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Cs w:val="20"/>
          <w:lang w:val="en-GB" w:eastAsia="en-GB"/>
        </w:rPr>
        <w:id w:val="2204295"/>
        <w:docPartObj>
          <w:docPartGallery w:val="Cover Pages"/>
          <w:docPartUnique/>
        </w:docPartObj>
      </w:sdtPr>
      <w:sdtEndPr>
        <w:rPr>
          <w:rStyle w:val="SelPlus"/>
          <w:rFonts w:ascii="Bookman Old Style" w:eastAsia="Calibri" w:hAnsi="Bookman Old Style" w:cs="Arial"/>
          <w:b/>
          <w:sz w:val="36"/>
          <w:szCs w:val="36"/>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EE0A11" w:rsidRPr="009D0DA5">
            <w:tc>
              <w:tcPr>
                <w:tcW w:w="7672" w:type="dxa"/>
                <w:tcMar>
                  <w:top w:w="216" w:type="dxa"/>
                  <w:left w:w="115" w:type="dxa"/>
                  <w:bottom w:w="216" w:type="dxa"/>
                  <w:right w:w="115" w:type="dxa"/>
                </w:tcMar>
              </w:tcPr>
              <w:p w:rsidR="00EE0A11" w:rsidRPr="009D0DA5" w:rsidRDefault="00EE0A11" w:rsidP="00EE0A11">
                <w:pPr>
                  <w:pStyle w:val="NoSpacing"/>
                  <w:rPr>
                    <w:rFonts w:asciiTheme="majorHAnsi" w:eastAsiaTheme="majorEastAsia" w:hAnsiTheme="majorHAnsi" w:cstheme="majorBidi"/>
                  </w:rPr>
                </w:pPr>
              </w:p>
            </w:tc>
          </w:tr>
          <w:tr w:rsidR="00EE0A11" w:rsidRPr="009D0DA5">
            <w:tc>
              <w:tcPr>
                <w:tcW w:w="7672" w:type="dxa"/>
              </w:tcPr>
              <w:p w:rsidR="00EE0A11" w:rsidRPr="009D0DA5" w:rsidRDefault="00EE0A11" w:rsidP="00EE0A11">
                <w:pPr>
                  <w:pStyle w:val="BulletBox"/>
                  <w:numPr>
                    <w:ilvl w:val="0"/>
                    <w:numId w:val="0"/>
                  </w:numPr>
                  <w:spacing w:line="276" w:lineRule="auto"/>
                  <w:jc w:val="center"/>
                  <w:rPr>
                    <w:rFonts w:ascii="Bookman Old Style" w:hAnsi="Bookman Old Style" w:cs="Calibri"/>
                    <w:sz w:val="32"/>
                    <w:szCs w:val="24"/>
                  </w:rPr>
                </w:pPr>
              </w:p>
              <w:p w:rsidR="00E23F75" w:rsidRPr="00E23F75" w:rsidRDefault="00EE0A11" w:rsidP="00E23F75">
                <w:pPr>
                  <w:pStyle w:val="BulletBox"/>
                  <w:numPr>
                    <w:ilvl w:val="0"/>
                    <w:numId w:val="0"/>
                  </w:numPr>
                  <w:spacing w:line="276" w:lineRule="auto"/>
                  <w:jc w:val="center"/>
                  <w:rPr>
                    <w:rFonts w:ascii="Bookman Old Style" w:hAnsi="Bookman Old Style" w:cs="Calibri"/>
                    <w:b/>
                    <w:sz w:val="48"/>
                    <w:szCs w:val="24"/>
                  </w:rPr>
                </w:pPr>
                <w:r w:rsidRPr="00E23F75">
                  <w:rPr>
                    <w:rFonts w:ascii="Bookman Old Style" w:hAnsi="Bookman Old Style" w:cs="Calibri"/>
                    <w:b/>
                    <w:sz w:val="48"/>
                    <w:szCs w:val="24"/>
                  </w:rPr>
                  <w:t>Status Quo Analysis</w:t>
                </w:r>
                <w:r w:rsidR="00E23F75" w:rsidRPr="00E23F75">
                  <w:rPr>
                    <w:rFonts w:ascii="Bookman Old Style" w:hAnsi="Bookman Old Style" w:cs="Calibri"/>
                    <w:b/>
                    <w:sz w:val="48"/>
                    <w:szCs w:val="24"/>
                  </w:rPr>
                  <w:t xml:space="preserve"> </w:t>
                </w:r>
              </w:p>
              <w:p w:rsidR="00E23F75" w:rsidRDefault="00EE0A11" w:rsidP="00E23F75">
                <w:pPr>
                  <w:pStyle w:val="BulletBox"/>
                  <w:numPr>
                    <w:ilvl w:val="0"/>
                    <w:numId w:val="0"/>
                  </w:numPr>
                  <w:spacing w:line="276" w:lineRule="auto"/>
                  <w:jc w:val="center"/>
                  <w:rPr>
                    <w:rFonts w:ascii="Bookman Old Style" w:hAnsi="Bookman Old Style"/>
                    <w:b/>
                    <w:sz w:val="32"/>
                    <w:szCs w:val="24"/>
                  </w:rPr>
                </w:pPr>
                <w:r w:rsidRPr="009D0DA5">
                  <w:rPr>
                    <w:rFonts w:ascii="Bookman Old Style" w:hAnsi="Bookman Old Style"/>
                    <w:b/>
                    <w:sz w:val="32"/>
                    <w:szCs w:val="24"/>
                  </w:rPr>
                  <w:t xml:space="preserve">of the Faculty of law </w:t>
                </w:r>
              </w:p>
              <w:p w:rsidR="00EE0A11" w:rsidRPr="00E23F75" w:rsidRDefault="00E23F75" w:rsidP="00E23F75">
                <w:pPr>
                  <w:pStyle w:val="BulletBox"/>
                  <w:numPr>
                    <w:ilvl w:val="0"/>
                    <w:numId w:val="0"/>
                  </w:numPr>
                  <w:spacing w:line="276" w:lineRule="auto"/>
                  <w:jc w:val="center"/>
                  <w:rPr>
                    <w:rFonts w:ascii="Bookman Old Style" w:hAnsi="Bookman Old Style" w:cs="Calibri"/>
                    <w:sz w:val="32"/>
                    <w:szCs w:val="24"/>
                  </w:rPr>
                </w:pPr>
                <w:r>
                  <w:rPr>
                    <w:rFonts w:ascii="Bookman Old Style" w:hAnsi="Bookman Old Style"/>
                    <w:b/>
                    <w:sz w:val="32"/>
                    <w:szCs w:val="24"/>
                  </w:rPr>
                  <w:t>University of Montenegro</w:t>
                </w:r>
              </w:p>
              <w:p w:rsidR="00EE0A11" w:rsidRPr="009D0DA5" w:rsidRDefault="00EE0A11" w:rsidP="00EE0A11">
                <w:pPr>
                  <w:spacing w:line="276" w:lineRule="auto"/>
                  <w:jc w:val="center"/>
                  <w:rPr>
                    <w:rFonts w:ascii="Bookman Old Style" w:hAnsi="Bookman Old Style"/>
                    <w:b/>
                    <w:sz w:val="32"/>
                    <w:szCs w:val="24"/>
                  </w:rPr>
                </w:pPr>
              </w:p>
              <w:p w:rsidR="00EE0A11" w:rsidRPr="009D0DA5" w:rsidRDefault="00EE0A11">
                <w:pPr>
                  <w:pStyle w:val="NoSpacing"/>
                  <w:rPr>
                    <w:rFonts w:asciiTheme="majorHAnsi" w:eastAsiaTheme="majorEastAsia" w:hAnsiTheme="majorHAnsi" w:cstheme="majorBidi"/>
                    <w:sz w:val="80"/>
                    <w:szCs w:val="80"/>
                    <w:lang w:val="en-GB"/>
                  </w:rPr>
                </w:pPr>
              </w:p>
            </w:tc>
          </w:tr>
          <w:tr w:rsidR="00EE0A11" w:rsidRPr="009D0DA5">
            <w:tc>
              <w:tcPr>
                <w:tcW w:w="7672" w:type="dxa"/>
                <w:tcMar>
                  <w:top w:w="216" w:type="dxa"/>
                  <w:left w:w="115" w:type="dxa"/>
                  <w:bottom w:w="216" w:type="dxa"/>
                  <w:right w:w="115" w:type="dxa"/>
                </w:tcMar>
              </w:tcPr>
              <w:p w:rsidR="00EE0A11" w:rsidRPr="009D0DA5" w:rsidRDefault="00EE0A11">
                <w:pPr>
                  <w:pStyle w:val="NoSpacing"/>
                  <w:rPr>
                    <w:rFonts w:asciiTheme="majorHAnsi" w:eastAsiaTheme="majorEastAsia" w:hAnsiTheme="majorHAnsi" w:cstheme="majorBidi"/>
                  </w:rPr>
                </w:pPr>
              </w:p>
            </w:tc>
          </w:tr>
        </w:tbl>
        <w:p w:rsidR="00EE0A11" w:rsidRPr="009D0DA5" w:rsidRDefault="00EE0A11"/>
        <w:p w:rsidR="00EE0A11" w:rsidRPr="009D0DA5" w:rsidRDefault="00EE0A11"/>
        <w:tbl>
          <w:tblPr>
            <w:tblpPr w:leftFromText="187" w:rightFromText="187" w:horzAnchor="margin" w:tblpXSpec="center" w:tblpYSpec="bottom"/>
            <w:tblW w:w="4000" w:type="pct"/>
            <w:tblLook w:val="04A0" w:firstRow="1" w:lastRow="0" w:firstColumn="1" w:lastColumn="0" w:noHBand="0" w:noVBand="1"/>
          </w:tblPr>
          <w:tblGrid>
            <w:gridCol w:w="7672"/>
          </w:tblGrid>
          <w:tr w:rsidR="00EE0A11" w:rsidRPr="009D0DA5">
            <w:tc>
              <w:tcPr>
                <w:tcW w:w="7672" w:type="dxa"/>
                <w:tcMar>
                  <w:top w:w="216" w:type="dxa"/>
                  <w:left w:w="115" w:type="dxa"/>
                  <w:bottom w:w="216" w:type="dxa"/>
                  <w:right w:w="115" w:type="dxa"/>
                </w:tcMar>
              </w:tcPr>
              <w:p w:rsidR="00EE0A11" w:rsidRPr="009D0DA5" w:rsidRDefault="00EE0A11" w:rsidP="00EE0A11">
                <w:pPr>
                  <w:spacing w:line="276" w:lineRule="auto"/>
                  <w:jc w:val="center"/>
                  <w:rPr>
                    <w:rFonts w:ascii="Bookman Old Style" w:hAnsi="Bookman Old Style"/>
                    <w:b/>
                    <w:sz w:val="32"/>
                    <w:szCs w:val="24"/>
                  </w:rPr>
                </w:pPr>
                <w:r w:rsidRPr="009D0DA5">
                  <w:rPr>
                    <w:rFonts w:ascii="Bookman Old Style" w:hAnsi="Bookman Old Style"/>
                    <w:b/>
                    <w:sz w:val="32"/>
                    <w:szCs w:val="24"/>
                  </w:rPr>
                  <w:t>Podgorica, 2017</w:t>
                </w:r>
              </w:p>
              <w:p w:rsidR="00EE0A11" w:rsidRPr="009D0DA5" w:rsidRDefault="00EE0A11">
                <w:pPr>
                  <w:pStyle w:val="NoSpacing"/>
                </w:pPr>
              </w:p>
            </w:tc>
          </w:tr>
        </w:tbl>
        <w:p w:rsidR="00EE0A11" w:rsidRPr="009D0DA5" w:rsidRDefault="00EE0A11"/>
        <w:p w:rsidR="00EE0A11" w:rsidRPr="009D0DA5" w:rsidRDefault="00EE0A11">
          <w:pPr>
            <w:spacing w:after="200" w:line="276" w:lineRule="auto"/>
            <w:rPr>
              <w:rStyle w:val="SelPlus"/>
              <w:rFonts w:ascii="Bookman Old Style" w:hAnsi="Bookman Old Style"/>
            </w:rPr>
          </w:pPr>
          <w:r w:rsidRPr="009D0DA5">
            <w:rPr>
              <w:rStyle w:val="SelPlus"/>
              <w:rFonts w:ascii="Bookman Old Style" w:hAnsi="Bookman Old Style"/>
            </w:rPr>
            <w:br w:type="page"/>
          </w:r>
        </w:p>
      </w:sdtContent>
    </w:sdt>
    <w:p w:rsidR="00EE0A11" w:rsidRPr="009D0DA5" w:rsidRDefault="00EE0A11">
      <w:pPr>
        <w:rPr>
          <w:rStyle w:val="SelPlus"/>
        </w:rPr>
      </w:pPr>
    </w:p>
    <w:p w:rsidR="00EE0A11" w:rsidRPr="009D0DA5" w:rsidRDefault="00EE0A11">
      <w:pPr>
        <w:rPr>
          <w:rStyle w:val="SelPlus"/>
          <w:rFonts w:ascii="Bookman Old Style" w:hAnsi="Bookman Old Style"/>
        </w:rPr>
      </w:pPr>
    </w:p>
    <w:sdt>
      <w:sdtPr>
        <w:rPr>
          <w:rFonts w:ascii="Calibri" w:eastAsia="Calibri" w:hAnsi="Calibri" w:cs="Arial"/>
          <w:bCs w:val="0"/>
          <w:color w:val="auto"/>
          <w:sz w:val="36"/>
          <w:szCs w:val="36"/>
          <w:lang w:val="en-GB" w:eastAsia="en-GB"/>
        </w:rPr>
        <w:id w:val="2204324"/>
        <w:docPartObj>
          <w:docPartGallery w:val="Table of Contents"/>
          <w:docPartUnique/>
        </w:docPartObj>
      </w:sdtPr>
      <w:sdtEndPr>
        <w:rPr>
          <w:b w:val="0"/>
          <w:sz w:val="22"/>
          <w:szCs w:val="20"/>
        </w:rPr>
      </w:sdtEndPr>
      <w:sdtContent>
        <w:p w:rsidR="00EE0A11" w:rsidRPr="00A51485" w:rsidRDefault="00EE0A11">
          <w:pPr>
            <w:pStyle w:val="TOCHeading"/>
            <w:rPr>
              <w:rFonts w:ascii="Bookman Old Style" w:hAnsi="Bookman Old Style"/>
              <w:color w:val="auto"/>
              <w:sz w:val="24"/>
              <w:szCs w:val="24"/>
            </w:rPr>
          </w:pPr>
          <w:r w:rsidRPr="00A51485">
            <w:rPr>
              <w:rFonts w:ascii="Bookman Old Style" w:hAnsi="Bookman Old Style"/>
              <w:color w:val="auto"/>
              <w:sz w:val="24"/>
              <w:szCs w:val="24"/>
            </w:rPr>
            <w:t>Contents</w:t>
          </w:r>
        </w:p>
        <w:p w:rsidR="00A51485" w:rsidRPr="00A51485" w:rsidRDefault="00D36A7F">
          <w:pPr>
            <w:pStyle w:val="TOC1"/>
            <w:tabs>
              <w:tab w:val="right" w:leader="dot" w:pos="9350"/>
            </w:tabs>
            <w:rPr>
              <w:rFonts w:ascii="Bookman Old Style" w:eastAsiaTheme="minorEastAsia" w:hAnsi="Bookman Old Style" w:cstheme="minorBidi"/>
              <w:noProof/>
              <w:sz w:val="24"/>
              <w:szCs w:val="24"/>
              <w:lang w:val="en-US" w:eastAsia="en-US"/>
            </w:rPr>
          </w:pPr>
          <w:r w:rsidRPr="00A51485">
            <w:rPr>
              <w:rFonts w:ascii="Bookman Old Style" w:hAnsi="Bookman Old Style"/>
              <w:sz w:val="24"/>
              <w:szCs w:val="24"/>
            </w:rPr>
            <w:fldChar w:fldCharType="begin"/>
          </w:r>
          <w:r w:rsidR="00EE0A11" w:rsidRPr="00A51485">
            <w:rPr>
              <w:rFonts w:ascii="Bookman Old Style" w:hAnsi="Bookman Old Style"/>
              <w:sz w:val="24"/>
              <w:szCs w:val="24"/>
            </w:rPr>
            <w:instrText xml:space="preserve"> TOC \o "1-3" \h \z \u </w:instrText>
          </w:r>
          <w:r w:rsidRPr="00A51485">
            <w:rPr>
              <w:rFonts w:ascii="Bookman Old Style" w:hAnsi="Bookman Old Style"/>
              <w:sz w:val="24"/>
              <w:szCs w:val="24"/>
            </w:rPr>
            <w:fldChar w:fldCharType="separate"/>
          </w:r>
          <w:hyperlink w:anchor="_Toc477463877" w:history="1">
            <w:r w:rsidR="00A51485" w:rsidRPr="00A51485">
              <w:rPr>
                <w:rStyle w:val="Hyperlink"/>
                <w:rFonts w:ascii="Bookman Old Style" w:hAnsi="Bookman Old Style"/>
                <w:noProof/>
                <w:sz w:val="24"/>
                <w:szCs w:val="24"/>
              </w:rPr>
              <w:t>Introduction</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_Toc477463877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3</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440"/>
              <w:tab w:val="right" w:leader="dot" w:pos="9350"/>
            </w:tabs>
            <w:rPr>
              <w:rFonts w:ascii="Bookman Old Style" w:eastAsiaTheme="minorEastAsia" w:hAnsi="Bookman Old Style" w:cstheme="minorBidi"/>
              <w:noProof/>
              <w:sz w:val="24"/>
              <w:szCs w:val="24"/>
              <w:lang w:val="en-US" w:eastAsia="en-US"/>
            </w:rPr>
          </w:pPr>
          <w:hyperlink w:anchor="_Toc477463878" w:history="1">
            <w:r w:rsidR="00A51485" w:rsidRPr="00A51485">
              <w:rPr>
                <w:rStyle w:val="Hyperlink"/>
                <w:rFonts w:ascii="Bookman Old Style" w:hAnsi="Bookman Old Style"/>
                <w:noProof/>
                <w:sz w:val="24"/>
                <w:szCs w:val="24"/>
                <w:lang w:val="en-US"/>
              </w:rPr>
              <w:t>1.</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lang w:val="en-US"/>
              </w:rPr>
              <w:t>History of the University of Montenegro and Faculty of law</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_Toc477463878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4</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660"/>
              <w:tab w:val="right" w:leader="dot" w:pos="9350"/>
            </w:tabs>
            <w:rPr>
              <w:rFonts w:ascii="Bookman Old Style" w:eastAsiaTheme="minorEastAsia" w:hAnsi="Bookman Old Style" w:cstheme="minorBidi"/>
              <w:noProof/>
              <w:sz w:val="24"/>
              <w:szCs w:val="24"/>
              <w:lang w:val="en-US" w:eastAsia="en-US"/>
            </w:rPr>
          </w:pPr>
          <w:hyperlink w:anchor="_Toc477463879" w:history="1">
            <w:r w:rsidR="00A51485" w:rsidRPr="00A51485">
              <w:rPr>
                <w:rStyle w:val="Hyperlink"/>
                <w:rFonts w:ascii="Bookman Old Style" w:hAnsi="Bookman Old Style"/>
                <w:noProof/>
                <w:sz w:val="24"/>
                <w:szCs w:val="24"/>
                <w:lang w:val="en-US"/>
              </w:rPr>
              <w:t>1.1.</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lang w:val="en-US"/>
              </w:rPr>
              <w:t>History of the University of Montenegro</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_Toc477463879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4</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660"/>
              <w:tab w:val="right" w:leader="dot" w:pos="9350"/>
            </w:tabs>
            <w:rPr>
              <w:rFonts w:ascii="Bookman Old Style" w:eastAsiaTheme="minorEastAsia" w:hAnsi="Bookman Old Style" w:cstheme="minorBidi"/>
              <w:noProof/>
              <w:sz w:val="24"/>
              <w:szCs w:val="24"/>
              <w:lang w:val="en-US" w:eastAsia="en-US"/>
            </w:rPr>
          </w:pPr>
          <w:hyperlink w:anchor="_Toc477463880" w:history="1">
            <w:r w:rsidR="00A51485" w:rsidRPr="00A51485">
              <w:rPr>
                <w:rStyle w:val="Hyperlink"/>
                <w:rFonts w:ascii="Bookman Old Style" w:hAnsi="Bookman Old Style"/>
                <w:noProof/>
                <w:sz w:val="24"/>
                <w:szCs w:val="24"/>
                <w:lang w:val="en-US"/>
              </w:rPr>
              <w:t>1.2.</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lang w:val="en-US"/>
              </w:rPr>
              <w:t>History of the Faculty of law</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_Toc477463880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5</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660"/>
              <w:tab w:val="right" w:leader="dot" w:pos="9350"/>
            </w:tabs>
            <w:rPr>
              <w:rFonts w:ascii="Bookman Old Style" w:eastAsiaTheme="minorEastAsia" w:hAnsi="Bookman Old Style" w:cstheme="minorBidi"/>
              <w:noProof/>
              <w:sz w:val="24"/>
              <w:szCs w:val="24"/>
              <w:lang w:val="en-US" w:eastAsia="en-US"/>
            </w:rPr>
          </w:pPr>
          <w:hyperlink w:anchor="_Toc477463881" w:history="1">
            <w:r w:rsidR="00A51485" w:rsidRPr="00A51485">
              <w:rPr>
                <w:rStyle w:val="Hyperlink"/>
                <w:rFonts w:ascii="Bookman Old Style" w:hAnsi="Bookman Old Style"/>
                <w:noProof/>
                <w:sz w:val="24"/>
                <w:szCs w:val="24"/>
                <w:lang w:val="sl-SI"/>
              </w:rPr>
              <w:t>1.3.</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lang w:val="sl-SI"/>
              </w:rPr>
              <w:t>Library of the Faculty of law</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_Toc477463881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8</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660"/>
              <w:tab w:val="right" w:leader="dot" w:pos="9350"/>
            </w:tabs>
            <w:rPr>
              <w:rFonts w:ascii="Bookman Old Style" w:eastAsiaTheme="minorEastAsia" w:hAnsi="Bookman Old Style" w:cstheme="minorBidi"/>
              <w:noProof/>
              <w:sz w:val="24"/>
              <w:szCs w:val="24"/>
              <w:lang w:val="en-US" w:eastAsia="en-US"/>
            </w:rPr>
          </w:pPr>
          <w:hyperlink w:anchor="_Toc477463882" w:history="1">
            <w:r w:rsidR="00A51485" w:rsidRPr="00A51485">
              <w:rPr>
                <w:rStyle w:val="Hyperlink"/>
                <w:rFonts w:ascii="Bookman Old Style" w:hAnsi="Bookman Old Style"/>
                <w:noProof/>
                <w:sz w:val="24"/>
                <w:szCs w:val="24"/>
                <w:lang w:val="hr-HR"/>
              </w:rPr>
              <w:t>1.4.</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Student participation in the management bodies of the University of Montenegro and Faculty of Law</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_Toc477463882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9</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660"/>
              <w:tab w:val="right" w:leader="dot" w:pos="9350"/>
            </w:tabs>
            <w:rPr>
              <w:rFonts w:ascii="Bookman Old Style" w:eastAsiaTheme="minorEastAsia" w:hAnsi="Bookman Old Style" w:cstheme="minorBidi"/>
              <w:noProof/>
              <w:sz w:val="24"/>
              <w:szCs w:val="24"/>
              <w:lang w:val="en-US" w:eastAsia="en-US"/>
            </w:rPr>
          </w:pPr>
          <w:hyperlink w:anchor="_Toc477463883" w:history="1">
            <w:r w:rsidR="00A51485" w:rsidRPr="00A51485">
              <w:rPr>
                <w:rStyle w:val="Hyperlink"/>
                <w:rFonts w:ascii="Bookman Old Style" w:hAnsi="Bookman Old Style"/>
                <w:noProof/>
                <w:sz w:val="24"/>
                <w:szCs w:val="24"/>
                <w:lang w:val="sl-SI"/>
              </w:rPr>
              <w:t>1.5.</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lang w:val="hr-HR"/>
              </w:rPr>
              <w:t>Student participation in study programs and teaching staff quality assessment</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_Toc477463883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10</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440"/>
              <w:tab w:val="right" w:leader="dot" w:pos="9350"/>
            </w:tabs>
            <w:rPr>
              <w:rFonts w:ascii="Bookman Old Style" w:eastAsiaTheme="minorEastAsia" w:hAnsi="Bookman Old Style" w:cstheme="minorBidi"/>
              <w:noProof/>
              <w:sz w:val="24"/>
              <w:szCs w:val="24"/>
              <w:lang w:val="en-US" w:eastAsia="en-US"/>
            </w:rPr>
          </w:pPr>
          <w:hyperlink w:anchor="_Toc477463884" w:history="1">
            <w:r w:rsidR="00A51485" w:rsidRPr="00A51485">
              <w:rPr>
                <w:rStyle w:val="Hyperlink"/>
                <w:rFonts w:ascii="Bookman Old Style" w:hAnsi="Bookman Old Style"/>
                <w:noProof/>
                <w:sz w:val="24"/>
                <w:szCs w:val="24"/>
                <w:lang w:val="en-US"/>
              </w:rPr>
              <w:t>2.</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 xml:space="preserve">Analysis of the current </w:t>
            </w:r>
            <w:r w:rsidR="00A51485" w:rsidRPr="00A51485">
              <w:rPr>
                <w:rStyle w:val="Hyperlink"/>
                <w:rFonts w:ascii="Bookman Old Style" w:hAnsi="Bookman Old Style"/>
                <w:noProof/>
                <w:sz w:val="24"/>
                <w:szCs w:val="24"/>
                <w:lang w:val="en-US"/>
              </w:rPr>
              <w:t>program at the FoL</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_Toc477463884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13</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660"/>
              <w:tab w:val="right" w:leader="dot" w:pos="9350"/>
            </w:tabs>
            <w:rPr>
              <w:rFonts w:ascii="Bookman Old Style" w:eastAsiaTheme="minorEastAsia" w:hAnsi="Bookman Old Style" w:cstheme="minorBidi"/>
              <w:noProof/>
              <w:sz w:val="24"/>
              <w:szCs w:val="24"/>
              <w:lang w:val="en-US" w:eastAsia="en-US"/>
            </w:rPr>
          </w:pPr>
          <w:hyperlink w:anchor="_Toc477463885" w:history="1">
            <w:r w:rsidR="00A51485" w:rsidRPr="00A51485">
              <w:rPr>
                <w:rStyle w:val="Hyperlink"/>
                <w:rFonts w:ascii="Bookman Old Style" w:hAnsi="Bookman Old Style"/>
                <w:noProof/>
                <w:sz w:val="24"/>
                <w:szCs w:val="24"/>
              </w:rPr>
              <w:t>2.1</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Analysis of the currently accredited curriculum of the bachelor studies</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_Toc477463885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13</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660"/>
              <w:tab w:val="right" w:leader="dot" w:pos="9350"/>
            </w:tabs>
            <w:rPr>
              <w:rFonts w:ascii="Bookman Old Style" w:eastAsiaTheme="minorEastAsia" w:hAnsi="Bookman Old Style" w:cstheme="minorBidi"/>
              <w:noProof/>
              <w:sz w:val="24"/>
              <w:szCs w:val="24"/>
              <w:lang w:val="en-US" w:eastAsia="en-US"/>
            </w:rPr>
          </w:pPr>
          <w:hyperlink w:anchor="_Toc477463886" w:history="1">
            <w:r w:rsidR="00A51485" w:rsidRPr="00A51485">
              <w:rPr>
                <w:rStyle w:val="Hyperlink"/>
                <w:rFonts w:ascii="Bookman Old Style" w:hAnsi="Bookman Old Style"/>
                <w:noProof/>
                <w:sz w:val="24"/>
                <w:szCs w:val="24"/>
              </w:rPr>
              <w:t>2.2</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Analysis of the currently accredited curriculum of the master studies</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_Toc477463886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15</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right" w:leader="dot" w:pos="9350"/>
            </w:tabs>
            <w:rPr>
              <w:rFonts w:ascii="Bookman Old Style" w:eastAsiaTheme="minorEastAsia" w:hAnsi="Bookman Old Style" w:cstheme="minorBidi"/>
              <w:noProof/>
              <w:sz w:val="24"/>
              <w:szCs w:val="24"/>
              <w:lang w:val="en-US" w:eastAsia="en-US"/>
            </w:rPr>
          </w:pPr>
          <w:hyperlink w:anchor="_Toc477463887" w:history="1">
            <w:r w:rsidR="00A51485" w:rsidRPr="00A51485">
              <w:rPr>
                <w:rStyle w:val="Hyperlink"/>
                <w:rFonts w:ascii="Bookman Old Style" w:hAnsi="Bookman Old Style"/>
                <w:noProof/>
                <w:sz w:val="24"/>
                <w:szCs w:val="24"/>
              </w:rPr>
              <w:t>2.2.1. Analysis of the currently accredited curriculum of the specialist studies</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_Toc477463887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15</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right" w:leader="dot" w:pos="9350"/>
            </w:tabs>
            <w:rPr>
              <w:rFonts w:ascii="Bookman Old Style" w:eastAsiaTheme="minorEastAsia" w:hAnsi="Bookman Old Style" w:cstheme="minorBidi"/>
              <w:noProof/>
              <w:sz w:val="24"/>
              <w:szCs w:val="24"/>
              <w:lang w:val="en-US" w:eastAsia="en-US"/>
            </w:rPr>
          </w:pPr>
          <w:hyperlink w:anchor="_Toc477463888" w:history="1">
            <w:r w:rsidR="00A51485" w:rsidRPr="00A51485">
              <w:rPr>
                <w:rStyle w:val="Hyperlink"/>
                <w:rFonts w:ascii="Bookman Old Style" w:hAnsi="Bookman Old Style"/>
                <w:noProof/>
                <w:sz w:val="24"/>
                <w:szCs w:val="24"/>
              </w:rPr>
              <w:t>2.2.2. Analysis of the currently accredited curriculum of the masters studies</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_Toc477463888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19</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660"/>
              <w:tab w:val="right" w:leader="dot" w:pos="9350"/>
            </w:tabs>
            <w:rPr>
              <w:rFonts w:ascii="Bookman Old Style" w:eastAsiaTheme="minorEastAsia" w:hAnsi="Bookman Old Style" w:cstheme="minorBidi"/>
              <w:noProof/>
              <w:sz w:val="24"/>
              <w:szCs w:val="24"/>
              <w:lang w:val="en-US" w:eastAsia="en-US"/>
            </w:rPr>
          </w:pPr>
          <w:hyperlink w:anchor="_Toc477463889" w:history="1">
            <w:r w:rsidR="00A51485" w:rsidRPr="00A51485">
              <w:rPr>
                <w:rStyle w:val="Hyperlink"/>
                <w:rFonts w:ascii="Bookman Old Style" w:hAnsi="Bookman Old Style"/>
                <w:noProof/>
                <w:sz w:val="24"/>
                <w:szCs w:val="24"/>
                <w:lang w:val="en-US"/>
              </w:rPr>
              <w:t>2.3</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Analysis of the currently accredited curriculum of the doctoral studies</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_Toc477463889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21</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440"/>
              <w:tab w:val="right" w:leader="dot" w:pos="9350"/>
            </w:tabs>
            <w:rPr>
              <w:rFonts w:ascii="Bookman Old Style" w:eastAsiaTheme="minorEastAsia" w:hAnsi="Bookman Old Style" w:cstheme="minorBidi"/>
              <w:noProof/>
              <w:sz w:val="24"/>
              <w:szCs w:val="24"/>
              <w:lang w:val="en-US" w:eastAsia="en-US"/>
            </w:rPr>
          </w:pPr>
          <w:hyperlink w:anchor="_Toc477463894" w:history="1">
            <w:r w:rsidR="00A51485" w:rsidRPr="00A51485">
              <w:rPr>
                <w:rStyle w:val="Hyperlink"/>
                <w:rFonts w:ascii="Bookman Old Style" w:hAnsi="Bookman Old Style"/>
                <w:noProof/>
                <w:sz w:val="24"/>
                <w:szCs w:val="24"/>
                <w:lang w:val="en-US"/>
              </w:rPr>
              <w:t>3.</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Analysis of newly</w:t>
            </w:r>
            <w:r w:rsidR="00A51485" w:rsidRPr="00A51485">
              <w:rPr>
                <w:rStyle w:val="Hyperlink"/>
                <w:rFonts w:ascii="Bookman Old Style" w:hAnsi="Bookman Old Style"/>
                <w:noProof/>
                <w:sz w:val="24"/>
                <w:szCs w:val="24"/>
                <w:lang w:val="en-US"/>
              </w:rPr>
              <w:t xml:space="preserve"> accredited program at the FoL</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_Toc477463894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29</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660"/>
              <w:tab w:val="right" w:leader="dot" w:pos="9350"/>
            </w:tabs>
            <w:rPr>
              <w:rFonts w:ascii="Bookman Old Style" w:eastAsiaTheme="minorEastAsia" w:hAnsi="Bookman Old Style" w:cstheme="minorBidi"/>
              <w:noProof/>
              <w:sz w:val="24"/>
              <w:szCs w:val="24"/>
              <w:lang w:val="en-US" w:eastAsia="en-US"/>
            </w:rPr>
          </w:pPr>
          <w:hyperlink w:anchor="_Toc477463895" w:history="1">
            <w:r w:rsidR="00A51485" w:rsidRPr="00A51485">
              <w:rPr>
                <w:rStyle w:val="Hyperlink"/>
                <w:rFonts w:ascii="Bookman Old Style" w:hAnsi="Bookman Old Style"/>
                <w:noProof/>
                <w:sz w:val="24"/>
                <w:szCs w:val="24"/>
              </w:rPr>
              <w:t>3.1.</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A</w:t>
            </w:r>
            <w:r w:rsidR="00A51485" w:rsidRPr="00A51485">
              <w:rPr>
                <w:rStyle w:val="Hyperlink"/>
                <w:rFonts w:ascii="Bookman Old Style" w:hAnsi="Bookman Old Style"/>
                <w:noProof/>
                <w:sz w:val="24"/>
                <w:szCs w:val="24"/>
                <w:lang w:val="sl-SI"/>
              </w:rPr>
              <w:t>nalysis of the newly accredited program of undergraduate studies</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_Toc477463895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29</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660"/>
              <w:tab w:val="right" w:leader="dot" w:pos="9350"/>
            </w:tabs>
            <w:rPr>
              <w:rFonts w:ascii="Bookman Old Style" w:eastAsiaTheme="minorEastAsia" w:hAnsi="Bookman Old Style" w:cstheme="minorBidi"/>
              <w:noProof/>
              <w:sz w:val="24"/>
              <w:szCs w:val="24"/>
              <w:lang w:val="en-US" w:eastAsia="en-US"/>
            </w:rPr>
          </w:pPr>
          <w:hyperlink w:anchor="_Toc477463896" w:history="1">
            <w:r w:rsidR="00A51485" w:rsidRPr="00A51485">
              <w:rPr>
                <w:rStyle w:val="Hyperlink"/>
                <w:rFonts w:ascii="Bookman Old Style" w:hAnsi="Bookman Old Style"/>
                <w:noProof/>
                <w:sz w:val="24"/>
                <w:szCs w:val="24"/>
              </w:rPr>
              <w:t>3.2.</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A</w:t>
            </w:r>
            <w:r w:rsidR="00A51485" w:rsidRPr="00A51485">
              <w:rPr>
                <w:rStyle w:val="Hyperlink"/>
                <w:rFonts w:ascii="Bookman Old Style" w:eastAsia="Times New Roman" w:hAnsi="Bookman Old Style"/>
                <w:noProof/>
                <w:sz w:val="24"/>
                <w:szCs w:val="24"/>
              </w:rPr>
              <w:t>nalysis of newly accredited Masters programs</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_Toc477463896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35</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660"/>
              <w:tab w:val="right" w:leader="dot" w:pos="9350"/>
            </w:tabs>
            <w:rPr>
              <w:rFonts w:ascii="Bookman Old Style" w:eastAsiaTheme="minorEastAsia" w:hAnsi="Bookman Old Style" w:cstheme="minorBidi"/>
              <w:noProof/>
              <w:sz w:val="24"/>
              <w:szCs w:val="24"/>
              <w:lang w:val="en-US" w:eastAsia="en-US"/>
            </w:rPr>
          </w:pPr>
          <w:hyperlink w:anchor="_Toc477463901" w:history="1">
            <w:r w:rsidR="00A51485" w:rsidRPr="00A51485">
              <w:rPr>
                <w:rStyle w:val="Hyperlink"/>
                <w:rFonts w:ascii="Bookman Old Style" w:hAnsi="Bookman Old Style"/>
                <w:noProof/>
                <w:sz w:val="24"/>
                <w:szCs w:val="24"/>
                <w:lang w:val="en-US"/>
              </w:rPr>
              <w:t>3.3.</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Analysis of newly accredited curriculum of doctoral studies</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_Toc477463901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40</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440"/>
              <w:tab w:val="right" w:leader="dot" w:pos="9350"/>
            </w:tabs>
            <w:rPr>
              <w:rFonts w:ascii="Bookman Old Style" w:eastAsiaTheme="minorEastAsia" w:hAnsi="Bookman Old Style" w:cstheme="minorBidi"/>
              <w:noProof/>
              <w:sz w:val="24"/>
              <w:szCs w:val="24"/>
              <w:lang w:val="en-US" w:eastAsia="en-US"/>
            </w:rPr>
          </w:pPr>
          <w:hyperlink w:anchor="_Toc477463902" w:history="1">
            <w:r w:rsidR="00A51485" w:rsidRPr="00A51485">
              <w:rPr>
                <w:rStyle w:val="Hyperlink"/>
                <w:rFonts w:ascii="Bookman Old Style" w:hAnsi="Bookman Old Style"/>
                <w:noProof/>
                <w:sz w:val="24"/>
                <w:szCs w:val="24"/>
                <w:lang w:val="en-US"/>
              </w:rPr>
              <w:t>4.</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 xml:space="preserve">Analysis of </w:t>
            </w:r>
            <w:r w:rsidR="00A51485" w:rsidRPr="00A51485">
              <w:rPr>
                <w:rStyle w:val="Hyperlink"/>
                <w:rFonts w:ascii="Bookman Old Style" w:hAnsi="Bookman Old Style"/>
                <w:noProof/>
                <w:sz w:val="24"/>
                <w:szCs w:val="24"/>
                <w:lang w:val="en-US"/>
              </w:rPr>
              <w:t>the system of studies in Montenegro</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_Toc477463902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45</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440"/>
              <w:tab w:val="right" w:leader="dot" w:pos="9350"/>
            </w:tabs>
            <w:rPr>
              <w:rFonts w:ascii="Bookman Old Style" w:eastAsiaTheme="minorEastAsia" w:hAnsi="Bookman Old Style" w:cstheme="minorBidi"/>
              <w:noProof/>
              <w:sz w:val="24"/>
              <w:szCs w:val="24"/>
              <w:lang w:val="en-US" w:eastAsia="en-US"/>
            </w:rPr>
          </w:pPr>
          <w:hyperlink w:anchor="_Toc477463903" w:history="1">
            <w:r w:rsidR="00A51485" w:rsidRPr="00A51485">
              <w:rPr>
                <w:rStyle w:val="Hyperlink"/>
                <w:rFonts w:ascii="Bookman Old Style" w:hAnsi="Bookman Old Style"/>
                <w:noProof/>
                <w:sz w:val="24"/>
                <w:szCs w:val="24"/>
                <w:lang w:val="en-US"/>
              </w:rPr>
              <w:t>5.</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 xml:space="preserve">Analysis of </w:t>
            </w:r>
            <w:r w:rsidR="00A51485" w:rsidRPr="00A51485">
              <w:rPr>
                <w:rStyle w:val="Hyperlink"/>
                <w:rFonts w:ascii="Bookman Old Style" w:hAnsi="Bookman Old Style"/>
                <w:noProof/>
                <w:sz w:val="24"/>
                <w:szCs w:val="24"/>
                <w:lang w:val="en-US"/>
              </w:rPr>
              <w:t>the current capacities of the Faculty of law</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_Toc477463903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48</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440"/>
              <w:tab w:val="right" w:leader="dot" w:pos="9350"/>
            </w:tabs>
            <w:rPr>
              <w:rFonts w:ascii="Bookman Old Style" w:eastAsiaTheme="minorEastAsia" w:hAnsi="Bookman Old Style" w:cstheme="minorBidi"/>
              <w:noProof/>
              <w:sz w:val="24"/>
              <w:szCs w:val="24"/>
              <w:lang w:val="en-US" w:eastAsia="en-US"/>
            </w:rPr>
          </w:pPr>
          <w:hyperlink w:anchor="_Toc477463904" w:history="1">
            <w:r w:rsidR="00A51485" w:rsidRPr="00A51485">
              <w:rPr>
                <w:rStyle w:val="Hyperlink"/>
                <w:rFonts w:ascii="Bookman Old Style" w:hAnsi="Bookman Old Style"/>
                <w:noProof/>
                <w:sz w:val="24"/>
                <w:szCs w:val="24"/>
                <w:lang w:val="en-US"/>
              </w:rPr>
              <w:t>6.</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 xml:space="preserve">Analysis of </w:t>
            </w:r>
            <w:r w:rsidR="00A51485" w:rsidRPr="00A51485">
              <w:rPr>
                <w:rStyle w:val="Hyperlink"/>
                <w:rFonts w:ascii="Bookman Old Style" w:hAnsi="Bookman Old Style"/>
                <w:noProof/>
                <w:sz w:val="24"/>
                <w:szCs w:val="24"/>
                <w:lang w:val="en-US"/>
              </w:rPr>
              <w:t>legal provisions regarding employment of lawyers in Montenegro</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_Toc477463904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55</w:t>
            </w:r>
            <w:r w:rsidR="00A51485" w:rsidRPr="00A51485">
              <w:rPr>
                <w:rFonts w:ascii="Bookman Old Style" w:hAnsi="Bookman Old Style"/>
                <w:noProof/>
                <w:webHidden/>
                <w:sz w:val="24"/>
                <w:szCs w:val="24"/>
              </w:rPr>
              <w:fldChar w:fldCharType="end"/>
            </w:r>
          </w:hyperlink>
        </w:p>
        <w:p w:rsidR="00A51485" w:rsidRPr="00A51485" w:rsidRDefault="00AE3089">
          <w:pPr>
            <w:pStyle w:val="TOC1"/>
            <w:tabs>
              <w:tab w:val="left" w:pos="440"/>
              <w:tab w:val="right" w:leader="dot" w:pos="9350"/>
            </w:tabs>
            <w:rPr>
              <w:rFonts w:ascii="Bookman Old Style" w:eastAsiaTheme="minorEastAsia" w:hAnsi="Bookman Old Style" w:cstheme="minorBidi"/>
              <w:noProof/>
              <w:sz w:val="24"/>
              <w:szCs w:val="24"/>
              <w:lang w:val="en-US" w:eastAsia="en-US"/>
            </w:rPr>
          </w:pPr>
          <w:hyperlink w:anchor="_Toc477463905" w:history="1">
            <w:r w:rsidR="00A51485" w:rsidRPr="00A51485">
              <w:rPr>
                <w:rStyle w:val="Hyperlink"/>
                <w:rFonts w:ascii="Bookman Old Style" w:hAnsi="Bookman Old Style"/>
                <w:noProof/>
                <w:sz w:val="24"/>
                <w:szCs w:val="24"/>
              </w:rPr>
              <w:t>7.</w:t>
            </w:r>
            <w:r w:rsidR="00A51485" w:rsidRPr="00A51485">
              <w:rPr>
                <w:rFonts w:ascii="Bookman Old Style" w:eastAsiaTheme="minorEastAsia" w:hAnsi="Bookman Old Style" w:cstheme="minorBidi"/>
                <w:noProof/>
                <w:sz w:val="24"/>
                <w:szCs w:val="24"/>
                <w:lang w:val="en-US" w:eastAsia="en-US"/>
              </w:rPr>
              <w:tab/>
            </w:r>
            <w:r w:rsidR="00A51485" w:rsidRPr="00A51485">
              <w:rPr>
                <w:rStyle w:val="Hyperlink"/>
                <w:rFonts w:ascii="Bookman Old Style" w:hAnsi="Bookman Old Style"/>
                <w:noProof/>
                <w:sz w:val="24"/>
                <w:szCs w:val="24"/>
              </w:rPr>
              <w:t>Analysis of labor market needs in Montenegro.</w:t>
            </w:r>
            <w:r w:rsidR="00A51485" w:rsidRPr="00A51485">
              <w:rPr>
                <w:rFonts w:ascii="Bookman Old Style" w:hAnsi="Bookman Old Style"/>
                <w:noProof/>
                <w:webHidden/>
                <w:sz w:val="24"/>
                <w:szCs w:val="24"/>
              </w:rPr>
              <w:tab/>
            </w:r>
            <w:r w:rsidR="00A51485" w:rsidRPr="00A51485">
              <w:rPr>
                <w:rFonts w:ascii="Bookman Old Style" w:hAnsi="Bookman Old Style"/>
                <w:noProof/>
                <w:webHidden/>
                <w:sz w:val="24"/>
                <w:szCs w:val="24"/>
              </w:rPr>
              <w:fldChar w:fldCharType="begin"/>
            </w:r>
            <w:r w:rsidR="00A51485" w:rsidRPr="00A51485">
              <w:rPr>
                <w:rFonts w:ascii="Bookman Old Style" w:hAnsi="Bookman Old Style"/>
                <w:noProof/>
                <w:webHidden/>
                <w:sz w:val="24"/>
                <w:szCs w:val="24"/>
              </w:rPr>
              <w:instrText xml:space="preserve"> PAGEREF _Toc477463905 \h </w:instrText>
            </w:r>
            <w:r w:rsidR="00A51485" w:rsidRPr="00A51485">
              <w:rPr>
                <w:rFonts w:ascii="Bookman Old Style" w:hAnsi="Bookman Old Style"/>
                <w:noProof/>
                <w:webHidden/>
                <w:sz w:val="24"/>
                <w:szCs w:val="24"/>
              </w:rPr>
            </w:r>
            <w:r w:rsidR="00A51485" w:rsidRPr="00A51485">
              <w:rPr>
                <w:rFonts w:ascii="Bookman Old Style" w:hAnsi="Bookman Old Style"/>
                <w:noProof/>
                <w:webHidden/>
                <w:sz w:val="24"/>
                <w:szCs w:val="24"/>
              </w:rPr>
              <w:fldChar w:fldCharType="separate"/>
            </w:r>
            <w:r w:rsidR="00973FE4">
              <w:rPr>
                <w:rFonts w:ascii="Bookman Old Style" w:hAnsi="Bookman Old Style"/>
                <w:noProof/>
                <w:webHidden/>
                <w:sz w:val="24"/>
                <w:szCs w:val="24"/>
              </w:rPr>
              <w:t>57</w:t>
            </w:r>
            <w:r w:rsidR="00A51485" w:rsidRPr="00A51485">
              <w:rPr>
                <w:rFonts w:ascii="Bookman Old Style" w:hAnsi="Bookman Old Style"/>
                <w:noProof/>
                <w:webHidden/>
                <w:sz w:val="24"/>
                <w:szCs w:val="24"/>
              </w:rPr>
              <w:fldChar w:fldCharType="end"/>
            </w:r>
          </w:hyperlink>
        </w:p>
        <w:p w:rsidR="00EE0A11" w:rsidRPr="009D0DA5" w:rsidRDefault="00D36A7F">
          <w:r w:rsidRPr="00A51485">
            <w:rPr>
              <w:rFonts w:ascii="Bookman Old Style" w:hAnsi="Bookman Old Style"/>
              <w:sz w:val="24"/>
              <w:szCs w:val="24"/>
            </w:rPr>
            <w:fldChar w:fldCharType="end"/>
          </w:r>
        </w:p>
      </w:sdtContent>
    </w:sdt>
    <w:p w:rsidR="00EE0A11" w:rsidRPr="009D0DA5" w:rsidRDefault="00EE0A11" w:rsidP="00EE0A11">
      <w:pPr>
        <w:spacing w:line="276" w:lineRule="auto"/>
        <w:jc w:val="both"/>
        <w:rPr>
          <w:rFonts w:ascii="Bookman Old Style" w:hAnsi="Bookman Old Style"/>
          <w:b/>
          <w:sz w:val="24"/>
          <w:szCs w:val="24"/>
        </w:rPr>
      </w:pPr>
    </w:p>
    <w:p w:rsidR="00EE0A11" w:rsidRPr="009D0DA5" w:rsidRDefault="00EE0A11" w:rsidP="00EE0A11">
      <w:pPr>
        <w:spacing w:line="276" w:lineRule="auto"/>
        <w:jc w:val="both"/>
        <w:rPr>
          <w:rFonts w:ascii="Bookman Old Style" w:hAnsi="Bookman Old Style"/>
          <w:b/>
          <w:sz w:val="24"/>
          <w:szCs w:val="24"/>
        </w:rPr>
      </w:pPr>
    </w:p>
    <w:p w:rsidR="009D0DA5" w:rsidRPr="009D0DA5" w:rsidRDefault="009D0DA5">
      <w:pPr>
        <w:spacing w:after="200" w:line="276" w:lineRule="auto"/>
        <w:rPr>
          <w:rStyle w:val="hps"/>
          <w:rFonts w:ascii="Bookman Old Style" w:eastAsiaTheme="majorEastAsia" w:hAnsi="Bookman Old Style" w:cstheme="majorBidi"/>
          <w:b/>
          <w:bCs/>
          <w:sz w:val="24"/>
          <w:szCs w:val="24"/>
        </w:rPr>
      </w:pPr>
      <w:r w:rsidRPr="009D0DA5">
        <w:rPr>
          <w:rStyle w:val="hps"/>
          <w:rFonts w:ascii="Bookman Old Style" w:hAnsi="Bookman Old Style"/>
          <w:sz w:val="24"/>
          <w:szCs w:val="24"/>
        </w:rPr>
        <w:br w:type="page"/>
      </w:r>
    </w:p>
    <w:p w:rsidR="009D0DA5" w:rsidRPr="009D0DA5" w:rsidRDefault="009D0DA5" w:rsidP="009D0DA5">
      <w:pPr>
        <w:pStyle w:val="Heading1"/>
        <w:ind w:left="720"/>
        <w:rPr>
          <w:rStyle w:val="hps"/>
          <w:rFonts w:ascii="Bookman Old Style" w:hAnsi="Bookman Old Style"/>
          <w:color w:val="auto"/>
          <w:sz w:val="24"/>
          <w:szCs w:val="24"/>
          <w:lang w:val="en-US"/>
        </w:rPr>
      </w:pPr>
    </w:p>
    <w:p w:rsidR="009D0DA5" w:rsidRDefault="009D0DA5">
      <w:pPr>
        <w:spacing w:after="200" w:line="276" w:lineRule="auto"/>
        <w:rPr>
          <w:rStyle w:val="hps"/>
          <w:rFonts w:ascii="Bookman Old Style" w:hAnsi="Bookman Old Style"/>
          <w:sz w:val="24"/>
          <w:szCs w:val="24"/>
        </w:rPr>
      </w:pPr>
    </w:p>
    <w:p w:rsidR="009D0DA5" w:rsidRDefault="009D0DA5" w:rsidP="009D0DA5">
      <w:pPr>
        <w:pStyle w:val="Heading1"/>
        <w:spacing w:after="240"/>
        <w:rPr>
          <w:rStyle w:val="hps"/>
          <w:rFonts w:ascii="Bookman Old Style" w:hAnsi="Bookman Old Style"/>
          <w:color w:val="auto"/>
          <w:sz w:val="24"/>
          <w:szCs w:val="24"/>
        </w:rPr>
      </w:pPr>
      <w:bookmarkStart w:id="1" w:name="_Toc477463877"/>
      <w:r w:rsidRPr="009D0DA5">
        <w:rPr>
          <w:rStyle w:val="hps"/>
          <w:rFonts w:ascii="Bookman Old Style" w:hAnsi="Bookman Old Style"/>
          <w:color w:val="auto"/>
          <w:sz w:val="24"/>
          <w:szCs w:val="24"/>
        </w:rPr>
        <w:t>Introduction</w:t>
      </w:r>
      <w:bookmarkEnd w:id="1"/>
      <w:r w:rsidRPr="009D0DA5">
        <w:rPr>
          <w:rStyle w:val="hps"/>
          <w:rFonts w:ascii="Bookman Old Style" w:hAnsi="Bookman Old Style"/>
          <w:color w:val="auto"/>
          <w:sz w:val="24"/>
          <w:szCs w:val="24"/>
        </w:rPr>
        <w:t xml:space="preserve"> </w:t>
      </w:r>
    </w:p>
    <w:p w:rsidR="009D0DA5" w:rsidRPr="009D0DA5" w:rsidRDefault="009D0DA5" w:rsidP="009D0DA5">
      <w:pPr>
        <w:spacing w:after="240"/>
      </w:pPr>
    </w:p>
    <w:p w:rsidR="00E23F75" w:rsidRPr="00E23F75" w:rsidRDefault="00E23F75" w:rsidP="001B4B5A">
      <w:pPr>
        <w:spacing w:line="360" w:lineRule="auto"/>
        <w:ind w:firstLine="851"/>
        <w:jc w:val="both"/>
        <w:rPr>
          <w:rFonts w:ascii="Bookman Old Style" w:eastAsia="Times New Roman" w:hAnsi="Bookman Old Style" w:cs="Times New Roman"/>
          <w:sz w:val="24"/>
          <w:szCs w:val="24"/>
          <w:lang w:val="en-US" w:eastAsia="en-US"/>
        </w:rPr>
      </w:pPr>
      <w:r w:rsidRPr="00E23F75">
        <w:rPr>
          <w:rFonts w:ascii="Bookman Old Style" w:eastAsia="Times New Roman" w:hAnsi="Bookman Old Style" w:cs="Times New Roman"/>
          <w:sz w:val="24"/>
          <w:szCs w:val="24"/>
          <w:lang w:eastAsia="en-US"/>
        </w:rPr>
        <w:t xml:space="preserve">Bearing in mind the consortium's project </w:t>
      </w:r>
      <w:r>
        <w:rPr>
          <w:rFonts w:ascii="Bookman Old Style" w:eastAsia="Times New Roman" w:hAnsi="Bookman Old Style" w:cs="Times New Roman"/>
          <w:sz w:val="24"/>
          <w:szCs w:val="24"/>
          <w:lang w:eastAsia="en-US"/>
        </w:rPr>
        <w:t xml:space="preserve">tasks, </w:t>
      </w:r>
      <w:r w:rsidRPr="00E23F75">
        <w:rPr>
          <w:rFonts w:ascii="Bookman Old Style" w:eastAsia="Times New Roman" w:hAnsi="Bookman Old Style" w:cs="Times New Roman"/>
          <w:sz w:val="24"/>
          <w:szCs w:val="24"/>
          <w:lang w:eastAsia="en-US"/>
        </w:rPr>
        <w:t xml:space="preserve">analysis is the starting point for further work, as it will </w:t>
      </w:r>
      <w:r>
        <w:rPr>
          <w:rFonts w:ascii="Bookman Old Style" w:eastAsia="Times New Roman" w:hAnsi="Bookman Old Style" w:cs="Times New Roman"/>
          <w:sz w:val="24"/>
          <w:szCs w:val="24"/>
          <w:lang w:eastAsia="en-US"/>
        </w:rPr>
        <w:t>potentiate</w:t>
      </w:r>
      <w:r w:rsidRPr="00E23F75">
        <w:rPr>
          <w:rFonts w:ascii="Bookman Old Style" w:eastAsia="Times New Roman" w:hAnsi="Bookman Old Style" w:cs="Times New Roman"/>
          <w:sz w:val="24"/>
          <w:szCs w:val="24"/>
          <w:lang w:eastAsia="en-US"/>
        </w:rPr>
        <w:t xml:space="preserve"> all members of the consortium to become familiar with: the most important </w:t>
      </w:r>
      <w:r>
        <w:rPr>
          <w:rFonts w:ascii="Bookman Old Style" w:eastAsia="Times New Roman" w:hAnsi="Bookman Old Style" w:cs="Times New Roman"/>
          <w:sz w:val="24"/>
          <w:szCs w:val="24"/>
          <w:lang w:eastAsia="en-US"/>
        </w:rPr>
        <w:t>facts about</w:t>
      </w:r>
      <w:r w:rsidRPr="00E23F75">
        <w:rPr>
          <w:rFonts w:ascii="Bookman Old Style" w:eastAsia="Times New Roman" w:hAnsi="Bookman Old Style" w:cs="Times New Roman"/>
          <w:sz w:val="24"/>
          <w:szCs w:val="24"/>
          <w:lang w:eastAsia="en-US"/>
        </w:rPr>
        <w:t xml:space="preserve"> the University of Mon</w:t>
      </w:r>
      <w:r>
        <w:rPr>
          <w:rFonts w:ascii="Bookman Old Style" w:eastAsia="Times New Roman" w:hAnsi="Bookman Old Style" w:cs="Times New Roman"/>
          <w:sz w:val="24"/>
          <w:szCs w:val="24"/>
          <w:lang w:eastAsia="en-US"/>
        </w:rPr>
        <w:t xml:space="preserve">tenegro and the Faculty of Law; current </w:t>
      </w:r>
      <w:r w:rsidRPr="00E23F75">
        <w:rPr>
          <w:rFonts w:ascii="Bookman Old Style" w:eastAsia="Times New Roman" w:hAnsi="Bookman Old Style" w:cs="Times New Roman"/>
          <w:sz w:val="24"/>
          <w:szCs w:val="24"/>
          <w:lang w:eastAsia="en-US"/>
        </w:rPr>
        <w:t xml:space="preserve">curricula </w:t>
      </w:r>
      <w:r>
        <w:rPr>
          <w:rFonts w:ascii="Bookman Old Style" w:eastAsia="Times New Roman" w:hAnsi="Bookman Old Style" w:cs="Times New Roman"/>
          <w:sz w:val="24"/>
          <w:szCs w:val="24"/>
          <w:lang w:eastAsia="en-US"/>
        </w:rPr>
        <w:t>of the Faculty of law</w:t>
      </w:r>
      <w:r w:rsidRPr="00E23F75">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 xml:space="preserve">new </w:t>
      </w:r>
      <w:r w:rsidRPr="00E23F75">
        <w:rPr>
          <w:rFonts w:ascii="Bookman Old Style" w:eastAsia="Times New Roman" w:hAnsi="Bookman Old Style" w:cs="Times New Roman"/>
          <w:sz w:val="24"/>
          <w:szCs w:val="24"/>
          <w:lang w:eastAsia="en-US"/>
        </w:rPr>
        <w:t xml:space="preserve">curricula that </w:t>
      </w:r>
      <w:r>
        <w:rPr>
          <w:rFonts w:ascii="Bookman Old Style" w:eastAsia="Times New Roman" w:hAnsi="Bookman Old Style" w:cs="Times New Roman"/>
          <w:sz w:val="24"/>
          <w:szCs w:val="24"/>
          <w:lang w:eastAsia="en-US"/>
        </w:rPr>
        <w:t>is</w:t>
      </w:r>
      <w:r w:rsidRPr="00E23F75">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currently being</w:t>
      </w:r>
      <w:r w:rsidRPr="00E23F75">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accredited</w:t>
      </w:r>
      <w:r w:rsidRPr="00E23F75">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by the Montenegrin Council for Higher Education</w:t>
      </w:r>
      <w:r w:rsidRPr="00E23F75">
        <w:rPr>
          <w:rFonts w:ascii="Bookman Old Style" w:eastAsia="Times New Roman" w:hAnsi="Bookman Old Style" w:cs="Times New Roman"/>
          <w:sz w:val="24"/>
          <w:szCs w:val="24"/>
          <w:lang w:eastAsia="en-US"/>
        </w:rPr>
        <w:t>; the legal framework governing higher education in Montenegro; current capacity of the Faculty of Law</w:t>
      </w:r>
      <w:r>
        <w:rPr>
          <w:rFonts w:ascii="Bookman Old Style" w:eastAsia="Times New Roman" w:hAnsi="Bookman Old Style" w:cs="Times New Roman"/>
          <w:sz w:val="24"/>
          <w:szCs w:val="24"/>
          <w:lang w:eastAsia="en-US"/>
        </w:rPr>
        <w:t xml:space="preserve">; </w:t>
      </w:r>
      <w:r w:rsidRPr="00E23F75">
        <w:rPr>
          <w:rFonts w:ascii="Bookman Old Style" w:eastAsia="Times New Roman" w:hAnsi="Bookman Old Style" w:cs="Times New Roman"/>
          <w:sz w:val="24"/>
          <w:szCs w:val="24"/>
          <w:lang w:eastAsia="en-US"/>
        </w:rPr>
        <w:t xml:space="preserve">legal framework governing the employment and further advancement of </w:t>
      </w:r>
      <w:r w:rsidR="001B4B5A">
        <w:rPr>
          <w:rFonts w:ascii="Bookman Old Style" w:eastAsia="Times New Roman" w:hAnsi="Bookman Old Style" w:cs="Times New Roman"/>
          <w:sz w:val="24"/>
          <w:szCs w:val="24"/>
          <w:lang w:eastAsia="en-US"/>
        </w:rPr>
        <w:t xml:space="preserve">the law </w:t>
      </w:r>
      <w:r w:rsidRPr="00E23F75">
        <w:rPr>
          <w:rFonts w:ascii="Bookman Old Style" w:eastAsia="Times New Roman" w:hAnsi="Bookman Old Style" w:cs="Times New Roman"/>
          <w:sz w:val="24"/>
          <w:szCs w:val="24"/>
          <w:lang w:eastAsia="en-US"/>
        </w:rPr>
        <w:t xml:space="preserve">graduates in Montenegro; as well as analysis of the </w:t>
      </w:r>
      <w:r w:rsidR="005B479B" w:rsidRPr="00E23F75">
        <w:rPr>
          <w:rFonts w:ascii="Bookman Old Style" w:eastAsia="Times New Roman" w:hAnsi="Bookman Old Style" w:cs="Times New Roman"/>
          <w:sz w:val="24"/>
          <w:szCs w:val="24"/>
          <w:lang w:eastAsia="en-US"/>
        </w:rPr>
        <w:t>labour</w:t>
      </w:r>
      <w:r w:rsidRPr="00E23F75">
        <w:rPr>
          <w:rFonts w:ascii="Bookman Old Style" w:eastAsia="Times New Roman" w:hAnsi="Bookman Old Style" w:cs="Times New Roman"/>
          <w:sz w:val="24"/>
          <w:szCs w:val="24"/>
          <w:lang w:eastAsia="en-US"/>
        </w:rPr>
        <w:t xml:space="preserve"> market </w:t>
      </w:r>
      <w:r w:rsidR="001B4B5A" w:rsidRPr="00E23F75">
        <w:rPr>
          <w:rFonts w:ascii="Bookman Old Style" w:eastAsia="Times New Roman" w:hAnsi="Bookman Old Style" w:cs="Times New Roman"/>
          <w:sz w:val="24"/>
          <w:szCs w:val="24"/>
          <w:lang w:eastAsia="en-US"/>
        </w:rPr>
        <w:t xml:space="preserve">needs </w:t>
      </w:r>
      <w:r w:rsidRPr="00E23F75">
        <w:rPr>
          <w:rFonts w:ascii="Bookman Old Style" w:eastAsia="Times New Roman" w:hAnsi="Bookman Old Style" w:cs="Times New Roman"/>
          <w:sz w:val="24"/>
          <w:szCs w:val="24"/>
          <w:lang w:eastAsia="en-US"/>
        </w:rPr>
        <w:t>in Montenegro with statistical data on unemployment in the previous year</w:t>
      </w:r>
      <w:r w:rsidR="001B4B5A">
        <w:rPr>
          <w:rFonts w:ascii="Bookman Old Style" w:eastAsia="Times New Roman" w:hAnsi="Bookman Old Style" w:cs="Times New Roman"/>
          <w:sz w:val="24"/>
          <w:szCs w:val="24"/>
          <w:lang w:eastAsia="en-US"/>
        </w:rPr>
        <w:t>s</w:t>
      </w:r>
      <w:r w:rsidRPr="00E23F75">
        <w:rPr>
          <w:rFonts w:ascii="Bookman Old Style" w:eastAsia="Times New Roman" w:hAnsi="Bookman Old Style" w:cs="Times New Roman"/>
          <w:sz w:val="24"/>
          <w:szCs w:val="24"/>
          <w:lang w:eastAsia="en-US"/>
        </w:rPr>
        <w:t xml:space="preserve"> with a special focus on employment of graduates of lawyers.</w:t>
      </w:r>
    </w:p>
    <w:p w:rsidR="00E23F75" w:rsidRPr="00E23F75" w:rsidRDefault="00E23F75" w:rsidP="00E23F75">
      <w:pPr>
        <w:spacing w:line="360" w:lineRule="auto"/>
        <w:ind w:firstLine="851"/>
        <w:jc w:val="both"/>
        <w:rPr>
          <w:rFonts w:ascii="Bookman Old Style" w:eastAsia="Times New Roman" w:hAnsi="Bookman Old Style" w:cs="Times New Roman"/>
          <w:sz w:val="24"/>
          <w:szCs w:val="24"/>
          <w:lang w:val="en-US" w:eastAsia="en-US"/>
        </w:rPr>
      </w:pPr>
    </w:p>
    <w:p w:rsidR="002E3A70" w:rsidRPr="00E23F75" w:rsidRDefault="002E3A70">
      <w:pPr>
        <w:spacing w:after="200" w:line="276" w:lineRule="auto"/>
        <w:rPr>
          <w:rFonts w:ascii="Bookman Old Style" w:eastAsiaTheme="majorEastAsia" w:hAnsi="Bookman Old Style" w:cstheme="majorBidi"/>
          <w:b/>
          <w:bCs/>
          <w:sz w:val="24"/>
          <w:szCs w:val="28"/>
        </w:rPr>
      </w:pPr>
      <w:r w:rsidRPr="00E23F75">
        <w:rPr>
          <w:rFonts w:ascii="Bookman Old Style" w:hAnsi="Bookman Old Style"/>
          <w:sz w:val="24"/>
        </w:rPr>
        <w:br w:type="page"/>
      </w:r>
    </w:p>
    <w:p w:rsidR="002E3A70" w:rsidRPr="00E23F75" w:rsidRDefault="002E3A70" w:rsidP="002E3A70">
      <w:pPr>
        <w:pStyle w:val="Heading1"/>
        <w:ind w:left="720"/>
        <w:rPr>
          <w:rFonts w:ascii="Bookman Old Style" w:hAnsi="Bookman Old Style"/>
          <w:color w:val="auto"/>
          <w:sz w:val="24"/>
        </w:rPr>
      </w:pPr>
    </w:p>
    <w:p w:rsidR="009D0DA5" w:rsidRDefault="002E3A70" w:rsidP="002E3A70">
      <w:pPr>
        <w:pStyle w:val="Heading1"/>
        <w:numPr>
          <w:ilvl w:val="0"/>
          <w:numId w:val="4"/>
        </w:numPr>
        <w:rPr>
          <w:rFonts w:ascii="Bookman Old Style" w:hAnsi="Bookman Old Style"/>
          <w:color w:val="auto"/>
          <w:sz w:val="24"/>
          <w:lang w:val="en-US"/>
        </w:rPr>
      </w:pPr>
      <w:bookmarkStart w:id="2" w:name="_Toc477463878"/>
      <w:r w:rsidRPr="002E3A70">
        <w:rPr>
          <w:rFonts w:ascii="Bookman Old Style" w:hAnsi="Bookman Old Style"/>
          <w:color w:val="auto"/>
          <w:sz w:val="24"/>
          <w:lang w:val="en-US"/>
        </w:rPr>
        <w:t xml:space="preserve">History of the </w:t>
      </w:r>
      <w:r>
        <w:rPr>
          <w:rFonts w:ascii="Bookman Old Style" w:hAnsi="Bookman Old Style"/>
          <w:color w:val="auto"/>
          <w:sz w:val="24"/>
          <w:lang w:val="en-US"/>
        </w:rPr>
        <w:t xml:space="preserve">University of Montenegro and </w:t>
      </w:r>
      <w:r w:rsidRPr="002E3A70">
        <w:rPr>
          <w:rFonts w:ascii="Bookman Old Style" w:hAnsi="Bookman Old Style"/>
          <w:color w:val="auto"/>
          <w:sz w:val="24"/>
          <w:lang w:val="en-US"/>
        </w:rPr>
        <w:t>Faculty of law</w:t>
      </w:r>
      <w:bookmarkEnd w:id="2"/>
    </w:p>
    <w:p w:rsidR="002E3A70" w:rsidRDefault="002E3A70" w:rsidP="002E3A70">
      <w:pPr>
        <w:rPr>
          <w:lang w:val="en-US"/>
        </w:rPr>
      </w:pPr>
    </w:p>
    <w:p w:rsidR="002E3A70" w:rsidRDefault="002E3A70" w:rsidP="002E3A70">
      <w:pPr>
        <w:pStyle w:val="Heading1"/>
        <w:numPr>
          <w:ilvl w:val="1"/>
          <w:numId w:val="8"/>
        </w:numPr>
        <w:rPr>
          <w:rFonts w:ascii="Bookman Old Style" w:hAnsi="Bookman Old Style"/>
          <w:color w:val="auto"/>
          <w:sz w:val="24"/>
          <w:lang w:val="en-US"/>
        </w:rPr>
      </w:pPr>
      <w:bookmarkStart w:id="3" w:name="_Toc477463879"/>
      <w:r w:rsidRPr="002E3A70">
        <w:rPr>
          <w:rFonts w:ascii="Bookman Old Style" w:hAnsi="Bookman Old Style"/>
          <w:color w:val="auto"/>
          <w:sz w:val="24"/>
          <w:lang w:val="en-US"/>
        </w:rPr>
        <w:t xml:space="preserve">History of the </w:t>
      </w:r>
      <w:r>
        <w:rPr>
          <w:rFonts w:ascii="Bookman Old Style" w:hAnsi="Bookman Old Style"/>
          <w:color w:val="auto"/>
          <w:sz w:val="24"/>
          <w:lang w:val="en-US"/>
        </w:rPr>
        <w:t>University of Montenegro</w:t>
      </w:r>
      <w:bookmarkEnd w:id="3"/>
      <w:r>
        <w:rPr>
          <w:rFonts w:ascii="Bookman Old Style" w:hAnsi="Bookman Old Style"/>
          <w:color w:val="auto"/>
          <w:sz w:val="24"/>
          <w:lang w:val="en-US"/>
        </w:rPr>
        <w:t xml:space="preserve"> </w:t>
      </w:r>
    </w:p>
    <w:p w:rsidR="002E3A70" w:rsidRPr="002E3A70" w:rsidRDefault="002E3A70" w:rsidP="002E3A70">
      <w:pPr>
        <w:rPr>
          <w:lang w:val="en-US"/>
        </w:rPr>
      </w:pPr>
    </w:p>
    <w:p w:rsidR="002E3A70" w:rsidRPr="002E3A70" w:rsidRDefault="002E3A70" w:rsidP="002E3A70">
      <w:pPr>
        <w:pStyle w:val="NormalWeb"/>
        <w:shd w:val="clear" w:color="auto" w:fill="FFFFFF"/>
        <w:spacing w:before="0" w:beforeAutospacing="0" w:after="0" w:afterAutospacing="0" w:line="360" w:lineRule="auto"/>
        <w:jc w:val="both"/>
        <w:textAlignment w:val="baseline"/>
        <w:rPr>
          <w:rFonts w:ascii="Arial" w:hAnsi="Arial" w:cs="Arial"/>
          <w:sz w:val="26"/>
          <w:szCs w:val="26"/>
        </w:rPr>
      </w:pPr>
    </w:p>
    <w:p w:rsidR="00F5381F" w:rsidRDefault="00F5381F" w:rsidP="00F5381F">
      <w:pPr>
        <w:pStyle w:val="NormalWeb"/>
        <w:shd w:val="clear" w:color="auto" w:fill="FFFFFF"/>
        <w:spacing w:before="0" w:beforeAutospacing="0" w:after="0" w:afterAutospacing="0" w:line="360" w:lineRule="auto"/>
        <w:ind w:firstLine="720"/>
        <w:jc w:val="both"/>
        <w:textAlignment w:val="baseline"/>
        <w:rPr>
          <w:rFonts w:ascii="Bookman Old Style" w:hAnsi="Bookman Old Style"/>
        </w:rPr>
      </w:pPr>
      <w:r w:rsidRPr="00EC2389">
        <w:rPr>
          <w:rFonts w:ascii="Bookman Old Style" w:hAnsi="Bookman Old Style"/>
        </w:rPr>
        <w:t xml:space="preserve">The University of Montenegro was founded on 29 April 1974. when three faculties (Faculty of Economics, of Engineering and the Faculty of Law from Titograd), two colleges (Teaching College and Maritime Studies College) and three independent scientific institutes (for History, for Agriculture and for Biological and Medical Research), signed an Agreement on Association into the University in Titograd. A year after it was founded, it changed its name into the </w:t>
      </w:r>
      <w:r w:rsidR="005B479B" w:rsidRPr="00EC2389">
        <w:rPr>
          <w:rFonts w:ascii="Bookman Old Style" w:hAnsi="Bookman Old Style"/>
        </w:rPr>
        <w:t>University</w:t>
      </w:r>
      <w:r w:rsidR="005B479B">
        <w:rPr>
          <w:rFonts w:ascii="Bookman Old Style" w:hAnsi="Bookman Old Style"/>
        </w:rPr>
        <w:t xml:space="preserve"> </w:t>
      </w:r>
      <w:r w:rsidR="005B479B" w:rsidRPr="00EC2389">
        <w:rPr>
          <w:rFonts w:ascii="Bookman Old Style" w:hAnsi="Bookman Old Style"/>
        </w:rPr>
        <w:t>”</w:t>
      </w:r>
      <w:r w:rsidRPr="00EC2389">
        <w:rPr>
          <w:rFonts w:ascii="Bookman Old Style" w:hAnsi="Bookman Old Style"/>
        </w:rPr>
        <w:t>Veljko Vlahović”, and since 1992 it has its present name.</w:t>
      </w:r>
    </w:p>
    <w:p w:rsidR="00F5381F" w:rsidRPr="00F5381F" w:rsidRDefault="00F5381F" w:rsidP="00F5381F">
      <w:pPr>
        <w:pStyle w:val="NormalWeb"/>
        <w:shd w:val="clear" w:color="auto" w:fill="FFFFFF"/>
        <w:spacing w:before="0" w:beforeAutospacing="0" w:after="0" w:afterAutospacing="0" w:line="360" w:lineRule="auto"/>
        <w:ind w:firstLine="720"/>
        <w:jc w:val="both"/>
        <w:textAlignment w:val="baseline"/>
        <w:rPr>
          <w:rFonts w:ascii="Bookman Old Style" w:hAnsi="Bookman Old Style"/>
        </w:rPr>
      </w:pPr>
      <w:r w:rsidRPr="00EC2389">
        <w:rPr>
          <w:rFonts w:ascii="Bookman Old Style" w:hAnsi="Bookman Old Style"/>
        </w:rPr>
        <w:t>The University of Montenegro has developed in accordance with the spirit of time and the growing needs of Montenegro.</w:t>
      </w:r>
      <w:r>
        <w:rPr>
          <w:rFonts w:ascii="Bookman Old Style" w:hAnsi="Bookman Old Style"/>
        </w:rPr>
        <w:t xml:space="preserve"> </w:t>
      </w:r>
      <w:r w:rsidRPr="001B4B5A">
        <w:rPr>
          <w:rFonts w:ascii="Bookman Old Style" w:hAnsi="Bookman Old Style"/>
        </w:rPr>
        <w:t xml:space="preserve">University of Montenegro is the oldest higher education institution in Montenegro. </w:t>
      </w:r>
    </w:p>
    <w:p w:rsidR="00F5381F" w:rsidRDefault="00EC2389" w:rsidP="00F5381F">
      <w:pPr>
        <w:pStyle w:val="NormalWeb"/>
        <w:shd w:val="clear" w:color="auto" w:fill="FFFFFF"/>
        <w:spacing w:before="0" w:beforeAutospacing="0" w:after="0" w:afterAutospacing="0" w:line="360" w:lineRule="auto"/>
        <w:ind w:firstLine="720"/>
        <w:jc w:val="both"/>
        <w:textAlignment w:val="baseline"/>
        <w:rPr>
          <w:rFonts w:ascii="Bookman Old Style" w:hAnsi="Bookman Old Style"/>
        </w:rPr>
      </w:pPr>
      <w:r>
        <w:rPr>
          <w:rFonts w:ascii="Bookman Old Style" w:hAnsi="Bookman Old Style"/>
        </w:rPr>
        <w:t xml:space="preserve">Since 2004, </w:t>
      </w:r>
      <w:r w:rsidR="001B4B5A" w:rsidRPr="001B4B5A">
        <w:rPr>
          <w:rFonts w:ascii="Bookman Old Style" w:hAnsi="Bookman Old Style"/>
        </w:rPr>
        <w:t xml:space="preserve">teaching and examinations </w:t>
      </w:r>
      <w:r>
        <w:rPr>
          <w:rFonts w:ascii="Bookman Old Style" w:hAnsi="Bookman Old Style"/>
        </w:rPr>
        <w:t xml:space="preserve">are </w:t>
      </w:r>
      <w:r w:rsidR="00A51485">
        <w:rPr>
          <w:rFonts w:ascii="Bookman Old Style" w:hAnsi="Bookman Old Style"/>
        </w:rPr>
        <w:t>being</w:t>
      </w:r>
      <w:r>
        <w:rPr>
          <w:rFonts w:ascii="Bookman Old Style" w:hAnsi="Bookman Old Style"/>
        </w:rPr>
        <w:t xml:space="preserve"> </w:t>
      </w:r>
      <w:r w:rsidR="001B4B5A" w:rsidRPr="001B4B5A">
        <w:rPr>
          <w:rFonts w:ascii="Bookman Old Style" w:hAnsi="Bookman Old Style"/>
        </w:rPr>
        <w:t xml:space="preserve">carried out in accordance with the principles of the Bologna Declaration. The University is organized on the model of modern European universities. </w:t>
      </w:r>
      <w:r>
        <w:rPr>
          <w:rFonts w:ascii="Bookman Old Style" w:hAnsi="Bookman Old Style"/>
        </w:rPr>
        <w:t>The</w:t>
      </w:r>
      <w:r w:rsidR="001B4B5A" w:rsidRPr="001B4B5A">
        <w:rPr>
          <w:rFonts w:ascii="Bookman Old Style" w:hAnsi="Bookman Old Style"/>
        </w:rPr>
        <w:t xml:space="preserve"> headquarters </w:t>
      </w:r>
      <w:r>
        <w:rPr>
          <w:rFonts w:ascii="Bookman Old Style" w:hAnsi="Bookman Old Style"/>
        </w:rPr>
        <w:t xml:space="preserve">of the University are </w:t>
      </w:r>
      <w:r w:rsidR="001B4B5A" w:rsidRPr="001B4B5A">
        <w:rPr>
          <w:rFonts w:ascii="Bookman Old Style" w:hAnsi="Bookman Old Style"/>
        </w:rPr>
        <w:t xml:space="preserve">in Podgorica, </w:t>
      </w:r>
      <w:r>
        <w:rPr>
          <w:rFonts w:ascii="Bookman Old Style" w:hAnsi="Bookman Old Style"/>
        </w:rPr>
        <w:t>with faculties</w:t>
      </w:r>
      <w:r w:rsidR="001B4B5A" w:rsidRPr="001B4B5A">
        <w:rPr>
          <w:rFonts w:ascii="Bookman Old Style" w:hAnsi="Bookman Old Style"/>
        </w:rPr>
        <w:t xml:space="preserve"> located in Niksic, Cetinje, Kotor, Herceg Novi, Bar, Budva, Bijelo Polje and Berane.</w:t>
      </w:r>
    </w:p>
    <w:p w:rsidR="00F5381F" w:rsidRDefault="00F5381F" w:rsidP="00F5381F">
      <w:pPr>
        <w:pStyle w:val="NormalWeb"/>
        <w:shd w:val="clear" w:color="auto" w:fill="FFFFFF"/>
        <w:spacing w:before="0" w:beforeAutospacing="0" w:after="0" w:afterAutospacing="0" w:line="360" w:lineRule="auto"/>
        <w:ind w:firstLine="720"/>
        <w:jc w:val="both"/>
        <w:textAlignment w:val="baseline"/>
        <w:rPr>
          <w:rFonts w:ascii="Bookman Old Style" w:hAnsi="Bookman Old Style"/>
        </w:rPr>
      </w:pPr>
      <w:r w:rsidRPr="00F5381F">
        <w:rPr>
          <w:rFonts w:ascii="Bookman Old Style" w:hAnsi="Bookman Old Style"/>
        </w:rPr>
        <w:t>The Rectorate is the central management unit at the University of Montenegro. It includes the Rector, Vice-Rectors, the Secretary General, the Head of Finance and adequate expert services.</w:t>
      </w:r>
    </w:p>
    <w:p w:rsidR="00F5381F" w:rsidRDefault="00F5381F" w:rsidP="00F5381F">
      <w:pPr>
        <w:pStyle w:val="NormalWeb"/>
        <w:shd w:val="clear" w:color="auto" w:fill="FFFFFF"/>
        <w:spacing w:before="0" w:beforeAutospacing="0" w:after="0" w:afterAutospacing="0" w:line="360" w:lineRule="auto"/>
        <w:ind w:firstLine="720"/>
        <w:jc w:val="both"/>
        <w:textAlignment w:val="baseline"/>
        <w:rPr>
          <w:rFonts w:ascii="Bookman Old Style" w:hAnsi="Bookman Old Style"/>
        </w:rPr>
      </w:pPr>
      <w:r w:rsidRPr="00F5381F">
        <w:rPr>
          <w:rFonts w:ascii="Bookman Old Style" w:hAnsi="Bookman Old Style"/>
        </w:rPr>
        <w:t>The University of Montenegro is organized like most European universities. It has united academic, business and development objectives. The Managing Board governs the university and the Rector manages it.</w:t>
      </w:r>
    </w:p>
    <w:p w:rsidR="00F5381F" w:rsidRPr="00F5381F" w:rsidRDefault="00F5381F" w:rsidP="00F5381F">
      <w:pPr>
        <w:pStyle w:val="NormalWeb"/>
        <w:shd w:val="clear" w:color="auto" w:fill="FFFFFF"/>
        <w:spacing w:before="0" w:beforeAutospacing="0" w:after="0" w:afterAutospacing="0" w:line="360" w:lineRule="auto"/>
        <w:ind w:firstLine="720"/>
        <w:jc w:val="both"/>
        <w:textAlignment w:val="baseline"/>
        <w:rPr>
          <w:rFonts w:ascii="Bookman Old Style" w:hAnsi="Bookman Old Style"/>
        </w:rPr>
      </w:pPr>
      <w:r w:rsidRPr="00F5381F">
        <w:rPr>
          <w:rFonts w:ascii="Bookman Old Style" w:hAnsi="Bookman Old Style"/>
        </w:rPr>
        <w:lastRenderedPageBreak/>
        <w:t>The supreme academic body is the University Senate.</w:t>
      </w:r>
      <w:r w:rsidRPr="00F5381F">
        <w:rPr>
          <w:rFonts w:ascii="Bookman Old Style" w:hAnsi="Bookman Old Style"/>
        </w:rPr>
        <w:br/>
        <w:t>Deans are heads of faculties and directors are heads of institutes.</w:t>
      </w:r>
      <w:r w:rsidRPr="00F5381F">
        <w:rPr>
          <w:rFonts w:ascii="Bookman Old Style" w:hAnsi="Bookman Old Style"/>
        </w:rPr>
        <w:br/>
        <w:t>The highest academic bodies at faculties i.e. at institutes are Councils.</w:t>
      </w:r>
      <w:r w:rsidRPr="00F5381F">
        <w:rPr>
          <w:rFonts w:ascii="Bookman Old Style" w:hAnsi="Bookman Old Style"/>
        </w:rPr>
        <w:br/>
        <w:t xml:space="preserve">The highest student </w:t>
      </w:r>
      <w:r>
        <w:rPr>
          <w:rFonts w:ascii="Bookman Old Style" w:hAnsi="Bookman Old Style"/>
        </w:rPr>
        <w:t xml:space="preserve">body is the Student Parliament. </w:t>
      </w:r>
      <w:r w:rsidRPr="00F5381F">
        <w:rPr>
          <w:rFonts w:ascii="Bookman Old Style" w:hAnsi="Bookman Old Style"/>
        </w:rPr>
        <w:t>Representatives of students are elected in all bodies of the University and of the faculties.</w:t>
      </w:r>
    </w:p>
    <w:p w:rsidR="00EC2389" w:rsidRPr="00EC2389" w:rsidRDefault="00EC2389" w:rsidP="00EC2389">
      <w:pPr>
        <w:pStyle w:val="NormalWeb"/>
        <w:shd w:val="clear" w:color="auto" w:fill="FFFFFF"/>
        <w:spacing w:before="0" w:beforeAutospacing="0" w:after="0" w:afterAutospacing="0" w:line="360" w:lineRule="auto"/>
        <w:ind w:firstLine="720"/>
        <w:jc w:val="both"/>
        <w:textAlignment w:val="baseline"/>
        <w:rPr>
          <w:rFonts w:ascii="Bookman Old Style" w:hAnsi="Bookman Old Style"/>
        </w:rPr>
      </w:pPr>
      <w:r w:rsidRPr="00EC2389">
        <w:rPr>
          <w:rFonts w:ascii="Bookman Old Style" w:hAnsi="Bookman Old Style"/>
        </w:rPr>
        <w:t>University of Montenegro is a member of the European University Association (EUA).</w:t>
      </w:r>
    </w:p>
    <w:p w:rsidR="00F5381F" w:rsidRDefault="00F5381F" w:rsidP="00F5381F">
      <w:pPr>
        <w:pStyle w:val="NormalWeb"/>
        <w:shd w:val="clear" w:color="auto" w:fill="FFFFFF"/>
        <w:spacing w:before="0" w:beforeAutospacing="0" w:after="0" w:afterAutospacing="0" w:line="360" w:lineRule="auto"/>
        <w:ind w:firstLine="720"/>
        <w:jc w:val="both"/>
        <w:textAlignment w:val="baseline"/>
        <w:rPr>
          <w:rFonts w:ascii="Bookman Old Style" w:hAnsi="Bookman Old Style"/>
        </w:rPr>
      </w:pPr>
      <w:r w:rsidRPr="001B4B5A">
        <w:rPr>
          <w:rFonts w:ascii="Bookman Old Style" w:hAnsi="Bookman Old Style"/>
        </w:rPr>
        <w:t xml:space="preserve">At this time there are more than 20,000 students studying at </w:t>
      </w:r>
      <w:r>
        <w:rPr>
          <w:rFonts w:ascii="Bookman Old Style" w:hAnsi="Bookman Old Style"/>
        </w:rPr>
        <w:t>nineteen</w:t>
      </w:r>
      <w:r w:rsidRPr="001B4B5A">
        <w:rPr>
          <w:rFonts w:ascii="Bookman Old Style" w:hAnsi="Bookman Old Style"/>
        </w:rPr>
        <w:t xml:space="preserve"> faculties </w:t>
      </w:r>
      <w:r>
        <w:rPr>
          <w:rFonts w:ascii="Bookman Old Style" w:hAnsi="Bookman Old Style"/>
        </w:rPr>
        <w:t xml:space="preserve">and two institutes </w:t>
      </w:r>
      <w:r w:rsidRPr="001B4B5A">
        <w:rPr>
          <w:rFonts w:ascii="Bookman Old Style" w:hAnsi="Bookman Old Style"/>
        </w:rPr>
        <w:t>of the University of Montenegro.</w:t>
      </w:r>
    </w:p>
    <w:p w:rsidR="00D7111A" w:rsidRPr="00F5381F" w:rsidRDefault="00F5381F" w:rsidP="00F5381F">
      <w:pPr>
        <w:pStyle w:val="NormalWeb"/>
        <w:shd w:val="clear" w:color="auto" w:fill="FFFFFF"/>
        <w:spacing w:before="0" w:beforeAutospacing="0" w:after="0" w:afterAutospacing="0" w:line="360" w:lineRule="auto"/>
        <w:ind w:firstLine="720"/>
        <w:jc w:val="both"/>
        <w:textAlignment w:val="baseline"/>
        <w:rPr>
          <w:rFonts w:ascii="Bookman Old Style" w:hAnsi="Bookman Old Style"/>
        </w:rPr>
      </w:pPr>
      <w:r w:rsidRPr="00F5381F">
        <w:rPr>
          <w:rFonts w:ascii="Bookman Old Style" w:hAnsi="Bookman Old Style"/>
        </w:rPr>
        <w:t xml:space="preserve">Universities annual enrollment is </w:t>
      </w:r>
      <w:r w:rsidR="005B479B">
        <w:rPr>
          <w:rFonts w:ascii="Bookman Old Style" w:hAnsi="Bookman Old Style"/>
        </w:rPr>
        <w:t>usually</w:t>
      </w:r>
      <w:r>
        <w:rPr>
          <w:rFonts w:ascii="Bookman Old Style" w:hAnsi="Bookman Old Style"/>
        </w:rPr>
        <w:t xml:space="preserve"> </w:t>
      </w:r>
      <w:r w:rsidRPr="00F5381F">
        <w:rPr>
          <w:rFonts w:ascii="Bookman Old Style" w:hAnsi="Bookman Old Style"/>
        </w:rPr>
        <w:t xml:space="preserve">more than 4,000 students. In 2015 4,306 students were enrolled, 1,640 financed by the </w:t>
      </w:r>
      <w:r w:rsidR="005B479B" w:rsidRPr="00F5381F">
        <w:rPr>
          <w:rFonts w:ascii="Bookman Old Style" w:hAnsi="Bookman Old Style"/>
        </w:rPr>
        <w:t>governmental</w:t>
      </w:r>
      <w:r w:rsidRPr="00F5381F">
        <w:rPr>
          <w:rFonts w:ascii="Bookman Old Style" w:hAnsi="Bookman Old Style"/>
        </w:rPr>
        <w:t xml:space="preserve"> funds and 2,517 self-financing students (including 349 foreign students).</w:t>
      </w:r>
    </w:p>
    <w:p w:rsidR="002E3A70" w:rsidRPr="002E3A70" w:rsidRDefault="002E3A70" w:rsidP="000F6A33">
      <w:pPr>
        <w:pStyle w:val="Heading1"/>
        <w:numPr>
          <w:ilvl w:val="1"/>
          <w:numId w:val="8"/>
        </w:numPr>
        <w:rPr>
          <w:rFonts w:ascii="Bookman Old Style" w:hAnsi="Bookman Old Style"/>
          <w:color w:val="auto"/>
          <w:sz w:val="24"/>
          <w:lang w:val="en-US"/>
        </w:rPr>
      </w:pPr>
      <w:bookmarkStart w:id="4" w:name="_Toc477463880"/>
      <w:r w:rsidRPr="002E3A70">
        <w:rPr>
          <w:rFonts w:ascii="Bookman Old Style" w:hAnsi="Bookman Old Style"/>
          <w:color w:val="auto"/>
          <w:sz w:val="24"/>
          <w:lang w:val="en-US"/>
        </w:rPr>
        <w:t>History of the Faculty of law</w:t>
      </w:r>
      <w:bookmarkEnd w:id="4"/>
    </w:p>
    <w:p w:rsidR="002E3A70" w:rsidRPr="002E3A70" w:rsidRDefault="002E3A70" w:rsidP="009D0DA5">
      <w:pPr>
        <w:spacing w:after="240" w:line="276" w:lineRule="auto"/>
        <w:rPr>
          <w:rFonts w:ascii="Arial" w:hAnsi="Arial"/>
          <w:shd w:val="clear" w:color="auto" w:fill="FFFFFF"/>
          <w:lang w:val="en-US"/>
        </w:rPr>
      </w:pPr>
    </w:p>
    <w:p w:rsidR="00A61889" w:rsidRPr="00A61889" w:rsidRDefault="00A61889" w:rsidP="00A61889">
      <w:pPr>
        <w:spacing w:line="360" w:lineRule="auto"/>
        <w:ind w:firstLine="720"/>
        <w:jc w:val="both"/>
        <w:rPr>
          <w:rFonts w:ascii="Bookman Old Style" w:eastAsia="Times New Roman" w:hAnsi="Bookman Old Style" w:cs="Times New Roman"/>
          <w:sz w:val="24"/>
          <w:szCs w:val="24"/>
          <w:lang w:val="en-US" w:eastAsia="en-US"/>
        </w:rPr>
      </w:pPr>
      <w:r w:rsidRPr="00A61889">
        <w:rPr>
          <w:rFonts w:ascii="Bookman Old Style" w:eastAsia="Times New Roman" w:hAnsi="Bookman Old Style" w:cs="Times New Roman"/>
          <w:sz w:val="24"/>
          <w:szCs w:val="24"/>
          <w:lang w:eastAsia="en-US"/>
        </w:rPr>
        <w:t xml:space="preserve">Faculty of Law in Podgorica was founded </w:t>
      </w:r>
      <w:r>
        <w:rPr>
          <w:rFonts w:ascii="Bookman Old Style" w:eastAsia="Times New Roman" w:hAnsi="Bookman Old Style" w:cs="Times New Roman"/>
          <w:sz w:val="24"/>
          <w:szCs w:val="24"/>
          <w:lang w:eastAsia="en-US"/>
        </w:rPr>
        <w:t xml:space="preserve">on </w:t>
      </w:r>
      <w:r w:rsidRPr="00A61889">
        <w:rPr>
          <w:rFonts w:ascii="Bookman Old Style" w:eastAsia="Times New Roman" w:hAnsi="Bookman Old Style" w:cs="Times New Roman"/>
          <w:sz w:val="24"/>
          <w:szCs w:val="24"/>
          <w:lang w:eastAsia="en-US"/>
        </w:rPr>
        <w:t>27 October 1972 as a scientific and educational institution which organizes and develops educational and scientific research in the field of legal and related social sciences</w:t>
      </w:r>
      <w:r>
        <w:rPr>
          <w:rFonts w:ascii="Bookman Old Style" w:eastAsia="Times New Roman" w:hAnsi="Bookman Old Style" w:cs="Times New Roman"/>
          <w:sz w:val="24"/>
          <w:szCs w:val="24"/>
          <w:lang w:eastAsia="en-US"/>
        </w:rPr>
        <w:t>.</w:t>
      </w:r>
    </w:p>
    <w:p w:rsidR="00A61889" w:rsidRPr="00A61889" w:rsidRDefault="00367EFE" w:rsidP="00A61889">
      <w:pPr>
        <w:spacing w:line="360" w:lineRule="auto"/>
        <w:jc w:val="both"/>
        <w:rPr>
          <w:rFonts w:ascii="Bookman Old Style" w:eastAsia="Times New Roman" w:hAnsi="Bookman Old Style" w:cs="Times New Roman"/>
          <w:sz w:val="24"/>
          <w:szCs w:val="24"/>
          <w:lang w:val="en-US" w:eastAsia="en-US"/>
        </w:rPr>
      </w:pPr>
      <w:r w:rsidRPr="00367EFE">
        <w:rPr>
          <w:rFonts w:ascii="Bookman Old Style" w:eastAsia="Times New Roman" w:hAnsi="Bookman Old Style" w:cs="Times New Roman"/>
          <w:sz w:val="24"/>
          <w:szCs w:val="24"/>
          <w:lang w:eastAsia="en-US"/>
        </w:rPr>
        <w:t>D</w:t>
      </w:r>
      <w:r w:rsidRPr="00A61889">
        <w:rPr>
          <w:rFonts w:ascii="Bookman Old Style" w:eastAsia="Times New Roman" w:hAnsi="Bookman Old Style" w:cs="Times New Roman"/>
          <w:sz w:val="24"/>
          <w:szCs w:val="24"/>
          <w:lang w:eastAsia="en-US"/>
        </w:rPr>
        <w:t xml:space="preserve">uring the adoption of the Law on the Establishment of the Faculty of Law, </w:t>
      </w:r>
      <w:r w:rsidRPr="00367EFE">
        <w:rPr>
          <w:rFonts w:ascii="Bookman Old Style" w:eastAsia="Times New Roman" w:hAnsi="Bookman Old Style" w:cs="Times New Roman"/>
          <w:sz w:val="24"/>
          <w:szCs w:val="24"/>
          <w:lang w:eastAsia="en-US"/>
        </w:rPr>
        <w:t>at t</w:t>
      </w:r>
      <w:r w:rsidR="00A61889" w:rsidRPr="00A61889">
        <w:rPr>
          <w:rFonts w:ascii="Bookman Old Style" w:eastAsia="Times New Roman" w:hAnsi="Bookman Old Style" w:cs="Times New Roman"/>
          <w:sz w:val="24"/>
          <w:szCs w:val="24"/>
          <w:lang w:eastAsia="en-US"/>
        </w:rPr>
        <w:t xml:space="preserve">he </w:t>
      </w:r>
      <w:r w:rsidRPr="00367EFE">
        <w:rPr>
          <w:rFonts w:ascii="Bookman Old Style" w:eastAsia="Times New Roman" w:hAnsi="Bookman Old Style" w:cs="Times New Roman"/>
          <w:sz w:val="24"/>
          <w:szCs w:val="24"/>
          <w:lang w:eastAsia="en-US"/>
        </w:rPr>
        <w:t>Parliament</w:t>
      </w:r>
      <w:r w:rsidR="00A61889" w:rsidRPr="00A61889">
        <w:rPr>
          <w:rFonts w:ascii="Bookman Old Style" w:eastAsia="Times New Roman" w:hAnsi="Bookman Old Style" w:cs="Times New Roman"/>
          <w:sz w:val="24"/>
          <w:szCs w:val="24"/>
          <w:lang w:eastAsia="en-US"/>
        </w:rPr>
        <w:t xml:space="preserve"> of the Socialist Republic of Montenegro, </w:t>
      </w:r>
      <w:r w:rsidRPr="00367EFE">
        <w:rPr>
          <w:rFonts w:ascii="Bookman Old Style" w:eastAsia="Times New Roman" w:hAnsi="Bookman Old Style" w:cs="Times New Roman"/>
          <w:sz w:val="24"/>
          <w:szCs w:val="24"/>
          <w:lang w:eastAsia="en-US"/>
        </w:rPr>
        <w:t>it was pointed out that</w:t>
      </w:r>
      <w:r w:rsidR="00A61889" w:rsidRPr="00A61889">
        <w:rPr>
          <w:rFonts w:ascii="Bookman Old Style" w:eastAsia="Times New Roman" w:hAnsi="Bookman Old Style" w:cs="Times New Roman"/>
          <w:sz w:val="24"/>
          <w:szCs w:val="24"/>
          <w:lang w:eastAsia="en-US"/>
        </w:rPr>
        <w:t xml:space="preserve"> </w:t>
      </w:r>
      <w:r w:rsidRPr="00367EFE">
        <w:rPr>
          <w:rFonts w:ascii="Bookman Old Style" w:eastAsia="Times New Roman" w:hAnsi="Bookman Old Style" w:cs="Times New Roman"/>
          <w:sz w:val="24"/>
          <w:szCs w:val="24"/>
          <w:lang w:eastAsia="en-US"/>
        </w:rPr>
        <w:t>“</w:t>
      </w:r>
      <w:r w:rsidRPr="00A61889">
        <w:rPr>
          <w:rFonts w:ascii="Bookman Old Style" w:eastAsia="Times New Roman" w:hAnsi="Bookman Old Style" w:cs="Times New Roman"/>
          <w:sz w:val="24"/>
          <w:szCs w:val="24"/>
          <w:lang w:eastAsia="en-US"/>
        </w:rPr>
        <w:t>from the point of tot</w:t>
      </w:r>
      <w:r w:rsidRPr="00367EFE">
        <w:rPr>
          <w:rFonts w:ascii="Bookman Old Style" w:eastAsia="Times New Roman" w:hAnsi="Bookman Old Style" w:cs="Times New Roman"/>
          <w:sz w:val="24"/>
          <w:szCs w:val="24"/>
          <w:lang w:eastAsia="en-US"/>
        </w:rPr>
        <w:t xml:space="preserve">al social needs of the Republic </w:t>
      </w:r>
      <w:r w:rsidR="00A61889" w:rsidRPr="00A61889">
        <w:rPr>
          <w:rFonts w:ascii="Bookman Old Style" w:eastAsia="Times New Roman" w:hAnsi="Bookman Old Style" w:cs="Times New Roman"/>
          <w:sz w:val="24"/>
          <w:szCs w:val="24"/>
          <w:lang w:eastAsia="en-US"/>
        </w:rPr>
        <w:t xml:space="preserve">the establishment of this institution </w:t>
      </w:r>
      <w:r w:rsidRPr="00367EFE">
        <w:rPr>
          <w:rFonts w:ascii="Bookman Old Style" w:eastAsia="Times New Roman" w:hAnsi="Bookman Old Style" w:cs="Times New Roman"/>
          <w:sz w:val="24"/>
          <w:szCs w:val="24"/>
          <w:lang w:eastAsia="en-US"/>
        </w:rPr>
        <w:t>is essential</w:t>
      </w:r>
      <w:r w:rsidR="00A61889" w:rsidRPr="00A61889">
        <w:rPr>
          <w:rFonts w:ascii="Bookman Old Style" w:eastAsia="Times New Roman" w:hAnsi="Bookman Old Style" w:cs="Times New Roman"/>
          <w:sz w:val="24"/>
          <w:szCs w:val="24"/>
          <w:lang w:eastAsia="en-US"/>
        </w:rPr>
        <w:t>''. The Faculty of Law is one of the founders of the University of Montenegro</w:t>
      </w:r>
    </w:p>
    <w:p w:rsidR="00334E80" w:rsidRDefault="00367EFE" w:rsidP="00334E80">
      <w:pPr>
        <w:spacing w:after="240" w:line="360" w:lineRule="auto"/>
        <w:ind w:firstLine="720"/>
        <w:jc w:val="both"/>
        <w:rPr>
          <w:rFonts w:ascii="Bookman Old Style" w:eastAsia="Times New Roman" w:hAnsi="Bookman Old Style" w:cs="Times New Roman"/>
          <w:sz w:val="24"/>
          <w:szCs w:val="24"/>
          <w:lang w:eastAsia="en-US"/>
        </w:rPr>
      </w:pPr>
      <w:r w:rsidRPr="00367EFE">
        <w:rPr>
          <w:rFonts w:ascii="Bookman Old Style" w:hAnsi="Bookman Old Style"/>
          <w:sz w:val="24"/>
        </w:rPr>
        <w:t xml:space="preserve">The Faculty has grown into a modern, contemporary, educational, scientific and research </w:t>
      </w:r>
      <w:r>
        <w:rPr>
          <w:rFonts w:ascii="Bookman Old Style" w:hAnsi="Bookman Old Style"/>
          <w:sz w:val="24"/>
        </w:rPr>
        <w:t>institution</w:t>
      </w:r>
      <w:r w:rsidRPr="00367EFE">
        <w:rPr>
          <w:rFonts w:ascii="Bookman Old Style" w:hAnsi="Bookman Old Style"/>
          <w:sz w:val="24"/>
        </w:rPr>
        <w:t xml:space="preserve">. About 17,000 students </w:t>
      </w:r>
      <w:r>
        <w:rPr>
          <w:rFonts w:ascii="Bookman Old Style" w:hAnsi="Bookman Old Style"/>
          <w:sz w:val="24"/>
        </w:rPr>
        <w:t xml:space="preserve">have been </w:t>
      </w:r>
      <w:r w:rsidRPr="00367EFE">
        <w:rPr>
          <w:rFonts w:ascii="Bookman Old Style" w:hAnsi="Bookman Old Style"/>
          <w:sz w:val="24"/>
        </w:rPr>
        <w:t>enrolled</w:t>
      </w:r>
      <w:r w:rsidR="005B479B">
        <w:rPr>
          <w:rFonts w:ascii="Bookman Old Style" w:hAnsi="Bookman Old Style"/>
          <w:sz w:val="24"/>
        </w:rPr>
        <w:t xml:space="preserve">, </w:t>
      </w:r>
      <w:r w:rsidR="005B479B" w:rsidRPr="00367EFE">
        <w:rPr>
          <w:rFonts w:ascii="Bookman Old Style" w:hAnsi="Bookman Old Style"/>
          <w:sz w:val="24"/>
        </w:rPr>
        <w:t>and</w:t>
      </w:r>
      <w:r>
        <w:rPr>
          <w:rFonts w:ascii="Bookman Old Style" w:hAnsi="Bookman Old Style"/>
          <w:sz w:val="24"/>
        </w:rPr>
        <w:t xml:space="preserve"> </w:t>
      </w:r>
      <w:r w:rsidRPr="00367EFE">
        <w:rPr>
          <w:rFonts w:ascii="Bookman Old Style" w:hAnsi="Bookman Old Style"/>
          <w:sz w:val="24"/>
        </w:rPr>
        <w:t>4285</w:t>
      </w:r>
      <w:r>
        <w:rPr>
          <w:rFonts w:ascii="Bookman Old Style" w:hAnsi="Bookman Old Style"/>
          <w:sz w:val="24"/>
        </w:rPr>
        <w:t xml:space="preserve"> have</w:t>
      </w:r>
      <w:r w:rsidRPr="00367EFE">
        <w:rPr>
          <w:rFonts w:ascii="Bookman Old Style" w:hAnsi="Bookman Old Style"/>
          <w:sz w:val="24"/>
        </w:rPr>
        <w:t xml:space="preserve"> graduated. </w:t>
      </w:r>
      <w:r w:rsidR="00334E80" w:rsidRPr="00334E80">
        <w:rPr>
          <w:rFonts w:ascii="Bookman Old Style" w:eastAsia="Times New Roman" w:hAnsi="Bookman Old Style" w:cs="Times New Roman"/>
          <w:sz w:val="24"/>
          <w:szCs w:val="24"/>
          <w:lang w:eastAsia="en-US"/>
        </w:rPr>
        <w:t xml:space="preserve">Part of the best students </w:t>
      </w:r>
      <w:r w:rsidR="00334E80">
        <w:rPr>
          <w:rFonts w:ascii="Bookman Old Style" w:eastAsia="Times New Roman" w:hAnsi="Bookman Old Style" w:cs="Times New Roman"/>
          <w:sz w:val="24"/>
          <w:szCs w:val="24"/>
          <w:lang w:eastAsia="en-US"/>
        </w:rPr>
        <w:t xml:space="preserve">have continued their </w:t>
      </w:r>
      <w:r w:rsidR="00334E80" w:rsidRPr="00334E80">
        <w:rPr>
          <w:rFonts w:ascii="Bookman Old Style" w:eastAsia="Times New Roman" w:hAnsi="Bookman Old Style" w:cs="Times New Roman"/>
          <w:sz w:val="24"/>
          <w:szCs w:val="24"/>
          <w:lang w:eastAsia="en-US"/>
        </w:rPr>
        <w:t xml:space="preserve">vocational training, </w:t>
      </w:r>
      <w:r w:rsidR="00334E80">
        <w:rPr>
          <w:rFonts w:ascii="Bookman Old Style" w:eastAsia="Times New Roman" w:hAnsi="Bookman Old Style" w:cs="Times New Roman"/>
          <w:sz w:val="24"/>
          <w:szCs w:val="24"/>
          <w:lang w:eastAsia="en-US"/>
        </w:rPr>
        <w:t>master</w:t>
      </w:r>
      <w:r w:rsidR="00334E80" w:rsidRPr="00334E80">
        <w:rPr>
          <w:rFonts w:ascii="Bookman Old Style" w:eastAsia="Times New Roman" w:hAnsi="Bookman Old Style" w:cs="Times New Roman"/>
          <w:sz w:val="24"/>
          <w:szCs w:val="24"/>
          <w:lang w:eastAsia="en-US"/>
        </w:rPr>
        <w:t xml:space="preserve"> and doctorates studies, </w:t>
      </w:r>
      <w:r w:rsidR="00334E80">
        <w:rPr>
          <w:rFonts w:ascii="Bookman Old Style" w:eastAsia="Times New Roman" w:hAnsi="Bookman Old Style" w:cs="Times New Roman"/>
          <w:sz w:val="24"/>
          <w:szCs w:val="24"/>
          <w:lang w:eastAsia="en-US"/>
        </w:rPr>
        <w:t xml:space="preserve">at some of the </w:t>
      </w:r>
      <w:r w:rsidR="00334E80" w:rsidRPr="00334E80">
        <w:rPr>
          <w:rFonts w:ascii="Bookman Old Style" w:eastAsia="Times New Roman" w:hAnsi="Bookman Old Style" w:cs="Times New Roman"/>
          <w:sz w:val="24"/>
          <w:szCs w:val="24"/>
          <w:lang w:eastAsia="en-US"/>
        </w:rPr>
        <w:t xml:space="preserve">the world famous university </w:t>
      </w:r>
      <w:r w:rsidR="005B479B" w:rsidRPr="00334E80">
        <w:rPr>
          <w:rFonts w:ascii="Bookman Old Style" w:eastAsia="Times New Roman" w:hAnsi="Bookman Old Style" w:cs="Times New Roman"/>
          <w:sz w:val="24"/>
          <w:szCs w:val="24"/>
          <w:lang w:eastAsia="en-US"/>
        </w:rPr>
        <w:t>centres</w:t>
      </w:r>
      <w:r w:rsidR="00334E80" w:rsidRPr="00334E80">
        <w:rPr>
          <w:rFonts w:ascii="Bookman Old Style" w:eastAsia="Times New Roman" w:hAnsi="Bookman Old Style" w:cs="Times New Roman"/>
          <w:sz w:val="24"/>
          <w:szCs w:val="24"/>
          <w:lang w:eastAsia="en-US"/>
        </w:rPr>
        <w:t xml:space="preserve">. Most </w:t>
      </w:r>
      <w:r w:rsidR="00334E80">
        <w:rPr>
          <w:rFonts w:ascii="Bookman Old Style" w:eastAsia="Times New Roman" w:hAnsi="Bookman Old Style" w:cs="Times New Roman"/>
          <w:sz w:val="24"/>
          <w:szCs w:val="24"/>
          <w:lang w:eastAsia="en-US"/>
        </w:rPr>
        <w:t xml:space="preserve">of the </w:t>
      </w:r>
      <w:r w:rsidR="00334E80" w:rsidRPr="00334E80">
        <w:rPr>
          <w:rFonts w:ascii="Bookman Old Style" w:eastAsia="Times New Roman" w:hAnsi="Bookman Old Style" w:cs="Times New Roman"/>
          <w:sz w:val="24"/>
          <w:szCs w:val="24"/>
          <w:lang w:eastAsia="en-US"/>
        </w:rPr>
        <w:t xml:space="preserve">former students </w:t>
      </w:r>
      <w:r w:rsidR="00334E80">
        <w:rPr>
          <w:rFonts w:ascii="Bookman Old Style" w:eastAsia="Times New Roman" w:hAnsi="Bookman Old Style" w:cs="Times New Roman"/>
          <w:sz w:val="24"/>
          <w:szCs w:val="24"/>
          <w:lang w:eastAsia="en-US"/>
        </w:rPr>
        <w:t>are continuing their activities in</w:t>
      </w:r>
      <w:r w:rsidR="00334E80" w:rsidRPr="00334E80">
        <w:rPr>
          <w:rFonts w:ascii="Bookman Old Style" w:eastAsia="Times New Roman" w:hAnsi="Bookman Old Style" w:cs="Times New Roman"/>
          <w:sz w:val="24"/>
          <w:szCs w:val="24"/>
          <w:lang w:eastAsia="en-US"/>
        </w:rPr>
        <w:t xml:space="preserve"> Montenegro. </w:t>
      </w:r>
    </w:p>
    <w:p w:rsidR="00334E80" w:rsidRDefault="00334E80" w:rsidP="00334E80">
      <w:pPr>
        <w:spacing w:line="360" w:lineRule="auto"/>
        <w:jc w:val="both"/>
        <w:rPr>
          <w:rFonts w:ascii="Bookman Old Style" w:eastAsia="Times New Roman" w:hAnsi="Bookman Old Style" w:cs="Times New Roman"/>
          <w:sz w:val="24"/>
          <w:szCs w:val="24"/>
          <w:lang w:eastAsia="en-US"/>
        </w:rPr>
      </w:pPr>
    </w:p>
    <w:p w:rsidR="002E3A70" w:rsidRDefault="00334E80" w:rsidP="00633FC2">
      <w:pPr>
        <w:spacing w:line="360" w:lineRule="auto"/>
        <w:jc w:val="both"/>
        <w:rPr>
          <w:rFonts w:ascii="Bookman Old Style" w:eastAsia="Times New Roman" w:hAnsi="Bookman Old Style" w:cs="Times New Roman"/>
          <w:sz w:val="24"/>
          <w:szCs w:val="24"/>
          <w:lang w:eastAsia="en-US"/>
        </w:rPr>
      </w:pPr>
      <w:r w:rsidRPr="00334E80">
        <w:rPr>
          <w:rFonts w:ascii="Bookman Old Style" w:eastAsia="Times New Roman" w:hAnsi="Bookman Old Style" w:cs="Times New Roman"/>
          <w:sz w:val="24"/>
          <w:szCs w:val="24"/>
          <w:lang w:eastAsia="en-US"/>
        </w:rPr>
        <w:t>Th</w:t>
      </w:r>
      <w:r>
        <w:rPr>
          <w:rFonts w:ascii="Bookman Old Style" w:eastAsia="Times New Roman" w:hAnsi="Bookman Old Style" w:cs="Times New Roman"/>
          <w:sz w:val="24"/>
          <w:szCs w:val="24"/>
          <w:lang w:eastAsia="en-US"/>
        </w:rPr>
        <w:t>rue the history of the</w:t>
      </w:r>
      <w:r w:rsidRPr="00334E80">
        <w:rPr>
          <w:rFonts w:ascii="Bookman Old Style" w:eastAsia="Times New Roman" w:hAnsi="Bookman Old Style" w:cs="Times New Roman"/>
          <w:sz w:val="24"/>
          <w:szCs w:val="24"/>
          <w:lang w:eastAsia="en-US"/>
        </w:rPr>
        <w:t xml:space="preserve"> Faculty 88 teachers and </w:t>
      </w:r>
      <w:r>
        <w:rPr>
          <w:rFonts w:ascii="Bookman Old Style" w:eastAsia="Times New Roman" w:hAnsi="Bookman Old Style" w:cs="Times New Roman"/>
          <w:sz w:val="24"/>
          <w:szCs w:val="24"/>
          <w:lang w:eastAsia="en-US"/>
        </w:rPr>
        <w:t>teaching assistants</w:t>
      </w:r>
      <w:r w:rsidRPr="00334E80">
        <w:rPr>
          <w:rFonts w:ascii="Bookman Old Style" w:eastAsia="Times New Roman" w:hAnsi="Bookman Old Style" w:cs="Times New Roman"/>
          <w:sz w:val="24"/>
          <w:szCs w:val="24"/>
          <w:lang w:eastAsia="en-US"/>
        </w:rPr>
        <w:t xml:space="preserve"> has been working</w:t>
      </w:r>
      <w:r>
        <w:rPr>
          <w:rFonts w:ascii="Bookman Old Style" w:eastAsia="Times New Roman" w:hAnsi="Bookman Old Style" w:cs="Times New Roman"/>
          <w:sz w:val="24"/>
          <w:szCs w:val="24"/>
          <w:lang w:eastAsia="en-US"/>
        </w:rPr>
        <w:t xml:space="preserve"> at the Faculty, of which 26 teachers were visiting teachers</w:t>
      </w:r>
      <w:r w:rsidRPr="00334E80">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 xml:space="preserve">Faculty </w:t>
      </w:r>
      <w:r w:rsidR="00633FC2">
        <w:rPr>
          <w:rFonts w:ascii="Bookman Old Style" w:eastAsia="Times New Roman" w:hAnsi="Bookman Old Style" w:cs="Times New Roman"/>
          <w:sz w:val="24"/>
          <w:szCs w:val="24"/>
          <w:lang w:eastAsia="en-US"/>
        </w:rPr>
        <w:t xml:space="preserve">now </w:t>
      </w:r>
      <w:r>
        <w:rPr>
          <w:rFonts w:ascii="Bookman Old Style" w:eastAsia="Times New Roman" w:hAnsi="Bookman Old Style" w:cs="Times New Roman"/>
          <w:sz w:val="24"/>
          <w:szCs w:val="24"/>
          <w:lang w:eastAsia="en-US"/>
        </w:rPr>
        <w:t xml:space="preserve">employs all the staff needed for the </w:t>
      </w:r>
      <w:r w:rsidR="00633FC2">
        <w:rPr>
          <w:rFonts w:ascii="Bookman Old Style" w:eastAsia="Times New Roman" w:hAnsi="Bookman Old Style" w:cs="Times New Roman"/>
          <w:sz w:val="24"/>
          <w:szCs w:val="24"/>
          <w:lang w:eastAsia="en-US"/>
        </w:rPr>
        <w:t xml:space="preserve">curriculum </w:t>
      </w:r>
      <w:r w:rsidR="005B479B">
        <w:rPr>
          <w:rFonts w:ascii="Bookman Old Style" w:eastAsia="Times New Roman" w:hAnsi="Bookman Old Style" w:cs="Times New Roman"/>
          <w:sz w:val="24"/>
          <w:szCs w:val="24"/>
          <w:lang w:eastAsia="en-US"/>
        </w:rPr>
        <w:t>implementation</w:t>
      </w:r>
      <w:r w:rsidR="00633FC2">
        <w:rPr>
          <w:rFonts w:ascii="Bookman Old Style" w:eastAsia="Times New Roman" w:hAnsi="Bookman Old Style" w:cs="Times New Roman"/>
          <w:sz w:val="24"/>
          <w:szCs w:val="24"/>
          <w:lang w:eastAsia="en-US"/>
        </w:rPr>
        <w:t xml:space="preserve">, which is comprised of its former students. </w:t>
      </w:r>
      <w:r w:rsidR="00633FC2" w:rsidRPr="00633FC2">
        <w:rPr>
          <w:rFonts w:ascii="Bookman Old Style" w:eastAsia="Times New Roman" w:hAnsi="Bookman Old Style" w:cs="Times New Roman"/>
          <w:sz w:val="24"/>
          <w:szCs w:val="24"/>
          <w:lang w:eastAsia="en-US"/>
        </w:rPr>
        <w:t xml:space="preserve">Faculty organizes undergraduate and postgraduate studies. </w:t>
      </w:r>
    </w:p>
    <w:p w:rsidR="00633FC2" w:rsidRPr="00633FC2" w:rsidRDefault="00633FC2" w:rsidP="00AD0709">
      <w:pPr>
        <w:spacing w:line="360" w:lineRule="auto"/>
        <w:ind w:firstLine="720"/>
        <w:jc w:val="both"/>
        <w:rPr>
          <w:rFonts w:ascii="Bookman Old Style" w:eastAsia="Times New Roman" w:hAnsi="Bookman Old Style" w:cs="Times New Roman"/>
          <w:sz w:val="24"/>
          <w:szCs w:val="24"/>
          <w:lang w:val="en-US" w:eastAsia="en-US"/>
        </w:rPr>
      </w:pPr>
      <w:r>
        <w:rPr>
          <w:rFonts w:ascii="Bookman Old Style" w:eastAsia="Times New Roman" w:hAnsi="Bookman Old Style" w:cs="Times New Roman"/>
          <w:sz w:val="24"/>
          <w:szCs w:val="24"/>
          <w:lang w:eastAsia="en-US"/>
        </w:rPr>
        <w:t xml:space="preserve">As a university unit </w:t>
      </w:r>
      <w:r w:rsidRPr="00633FC2">
        <w:rPr>
          <w:rFonts w:ascii="Bookman Old Style" w:eastAsia="Times New Roman" w:hAnsi="Bookman Old Style" w:cs="Times New Roman"/>
          <w:sz w:val="24"/>
          <w:szCs w:val="24"/>
          <w:lang w:eastAsia="en-US"/>
        </w:rPr>
        <w:t xml:space="preserve">Faculty of Law </w:t>
      </w:r>
      <w:r>
        <w:rPr>
          <w:rFonts w:ascii="Bookman Old Style" w:eastAsia="Times New Roman" w:hAnsi="Bookman Old Style" w:cs="Times New Roman"/>
          <w:sz w:val="24"/>
          <w:szCs w:val="24"/>
          <w:lang w:eastAsia="en-US"/>
        </w:rPr>
        <w:t>realises</w:t>
      </w:r>
      <w:r w:rsidRPr="00633FC2">
        <w:rPr>
          <w:rFonts w:ascii="Bookman Old Style" w:eastAsia="Times New Roman" w:hAnsi="Bookman Old Style" w:cs="Times New Roman"/>
          <w:sz w:val="24"/>
          <w:szCs w:val="24"/>
          <w:lang w:eastAsia="en-US"/>
        </w:rPr>
        <w:t xml:space="preserve"> a substantial part of its program goals and objectives and addresses many important issues of organizational and human resour</w:t>
      </w:r>
      <w:r>
        <w:rPr>
          <w:rFonts w:ascii="Bookman Old Style" w:eastAsia="Times New Roman" w:hAnsi="Bookman Old Style" w:cs="Times New Roman"/>
          <w:sz w:val="24"/>
          <w:szCs w:val="24"/>
          <w:lang w:eastAsia="en-US"/>
        </w:rPr>
        <w:t>ces</w:t>
      </w:r>
      <w:r w:rsidRPr="00633FC2">
        <w:rPr>
          <w:rFonts w:ascii="Bookman Old Style" w:eastAsia="Times New Roman" w:hAnsi="Bookman Old Style" w:cs="Times New Roman"/>
          <w:sz w:val="24"/>
          <w:szCs w:val="24"/>
          <w:lang w:eastAsia="en-US"/>
        </w:rPr>
        <w:t xml:space="preserve">. </w:t>
      </w:r>
      <w:r w:rsidR="00AD0709">
        <w:rPr>
          <w:rFonts w:ascii="Bookman Old Style" w:eastAsia="Times New Roman" w:hAnsi="Bookman Old Style" w:cs="Times New Roman"/>
          <w:sz w:val="24"/>
          <w:szCs w:val="24"/>
          <w:lang w:eastAsia="en-US"/>
        </w:rPr>
        <w:t xml:space="preserve">The </w:t>
      </w:r>
      <w:r w:rsidR="00AD0709" w:rsidRPr="00633FC2">
        <w:rPr>
          <w:rFonts w:ascii="Bookman Old Style" w:eastAsia="Times New Roman" w:hAnsi="Bookman Old Style" w:cs="Times New Roman"/>
          <w:sz w:val="24"/>
          <w:szCs w:val="24"/>
          <w:lang w:eastAsia="en-US"/>
        </w:rPr>
        <w:t xml:space="preserve">international cooperation </w:t>
      </w:r>
      <w:r w:rsidRPr="00633FC2">
        <w:rPr>
          <w:rFonts w:ascii="Bookman Old Style" w:eastAsia="Times New Roman" w:hAnsi="Bookman Old Style" w:cs="Times New Roman"/>
          <w:sz w:val="24"/>
          <w:szCs w:val="24"/>
          <w:lang w:eastAsia="en-US"/>
        </w:rPr>
        <w:t xml:space="preserve">network </w:t>
      </w:r>
      <w:r w:rsidR="00AD0709">
        <w:rPr>
          <w:rFonts w:ascii="Bookman Old Style" w:eastAsia="Times New Roman" w:hAnsi="Bookman Old Style" w:cs="Times New Roman"/>
          <w:sz w:val="24"/>
          <w:szCs w:val="24"/>
          <w:lang w:eastAsia="en-US"/>
        </w:rPr>
        <w:t>of the Faculty is beeing developed thrue the University</w:t>
      </w:r>
      <w:r w:rsidRPr="00633FC2">
        <w:rPr>
          <w:rFonts w:ascii="Bookman Old Style" w:eastAsia="Times New Roman" w:hAnsi="Bookman Old Style" w:cs="Times New Roman"/>
          <w:sz w:val="24"/>
          <w:szCs w:val="24"/>
          <w:lang w:eastAsia="en-US"/>
        </w:rPr>
        <w:t>.</w:t>
      </w:r>
    </w:p>
    <w:p w:rsidR="005B479B" w:rsidRDefault="00AD0709" w:rsidP="005B479B">
      <w:pPr>
        <w:spacing w:line="360" w:lineRule="auto"/>
        <w:ind w:firstLine="720"/>
        <w:jc w:val="both"/>
        <w:rPr>
          <w:rFonts w:ascii="Bookman Old Style" w:eastAsia="Times New Roman" w:hAnsi="Bookman Old Style" w:cs="Times New Roman"/>
          <w:sz w:val="24"/>
          <w:szCs w:val="24"/>
          <w:lang w:eastAsia="en-US"/>
        </w:rPr>
      </w:pPr>
      <w:r w:rsidRPr="00AD0709">
        <w:rPr>
          <w:rFonts w:ascii="Bookman Old Style" w:eastAsia="Times New Roman" w:hAnsi="Bookman Old Style" w:cs="Times New Roman"/>
          <w:sz w:val="24"/>
          <w:szCs w:val="24"/>
          <w:lang w:eastAsia="en-US"/>
        </w:rPr>
        <w:t xml:space="preserve">Faculty follows global trends and developments in the field of higher education </w:t>
      </w:r>
      <w:r>
        <w:rPr>
          <w:rFonts w:ascii="Bookman Old Style" w:eastAsia="Times New Roman" w:hAnsi="Bookman Old Style" w:cs="Times New Roman"/>
          <w:sz w:val="24"/>
          <w:szCs w:val="24"/>
          <w:lang w:eastAsia="en-US"/>
        </w:rPr>
        <w:t>in order to harmonise</w:t>
      </w:r>
      <w:r w:rsidRPr="00AD0709">
        <w:rPr>
          <w:rFonts w:ascii="Bookman Old Style" w:eastAsia="Times New Roman" w:hAnsi="Bookman Old Style" w:cs="Times New Roman"/>
          <w:sz w:val="24"/>
          <w:szCs w:val="24"/>
          <w:lang w:eastAsia="en-US"/>
        </w:rPr>
        <w:t xml:space="preserve"> of its own </w:t>
      </w:r>
      <w:r>
        <w:rPr>
          <w:rFonts w:ascii="Bookman Old Style" w:eastAsia="Times New Roman" w:hAnsi="Bookman Old Style" w:cs="Times New Roman"/>
          <w:sz w:val="24"/>
          <w:szCs w:val="24"/>
          <w:lang w:eastAsia="en-US"/>
        </w:rPr>
        <w:t>activities</w:t>
      </w:r>
      <w:r w:rsidRPr="00AD0709">
        <w:rPr>
          <w:rFonts w:ascii="Bookman Old Style" w:eastAsia="Times New Roman" w:hAnsi="Bookman Old Style" w:cs="Times New Roman"/>
          <w:sz w:val="24"/>
          <w:szCs w:val="24"/>
          <w:lang w:eastAsia="en-US"/>
        </w:rPr>
        <w:t xml:space="preserve"> with</w:t>
      </w:r>
      <w:r>
        <w:rPr>
          <w:rFonts w:ascii="Bookman Old Style" w:eastAsia="Times New Roman" w:hAnsi="Bookman Old Style" w:cs="Times New Roman"/>
          <w:sz w:val="24"/>
          <w:szCs w:val="24"/>
          <w:lang w:eastAsia="en-US"/>
        </w:rPr>
        <w:t xml:space="preserve"> the</w:t>
      </w:r>
      <w:r w:rsidRPr="00AD0709">
        <w:rPr>
          <w:rFonts w:ascii="Bookman Old Style" w:eastAsia="Times New Roman" w:hAnsi="Bookman Old Style" w:cs="Times New Roman"/>
          <w:sz w:val="24"/>
          <w:szCs w:val="24"/>
          <w:lang w:eastAsia="en-US"/>
        </w:rPr>
        <w:t xml:space="preserve"> European and international requirements. </w:t>
      </w:r>
    </w:p>
    <w:p w:rsidR="00AD0709" w:rsidRPr="005B479B" w:rsidRDefault="00AD0709" w:rsidP="005B479B">
      <w:pPr>
        <w:spacing w:line="360" w:lineRule="auto"/>
        <w:ind w:firstLine="720"/>
        <w:jc w:val="both"/>
        <w:rPr>
          <w:rFonts w:ascii="Bookman Old Style" w:eastAsia="Times New Roman" w:hAnsi="Bookman Old Style" w:cs="Times New Roman"/>
          <w:sz w:val="24"/>
          <w:szCs w:val="24"/>
          <w:lang w:eastAsia="en-US"/>
        </w:rPr>
      </w:pPr>
      <w:r w:rsidRPr="00AD0709">
        <w:rPr>
          <w:rFonts w:ascii="Bookman Old Style" w:eastAsia="Times New Roman" w:hAnsi="Bookman Old Style" w:cs="Times New Roman"/>
          <w:sz w:val="24"/>
          <w:szCs w:val="24"/>
          <w:lang w:eastAsia="en-US"/>
        </w:rPr>
        <w:t xml:space="preserve">Faculty was created as an expression of the needs of socio-economic, political, cultural and social development of Montenegro, </w:t>
      </w:r>
      <w:r>
        <w:rPr>
          <w:rFonts w:ascii="Bookman Old Style" w:eastAsia="Times New Roman" w:hAnsi="Bookman Old Style" w:cs="Times New Roman"/>
          <w:sz w:val="24"/>
          <w:szCs w:val="24"/>
          <w:lang w:eastAsia="en-US"/>
        </w:rPr>
        <w:t xml:space="preserve">and </w:t>
      </w:r>
      <w:r w:rsidRPr="00AD0709">
        <w:rPr>
          <w:rFonts w:ascii="Bookman Old Style" w:eastAsia="Times New Roman" w:hAnsi="Bookman Old Style" w:cs="Times New Roman"/>
          <w:sz w:val="24"/>
          <w:szCs w:val="24"/>
          <w:lang w:eastAsia="en-US"/>
        </w:rPr>
        <w:t xml:space="preserve">during its entire existence shared the </w:t>
      </w:r>
      <w:r>
        <w:rPr>
          <w:rFonts w:ascii="Bookman Old Style" w:eastAsia="Times New Roman" w:hAnsi="Bookman Old Style" w:cs="Times New Roman"/>
          <w:sz w:val="24"/>
          <w:szCs w:val="24"/>
          <w:lang w:eastAsia="en-US"/>
        </w:rPr>
        <w:t>fate of the Montenegrin society, a</w:t>
      </w:r>
      <w:r w:rsidRPr="00AD0709">
        <w:rPr>
          <w:rFonts w:ascii="Bookman Old Style" w:eastAsia="Times New Roman" w:hAnsi="Bookman Old Style" w:cs="Times New Roman"/>
          <w:sz w:val="24"/>
          <w:szCs w:val="24"/>
          <w:lang w:eastAsia="en-US"/>
        </w:rPr>
        <w:t>nd will do so in the future</w:t>
      </w:r>
      <w:r>
        <w:rPr>
          <w:rFonts w:ascii="Bookman Old Style" w:eastAsia="Times New Roman" w:hAnsi="Bookman Old Style" w:cs="Times New Roman"/>
          <w:sz w:val="24"/>
          <w:szCs w:val="24"/>
          <w:lang w:eastAsia="en-US"/>
        </w:rPr>
        <w:t xml:space="preserve"> </w:t>
      </w:r>
      <w:r w:rsidR="00C4471D">
        <w:rPr>
          <w:rFonts w:ascii="Bookman Old Style" w:eastAsia="Times New Roman" w:hAnsi="Bookman Old Style" w:cs="Times New Roman"/>
          <w:sz w:val="24"/>
          <w:szCs w:val="24"/>
          <w:lang w:eastAsia="en-US"/>
        </w:rPr>
        <w:t xml:space="preserve">making strides towards implementation of the new </w:t>
      </w:r>
      <w:r w:rsidR="005B479B">
        <w:rPr>
          <w:rFonts w:ascii="Bookman Old Style" w:eastAsia="Times New Roman" w:hAnsi="Bookman Old Style" w:cs="Times New Roman"/>
          <w:sz w:val="24"/>
          <w:szCs w:val="24"/>
          <w:lang w:eastAsia="en-US"/>
        </w:rPr>
        <w:t>practices</w:t>
      </w:r>
      <w:r w:rsidR="00C4471D">
        <w:rPr>
          <w:rFonts w:ascii="Bookman Old Style" w:eastAsia="Times New Roman" w:hAnsi="Bookman Old Style" w:cs="Times New Roman"/>
          <w:sz w:val="24"/>
          <w:szCs w:val="24"/>
          <w:lang w:eastAsia="en-US"/>
        </w:rPr>
        <w:t xml:space="preserve"> and </w:t>
      </w:r>
      <w:r w:rsidR="005B479B" w:rsidRPr="00AD0709">
        <w:rPr>
          <w:rFonts w:ascii="Bookman Old Style" w:eastAsia="Times New Roman" w:hAnsi="Bookman Old Style" w:cs="Times New Roman"/>
          <w:sz w:val="24"/>
          <w:szCs w:val="24"/>
          <w:lang w:eastAsia="en-US"/>
        </w:rPr>
        <w:t>apply</w:t>
      </w:r>
      <w:r w:rsidR="005B479B">
        <w:rPr>
          <w:rFonts w:ascii="Bookman Old Style" w:eastAsia="Times New Roman" w:hAnsi="Bookman Old Style" w:cs="Times New Roman"/>
          <w:sz w:val="24"/>
          <w:szCs w:val="24"/>
          <w:lang w:eastAsia="en-US"/>
        </w:rPr>
        <w:t>ing</w:t>
      </w:r>
      <w:r w:rsidRPr="00AD0709">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the</w:t>
      </w:r>
      <w:r w:rsidRPr="00AD0709">
        <w:rPr>
          <w:rFonts w:ascii="Bookman Old Style" w:eastAsia="Times New Roman" w:hAnsi="Bookman Old Style" w:cs="Times New Roman"/>
          <w:sz w:val="24"/>
          <w:szCs w:val="24"/>
          <w:lang w:eastAsia="en-US"/>
        </w:rPr>
        <w:t xml:space="preserve"> modern Europe</w:t>
      </w:r>
      <w:r>
        <w:rPr>
          <w:rFonts w:ascii="Bookman Old Style" w:eastAsia="Times New Roman" w:hAnsi="Bookman Old Style" w:cs="Times New Roman"/>
          <w:sz w:val="24"/>
          <w:szCs w:val="24"/>
          <w:lang w:eastAsia="en-US"/>
        </w:rPr>
        <w:t>an</w:t>
      </w:r>
      <w:r w:rsidRPr="00AD0709">
        <w:rPr>
          <w:rFonts w:ascii="Bookman Old Style" w:eastAsia="Times New Roman" w:hAnsi="Bookman Old Style" w:cs="Times New Roman"/>
          <w:sz w:val="24"/>
          <w:szCs w:val="24"/>
          <w:lang w:eastAsia="en-US"/>
        </w:rPr>
        <w:t xml:space="preserve"> trends.</w:t>
      </w:r>
    </w:p>
    <w:p w:rsidR="00C4471D" w:rsidRPr="00C4471D" w:rsidRDefault="00C4471D" w:rsidP="00C4471D">
      <w:pPr>
        <w:spacing w:line="360" w:lineRule="auto"/>
        <w:ind w:firstLine="720"/>
        <w:jc w:val="both"/>
        <w:rPr>
          <w:rFonts w:ascii="Bookman Old Style" w:eastAsia="Times New Roman" w:hAnsi="Bookman Old Style" w:cs="Times New Roman"/>
          <w:sz w:val="24"/>
          <w:szCs w:val="24"/>
          <w:lang w:val="en-US" w:eastAsia="en-US"/>
        </w:rPr>
      </w:pPr>
      <w:r w:rsidRPr="00C4471D">
        <w:rPr>
          <w:rFonts w:ascii="Bookman Old Style" w:eastAsia="Times New Roman" w:hAnsi="Bookman Old Style" w:cs="Times New Roman"/>
          <w:sz w:val="24"/>
          <w:szCs w:val="24"/>
          <w:lang w:eastAsia="en-US"/>
        </w:rPr>
        <w:t xml:space="preserve">The </w:t>
      </w:r>
      <w:r>
        <w:rPr>
          <w:rFonts w:ascii="Bookman Old Style" w:eastAsia="Times New Roman" w:hAnsi="Bookman Old Style" w:cs="Times New Roman"/>
          <w:sz w:val="24"/>
          <w:szCs w:val="24"/>
          <w:lang w:eastAsia="en-US"/>
        </w:rPr>
        <w:t xml:space="preserve">government </w:t>
      </w:r>
      <w:r w:rsidRPr="00C4471D">
        <w:rPr>
          <w:rFonts w:ascii="Bookman Old Style" w:eastAsia="Times New Roman" w:hAnsi="Bookman Old Style" w:cs="Times New Roman"/>
          <w:sz w:val="24"/>
          <w:szCs w:val="24"/>
          <w:lang w:eastAsia="en-US"/>
        </w:rPr>
        <w:t xml:space="preserve">budget funds of Montenegro are the main source of education financing at the Faculty of Law </w:t>
      </w:r>
      <w:r>
        <w:rPr>
          <w:rFonts w:ascii="Bookman Old Style" w:eastAsia="Times New Roman" w:hAnsi="Bookman Old Style" w:cs="Times New Roman"/>
          <w:sz w:val="24"/>
          <w:szCs w:val="24"/>
          <w:lang w:eastAsia="en-US"/>
        </w:rPr>
        <w:t xml:space="preserve">for the students of </w:t>
      </w:r>
      <w:r w:rsidR="005B479B">
        <w:rPr>
          <w:rFonts w:ascii="Bookman Old Style" w:eastAsia="Times New Roman" w:hAnsi="Bookman Old Style" w:cs="Times New Roman"/>
          <w:sz w:val="24"/>
          <w:szCs w:val="24"/>
          <w:lang w:eastAsia="en-US"/>
        </w:rPr>
        <w:t>bachelor</w:t>
      </w:r>
      <w:r w:rsidRPr="00C4471D">
        <w:rPr>
          <w:rFonts w:ascii="Bookman Old Style" w:eastAsia="Times New Roman" w:hAnsi="Bookman Old Style" w:cs="Times New Roman"/>
          <w:sz w:val="24"/>
          <w:szCs w:val="24"/>
          <w:lang w:eastAsia="en-US"/>
        </w:rPr>
        <w:t xml:space="preserve"> and </w:t>
      </w:r>
      <w:r>
        <w:rPr>
          <w:rFonts w:ascii="Bookman Old Style" w:eastAsia="Times New Roman" w:hAnsi="Bookman Old Style" w:cs="Times New Roman"/>
          <w:sz w:val="24"/>
          <w:szCs w:val="24"/>
          <w:lang w:eastAsia="en-US"/>
        </w:rPr>
        <w:t>specialist</w:t>
      </w:r>
      <w:r w:rsidRPr="00C4471D">
        <w:rPr>
          <w:rFonts w:ascii="Bookman Old Style" w:eastAsia="Times New Roman" w:hAnsi="Bookman Old Style" w:cs="Times New Roman"/>
          <w:sz w:val="24"/>
          <w:szCs w:val="24"/>
          <w:lang w:eastAsia="en-US"/>
        </w:rPr>
        <w:t xml:space="preserve"> studies for budgetary students.</w:t>
      </w:r>
    </w:p>
    <w:p w:rsidR="00C4471D" w:rsidRPr="00C4471D" w:rsidRDefault="00C4471D" w:rsidP="00C4471D">
      <w:pPr>
        <w:spacing w:line="360" w:lineRule="auto"/>
        <w:ind w:firstLine="720"/>
        <w:jc w:val="both"/>
        <w:rPr>
          <w:rFonts w:ascii="Bookman Old Style" w:eastAsia="Times New Roman" w:hAnsi="Bookman Old Style" w:cs="Times New Roman"/>
          <w:sz w:val="24"/>
          <w:szCs w:val="24"/>
          <w:lang w:val="en-US" w:eastAsia="en-US"/>
        </w:rPr>
      </w:pPr>
      <w:r w:rsidRPr="00C4471D">
        <w:rPr>
          <w:rFonts w:ascii="Bookman Old Style" w:eastAsia="Times New Roman" w:hAnsi="Bookman Old Style" w:cs="Times New Roman"/>
          <w:sz w:val="24"/>
          <w:szCs w:val="24"/>
          <w:lang w:eastAsia="en-US"/>
        </w:rPr>
        <w:t xml:space="preserve">Tuition fees paid by students </w:t>
      </w:r>
      <w:r>
        <w:rPr>
          <w:rFonts w:ascii="Bookman Old Style" w:eastAsia="Times New Roman" w:hAnsi="Bookman Old Style" w:cs="Times New Roman"/>
          <w:sz w:val="24"/>
          <w:szCs w:val="24"/>
          <w:lang w:eastAsia="en-US"/>
        </w:rPr>
        <w:t xml:space="preserve">are </w:t>
      </w:r>
      <w:r w:rsidR="005B479B">
        <w:rPr>
          <w:rFonts w:ascii="Bookman Old Style" w:eastAsia="Times New Roman" w:hAnsi="Bookman Old Style" w:cs="Times New Roman"/>
          <w:sz w:val="24"/>
          <w:szCs w:val="24"/>
          <w:lang w:eastAsia="en-US"/>
        </w:rPr>
        <w:t>being</w:t>
      </w:r>
      <w:r>
        <w:rPr>
          <w:rFonts w:ascii="Bookman Old Style" w:eastAsia="Times New Roman" w:hAnsi="Bookman Old Style" w:cs="Times New Roman"/>
          <w:sz w:val="24"/>
          <w:szCs w:val="24"/>
          <w:lang w:eastAsia="en-US"/>
        </w:rPr>
        <w:t xml:space="preserve"> used</w:t>
      </w:r>
      <w:r w:rsidRPr="00C4471D">
        <w:rPr>
          <w:rFonts w:ascii="Bookman Old Style" w:eastAsia="Times New Roman" w:hAnsi="Bookman Old Style" w:cs="Times New Roman"/>
          <w:sz w:val="24"/>
          <w:szCs w:val="24"/>
          <w:lang w:eastAsia="en-US"/>
        </w:rPr>
        <w:t xml:space="preserve"> to fund other programs of study: Department of the Faculty of Law in Bijelo Polje, postgraduate studies (self-financed students), </w:t>
      </w:r>
      <w:r>
        <w:rPr>
          <w:rFonts w:ascii="Bookman Old Style" w:eastAsia="Times New Roman" w:hAnsi="Bookman Old Style" w:cs="Times New Roman"/>
          <w:sz w:val="24"/>
          <w:szCs w:val="24"/>
          <w:lang w:eastAsia="en-US"/>
        </w:rPr>
        <w:t>master studies</w:t>
      </w:r>
      <w:r w:rsidRPr="00C4471D">
        <w:rPr>
          <w:rFonts w:ascii="Bookman Old Style" w:eastAsia="Times New Roman" w:hAnsi="Bookman Old Style" w:cs="Times New Roman"/>
          <w:sz w:val="24"/>
          <w:szCs w:val="24"/>
          <w:lang w:eastAsia="en-US"/>
        </w:rPr>
        <w:t>, doctoral studies, as well as the Department of Safety and criminology.</w:t>
      </w:r>
    </w:p>
    <w:p w:rsidR="00C4471D" w:rsidRPr="00C4471D" w:rsidRDefault="00C4471D" w:rsidP="00C4471D">
      <w:pPr>
        <w:spacing w:line="360" w:lineRule="auto"/>
        <w:ind w:firstLine="720"/>
        <w:jc w:val="both"/>
        <w:rPr>
          <w:rFonts w:ascii="Bookman Old Style" w:eastAsia="Times New Roman" w:hAnsi="Bookman Old Style" w:cs="Times New Roman"/>
          <w:sz w:val="24"/>
          <w:szCs w:val="24"/>
          <w:lang w:val="en-US" w:eastAsia="en-US"/>
        </w:rPr>
      </w:pPr>
      <w:r w:rsidRPr="00C4471D">
        <w:rPr>
          <w:rFonts w:ascii="Bookman Old Style" w:eastAsia="Times New Roman" w:hAnsi="Bookman Old Style" w:cs="Times New Roman"/>
          <w:sz w:val="24"/>
          <w:szCs w:val="24"/>
          <w:lang w:eastAsia="en-US"/>
        </w:rPr>
        <w:t xml:space="preserve">The funds from tuition fees are allocated according to the Regulations </w:t>
      </w:r>
      <w:r>
        <w:rPr>
          <w:rFonts w:ascii="Bookman Old Style" w:eastAsia="Times New Roman" w:hAnsi="Bookman Old Style" w:cs="Times New Roman"/>
          <w:sz w:val="24"/>
          <w:szCs w:val="24"/>
          <w:lang w:eastAsia="en-US"/>
        </w:rPr>
        <w:t>of the University of Montenegro</w:t>
      </w:r>
      <w:r w:rsidRPr="00C4471D">
        <w:rPr>
          <w:rFonts w:ascii="Bookman Old Style" w:eastAsia="Times New Roman" w:hAnsi="Bookman Old Style" w:cs="Times New Roman"/>
          <w:sz w:val="24"/>
          <w:szCs w:val="24"/>
          <w:lang w:eastAsia="en-US"/>
        </w:rPr>
        <w:t xml:space="preserve">. A percentage is allocated to the cost of teaching; a certain percentage of income after statutory obligation is transferred to the </w:t>
      </w:r>
      <w:r w:rsidR="005B479B" w:rsidRPr="00C4471D">
        <w:rPr>
          <w:rFonts w:ascii="Bookman Old Style" w:eastAsia="Times New Roman" w:hAnsi="Bookman Old Style" w:cs="Times New Roman"/>
          <w:sz w:val="24"/>
          <w:szCs w:val="24"/>
          <w:lang w:eastAsia="en-US"/>
        </w:rPr>
        <w:t>University</w:t>
      </w:r>
      <w:r w:rsidRPr="00C4471D">
        <w:rPr>
          <w:rFonts w:ascii="Bookman Old Style" w:eastAsia="Times New Roman" w:hAnsi="Bookman Old Style" w:cs="Times New Roman"/>
          <w:sz w:val="24"/>
          <w:szCs w:val="24"/>
          <w:lang w:eastAsia="en-US"/>
        </w:rPr>
        <w:t xml:space="preserve"> of Montenegro, while the portion of the proceeds may be used to </w:t>
      </w:r>
      <w:r w:rsidRPr="00C4471D">
        <w:rPr>
          <w:rFonts w:ascii="Bookman Old Style" w:eastAsia="Times New Roman" w:hAnsi="Bookman Old Style" w:cs="Times New Roman"/>
          <w:sz w:val="24"/>
          <w:szCs w:val="24"/>
          <w:lang w:eastAsia="en-US"/>
        </w:rPr>
        <w:lastRenderedPageBreak/>
        <w:t xml:space="preserve">improve teaching, scientific research work, </w:t>
      </w:r>
      <w:r>
        <w:rPr>
          <w:rFonts w:ascii="Bookman Old Style" w:eastAsia="Times New Roman" w:hAnsi="Bookman Old Style" w:cs="Times New Roman"/>
          <w:sz w:val="24"/>
          <w:szCs w:val="24"/>
          <w:lang w:eastAsia="en-US"/>
        </w:rPr>
        <w:t>and other</w:t>
      </w:r>
      <w:r w:rsidRPr="00C4471D">
        <w:rPr>
          <w:rFonts w:ascii="Bookman Old Style" w:eastAsia="Times New Roman" w:hAnsi="Bookman Old Style" w:cs="Times New Roman"/>
          <w:sz w:val="24"/>
          <w:szCs w:val="24"/>
          <w:lang w:eastAsia="en-US"/>
        </w:rPr>
        <w:t xml:space="preserve"> material and administrative costs.</w:t>
      </w:r>
    </w:p>
    <w:p w:rsidR="001051C4" w:rsidRPr="00C4471D" w:rsidRDefault="00C4471D" w:rsidP="00C4471D">
      <w:pPr>
        <w:spacing w:line="360" w:lineRule="auto"/>
        <w:ind w:firstLine="720"/>
        <w:jc w:val="both"/>
        <w:rPr>
          <w:rFonts w:ascii="Bookman Old Style" w:eastAsia="Times New Roman" w:hAnsi="Bookman Old Style" w:cs="Times New Roman"/>
          <w:sz w:val="24"/>
          <w:szCs w:val="24"/>
          <w:lang w:val="en-US" w:eastAsia="en-US"/>
        </w:rPr>
      </w:pPr>
      <w:r w:rsidRPr="00C4471D">
        <w:rPr>
          <w:rFonts w:ascii="Bookman Old Style" w:eastAsia="Times New Roman" w:hAnsi="Bookman Old Style" w:cs="Times New Roman"/>
          <w:sz w:val="24"/>
          <w:szCs w:val="24"/>
          <w:lang w:eastAsia="en-US"/>
        </w:rPr>
        <w:t>Faculty has now become a complex organization and management structure. The management system is shown in the following scheme.</w:t>
      </w:r>
    </w:p>
    <w:p w:rsidR="00515102" w:rsidRDefault="00515102" w:rsidP="001051C4">
      <w:pPr>
        <w:tabs>
          <w:tab w:val="left" w:pos="360"/>
          <w:tab w:val="left" w:pos="720"/>
        </w:tabs>
        <w:jc w:val="both"/>
        <w:rPr>
          <w:lang w:val="sl-SI"/>
        </w:rPr>
      </w:pPr>
    </w:p>
    <w:p w:rsidR="00515102" w:rsidRDefault="00515102" w:rsidP="001051C4">
      <w:pPr>
        <w:tabs>
          <w:tab w:val="left" w:pos="360"/>
          <w:tab w:val="left" w:pos="720"/>
        </w:tabs>
        <w:jc w:val="both"/>
        <w:rPr>
          <w:lang w:val="sl-SI"/>
        </w:rPr>
      </w:pPr>
    </w:p>
    <w:p w:rsidR="00515102" w:rsidRDefault="00515102" w:rsidP="001051C4">
      <w:pPr>
        <w:tabs>
          <w:tab w:val="left" w:pos="360"/>
          <w:tab w:val="left" w:pos="720"/>
        </w:tabs>
        <w:jc w:val="both"/>
        <w:rPr>
          <w:lang w:val="sl-SI"/>
        </w:rPr>
      </w:pPr>
    </w:p>
    <w:p w:rsidR="008C3018" w:rsidRDefault="008C3018" w:rsidP="001051C4">
      <w:pPr>
        <w:tabs>
          <w:tab w:val="left" w:pos="360"/>
          <w:tab w:val="left" w:pos="720"/>
        </w:tabs>
        <w:jc w:val="both"/>
        <w:rPr>
          <w:rFonts w:ascii="Bookman Old Style" w:hAnsi="Bookman Old Style"/>
          <w:sz w:val="16"/>
          <w:szCs w:val="16"/>
          <w:lang w:val="sr-Latn-CS"/>
        </w:rPr>
      </w:pPr>
    </w:p>
    <w:p w:rsidR="001051C4" w:rsidRDefault="00AE3089" w:rsidP="001051C4">
      <w:pPr>
        <w:tabs>
          <w:tab w:val="left" w:pos="360"/>
          <w:tab w:val="left" w:pos="720"/>
        </w:tabs>
        <w:jc w:val="both"/>
        <w:rPr>
          <w:lang w:val="sl-SI"/>
        </w:rPr>
      </w:pPr>
      <w:r>
        <w:rPr>
          <w:rFonts w:ascii="Arial" w:hAnsi="Arial"/>
          <w:b/>
          <w:sz w:val="20"/>
          <w:lang w:val="sr-Latn-CS"/>
        </w:rPr>
      </w:r>
      <w:r>
        <w:rPr>
          <w:rFonts w:ascii="Arial" w:hAnsi="Arial"/>
          <w:b/>
          <w:sz w:val="20"/>
          <w:lang w:val="sr-Latn-CS"/>
        </w:rPr>
        <w:pict>
          <v:group id="_x0000_s1026" editas="orgchart" style="width:6in;height:310.5pt;mso-position-horizontal-relative:char;mso-position-vertical-relative:line" coordorigin="1474,8196" coordsize="11106,6210">
            <o:lock v:ext="edit" aspectratio="t"/>
            <o:diagram v:ext="edit" dgmstyle="0" dgmscalex="50985"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74;top:8196;width:11106;height:621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6" type="#_x0000_t34" style="position:absolute;left:3968;top:11513;width:1260;height:2545;rotation:90;flip:x" o:connectortype="elbow" adj=",75818,-49371"/>
            <v:roundrect id="_s1063" o:spid="_x0000_s1028" style="position:absolute;left:2168;top:11076;width:2314;height:1080;v-text-anchor:middle" arcsize="10923f" o:dgmlayout="0" o:dgmnodekind="1" fillcolor="#bbe0e3">
              <v:textbox style="mso-next-textbox:#_s1063">
                <w:txbxContent>
                  <w:p w:rsidR="005B479B" w:rsidRDefault="005B479B"/>
                </w:txbxContent>
              </v:textbox>
            </v:roundrect>
            <v:roundrect id="_s1064" o:spid="_x0000_s1029" style="position:absolute;left:2168;top:13416;width:2545;height:720;v-text-anchor:middle" arcsize="10923f" o:dgmlayout="0" o:dgmnodekind="0" fillcolor="#bbe0e3">
              <v:textbox style="mso-next-textbox:#_s1064">
                <w:txbxContent>
                  <w:p w:rsidR="005B479B" w:rsidRPr="001051C4" w:rsidRDefault="005B479B" w:rsidP="00D677CA">
                    <w:pPr>
                      <w:jc w:val="center"/>
                      <w:rPr>
                        <w:rFonts w:ascii="Bookman Old Style" w:hAnsi="Bookman Old Style"/>
                        <w:sz w:val="16"/>
                        <w:szCs w:val="16"/>
                        <w:lang w:val="sr-Latn-CS"/>
                      </w:rPr>
                    </w:pPr>
                    <w:r>
                      <w:rPr>
                        <w:rFonts w:ascii="Bookman Old Style" w:hAnsi="Bookman Old Style"/>
                        <w:sz w:val="16"/>
                        <w:szCs w:val="16"/>
                        <w:lang w:val="sr-Latn-CS"/>
                      </w:rPr>
                      <w:t>ACCOUNTING</w:t>
                    </w:r>
                  </w:p>
                </w:txbxContent>
              </v:textbox>
            </v:roundrect>
            <v:roundrect id="_s1065" o:spid="_x0000_s1030" style="position:absolute;left:4945;top:13416;width:1851;height:840;v-text-anchor:middle" arcsize="10923f" o:dgmlayout="0" o:dgmnodekind="0" fillcolor="#bbe0e3">
              <v:textbox style="mso-next-textbox:#_s1065">
                <w:txbxContent>
                  <w:p w:rsidR="005B479B" w:rsidRPr="008C3018" w:rsidRDefault="005B479B" w:rsidP="008C3018">
                    <w:pPr>
                      <w:jc w:val="center"/>
                      <w:rPr>
                        <w:rFonts w:ascii="Bookman Old Style" w:hAnsi="Bookman Old Style"/>
                        <w:sz w:val="16"/>
                        <w:szCs w:val="16"/>
                      </w:rPr>
                    </w:pPr>
                    <w:r w:rsidRPr="008C3018">
                      <w:rPr>
                        <w:rFonts w:ascii="Bookman Old Style" w:hAnsi="Bookman Old Style"/>
                        <w:sz w:val="16"/>
                        <w:szCs w:val="16"/>
                      </w:rPr>
                      <w:t>STUDENT AFAIRS OFFICE</w:t>
                    </w:r>
                  </w:p>
                </w:txbxContent>
              </v:textbox>
            </v:roundrect>
            <v:roundrect id="_s1066" o:spid="_x0000_s1031" style="position:absolute;left:7258;top:13416;width:1620;height:720;v-text-anchor:middle" arcsize="10923f" o:dgmlayout="0" o:dgmnodekind="0" fillcolor="#bbe0e3">
              <v:textbox style="mso-next-textbox:#_s1066">
                <w:txbxContent>
                  <w:p w:rsidR="005B479B" w:rsidRPr="008C3018" w:rsidRDefault="005B479B" w:rsidP="008C3018">
                    <w:pPr>
                      <w:jc w:val="center"/>
                      <w:rPr>
                        <w:rFonts w:ascii="Bookman Old Style" w:hAnsi="Bookman Old Style"/>
                        <w:sz w:val="14"/>
                      </w:rPr>
                    </w:pPr>
                    <w:r w:rsidRPr="008C3018">
                      <w:rPr>
                        <w:rStyle w:val="shorttext"/>
                        <w:rFonts w:ascii="Bookman Old Style" w:hAnsi="Bookman Old Style"/>
                        <w:sz w:val="14"/>
                      </w:rPr>
                      <w:t>COMPUTER CENTER</w:t>
                    </w:r>
                  </w:p>
                </w:txbxContent>
              </v:textbox>
            </v:roundrect>
            <v:roundrect id="_s1063" o:spid="_x0000_s1032" style="position:absolute;left:4713;top:11076;width:2083;height:1080;v-text-anchor:middle" arcsize="10923f" o:dgmlayout="0" o:dgmnodekind="1" fillcolor="#bbe0e3">
              <v:textbox>
                <w:txbxContent>
                  <w:p w:rsidR="005B479B" w:rsidRPr="001051C4" w:rsidRDefault="005B479B" w:rsidP="00D677CA">
                    <w:pPr>
                      <w:jc w:val="center"/>
                      <w:rPr>
                        <w:rFonts w:ascii="Bookman Old Style" w:hAnsi="Bookman Old Style"/>
                      </w:rPr>
                    </w:pPr>
                    <w:r>
                      <w:rPr>
                        <w:rFonts w:ascii="Bookman Old Style" w:hAnsi="Bookman Old Style"/>
                        <w:sz w:val="16"/>
                        <w:szCs w:val="16"/>
                        <w:lang w:val="sr-Latn-CS"/>
                      </w:rPr>
                      <w:t>HEAD OF THE STUDY PROGRAM</w:t>
                    </w:r>
                  </w:p>
                </w:txbxContent>
              </v:textbox>
            </v:roundrect>
            <v:roundrect id="_s1063" o:spid="_x0000_s1033" style="position:absolute;left:2400;top:12336;width:1851;height:900;v-text-anchor:middle" arcsize="10923f" o:dgmlayout="0" o:dgmnodekind="1" fillcolor="#bbe0e3">
              <v:textbox>
                <w:txbxContent>
                  <w:p w:rsidR="005B479B" w:rsidRPr="008C3018" w:rsidRDefault="005B479B" w:rsidP="00D677CA">
                    <w:pPr>
                      <w:jc w:val="center"/>
                      <w:rPr>
                        <w:rFonts w:ascii="Bookman Old Style" w:hAnsi="Bookman Old Style"/>
                        <w:sz w:val="16"/>
                        <w:lang w:val="sr-Latn-CS"/>
                      </w:rPr>
                    </w:pPr>
                    <w:r w:rsidRPr="008C3018">
                      <w:rPr>
                        <w:rFonts w:ascii="Bookman Old Style" w:hAnsi="Bookman Old Style"/>
                        <w:sz w:val="16"/>
                        <w:lang w:val="sr-Latn-CS"/>
                      </w:rPr>
                      <w:t>SECRETRAY OF THE FACULTY</w:t>
                    </w:r>
                  </w:p>
                </w:txbxContent>
              </v:textbox>
            </v:roundrect>
            <v:roundrect id="_s1063" o:spid="_x0000_s1034" style="position:absolute;left:3325;top:8376;width:2779;height:540;v-text-anchor:middle" arcsize="10923f" o:dgmlayout="0" o:dgmnodekind="1" fillcolor="#bbe0e3">
              <v:textbox>
                <w:txbxContent>
                  <w:p w:rsidR="005B479B" w:rsidRPr="001051C4" w:rsidRDefault="005B479B" w:rsidP="00D677CA">
                    <w:pPr>
                      <w:jc w:val="center"/>
                      <w:rPr>
                        <w:rFonts w:ascii="Bookman Old Style" w:hAnsi="Bookman Old Style"/>
                      </w:rPr>
                    </w:pPr>
                    <w:r>
                      <w:rPr>
                        <w:rFonts w:ascii="Bookman Old Style" w:hAnsi="Bookman Old Style"/>
                        <w:lang w:val="sr-Latn-CS"/>
                      </w:rPr>
                      <w:t>DEAN</w:t>
                    </w:r>
                  </w:p>
                </w:txbxContent>
              </v:textbox>
            </v:roundrect>
            <v:roundrect id="_s1063" o:spid="_x0000_s1035" style="position:absolute;left:2168;top:9096;width:926;height:1800;v-text-anchor:middle" arcsize="10923f" o:dgmlayout="0" o:dgmnodekind="1" fillcolor="#bbe0e3">
              <v:textbox style="layout-flow:vertical">
                <w:txbxContent>
                  <w:p w:rsidR="005B479B" w:rsidRPr="001051C4" w:rsidRDefault="005B479B" w:rsidP="008C3018">
                    <w:pPr>
                      <w:jc w:val="center"/>
                      <w:rPr>
                        <w:rFonts w:ascii="Bookman Old Style" w:hAnsi="Bookman Old Style"/>
                        <w:sz w:val="16"/>
                        <w:szCs w:val="16"/>
                        <w:lang w:val="sr-Latn-CS"/>
                      </w:rPr>
                    </w:pPr>
                    <w:r>
                      <w:rPr>
                        <w:rFonts w:ascii="Bookman Old Style" w:hAnsi="Bookman Old Style"/>
                        <w:sz w:val="16"/>
                        <w:szCs w:val="16"/>
                        <w:lang w:val="sr-Latn-CS"/>
                      </w:rPr>
                      <w:t>VICE DEAN FOR TEACHING</w:t>
                    </w:r>
                  </w:p>
                </w:txbxContent>
              </v:textbox>
            </v:roundrect>
            <v:roundrect id="_s1063" o:spid="_x0000_s1036" style="position:absolute;left:3788;top:9096;width:925;height:1800;v-text-anchor:middle" arcsize="10923f" o:dgmlayout="0" o:dgmnodekind="1" fillcolor="#bbe0e3">
              <v:textbox style="layout-flow:vertical">
                <w:txbxContent>
                  <w:p w:rsidR="005B479B" w:rsidRPr="001051C4" w:rsidRDefault="005B479B" w:rsidP="008C3018">
                    <w:pPr>
                      <w:jc w:val="center"/>
                      <w:rPr>
                        <w:rFonts w:ascii="Bookman Old Style" w:hAnsi="Bookman Old Style"/>
                        <w:sz w:val="16"/>
                        <w:szCs w:val="16"/>
                        <w:lang w:val="sr-Latn-CS"/>
                      </w:rPr>
                    </w:pPr>
                    <w:r>
                      <w:rPr>
                        <w:rFonts w:ascii="Bookman Old Style" w:hAnsi="Bookman Old Style"/>
                        <w:sz w:val="16"/>
                        <w:szCs w:val="16"/>
                        <w:lang w:val="sr-Latn-CS"/>
                      </w:rPr>
                      <w:t>VICE DEAN FOR INTERN.COOPER.</w:t>
                    </w:r>
                  </w:p>
                </w:txbxContent>
              </v:textbox>
            </v:roundrect>
            <v:roundrect id="_s1063" o:spid="_x0000_s1037" style="position:absolute;left:9341;top:13416;width:1619;height:720;v-text-anchor:middle" arcsize="10923f" o:dgmlayout="0" o:dgmnodekind="1" fillcolor="#bbe0e3">
              <v:textbox>
                <w:txbxContent>
                  <w:p w:rsidR="005B479B" w:rsidRPr="008C3018" w:rsidRDefault="005B479B" w:rsidP="008C3018">
                    <w:pPr>
                      <w:jc w:val="center"/>
                      <w:rPr>
                        <w:rFonts w:ascii="Bookman Old Style" w:hAnsi="Bookman Old Style"/>
                        <w:sz w:val="16"/>
                        <w:szCs w:val="16"/>
                      </w:rPr>
                    </w:pPr>
                    <w:r>
                      <w:rPr>
                        <w:rFonts w:ascii="Bookman Old Style" w:hAnsi="Bookman Old Style"/>
                        <w:sz w:val="16"/>
                        <w:szCs w:val="16"/>
                      </w:rPr>
                      <w:t>GENERAL SERVICES</w:t>
                    </w:r>
                  </w:p>
                </w:txbxContent>
              </v:textbox>
            </v:roundrect>
            <v:roundrect id="_s1063" o:spid="_x0000_s1039" style="position:absolute;left:7490;top:8916;width:2082;height:900;v-text-anchor:middle" arcsize="10923f" o:dgmlayout="0" o:dgmnodekind="1" fillcolor="#bbe0e3">
              <v:textbox>
                <w:txbxContent>
                  <w:p w:rsidR="005B479B" w:rsidRPr="008C3018" w:rsidRDefault="005B479B" w:rsidP="00D677CA">
                    <w:pPr>
                      <w:jc w:val="center"/>
                      <w:rPr>
                        <w:rFonts w:ascii="Bookman Old Style" w:hAnsi="Bookman Old Style"/>
                        <w:sz w:val="24"/>
                        <w:szCs w:val="24"/>
                        <w:lang w:val="sr-Latn-CS"/>
                      </w:rPr>
                    </w:pPr>
                    <w:r w:rsidRPr="008C3018">
                      <w:rPr>
                        <w:rFonts w:ascii="Bookman Old Style" w:hAnsi="Bookman Old Style"/>
                        <w:sz w:val="24"/>
                        <w:szCs w:val="24"/>
                        <w:lang w:val="sr-Latn-CS"/>
                      </w:rPr>
                      <w:t xml:space="preserve">FACULTY </w:t>
                    </w:r>
                  </w:p>
                  <w:p w:rsidR="005B479B" w:rsidRPr="008C3018" w:rsidRDefault="005B479B" w:rsidP="00D677CA">
                    <w:pPr>
                      <w:jc w:val="center"/>
                      <w:rPr>
                        <w:rFonts w:ascii="Bookman Old Style" w:hAnsi="Bookman Old Style"/>
                        <w:sz w:val="24"/>
                        <w:szCs w:val="24"/>
                      </w:rPr>
                    </w:pPr>
                    <w:r w:rsidRPr="008C3018">
                      <w:rPr>
                        <w:rFonts w:ascii="Bookman Old Style" w:hAnsi="Bookman Old Style"/>
                        <w:sz w:val="24"/>
                        <w:szCs w:val="24"/>
                        <w:lang w:val="sr-Latn-CS"/>
                      </w:rPr>
                      <w:t xml:space="preserve">COUNCIL </w:t>
                    </w:r>
                  </w:p>
                </w:txbxContent>
              </v:textbox>
            </v:roundrect>
            <v:roundrect id="_s1066" o:spid="_x0000_s1038" style="position:absolute;left:4482;top:12696;width:2545;height:540;v-text-anchor:middle" arcsize="10923f" o:dgmlayout="0" o:dgmnodekind="0" fillcolor="#bbe0e3">
              <v:textbox>
                <w:txbxContent>
                  <w:p w:rsidR="005B479B" w:rsidRPr="001051C4" w:rsidRDefault="005B479B" w:rsidP="00D677CA">
                    <w:pPr>
                      <w:jc w:val="center"/>
                      <w:rPr>
                        <w:rFonts w:ascii="Bookman Old Style" w:hAnsi="Bookman Old Style"/>
                        <w:sz w:val="16"/>
                        <w:szCs w:val="16"/>
                      </w:rPr>
                    </w:pPr>
                    <w:r>
                      <w:rPr>
                        <w:rFonts w:ascii="Bookman Old Style" w:hAnsi="Bookman Old Style"/>
                        <w:sz w:val="16"/>
                        <w:szCs w:val="16"/>
                        <w:lang w:val="sr-Latn-CS"/>
                      </w:rPr>
                      <w:t>SECRETARIAT OF THE FACULTY</w:t>
                    </w:r>
                  </w:p>
                </w:txbxContent>
              </v:textbox>
            </v:roundrect>
            <v:roundrect id="_s1063" o:spid="_x0000_s1040" style="position:absolute;left:9701;top:9456;width:2879;height:900;v-text-anchor:middle" arcsize="10923f" o:dgmlayout="0" o:dgmnodekind="1" fillcolor="#bbe0e3">
              <v:textbox>
                <w:txbxContent>
                  <w:p w:rsidR="005B479B" w:rsidRPr="008C3018" w:rsidRDefault="005B479B" w:rsidP="008C3018">
                    <w:pPr>
                      <w:jc w:val="center"/>
                      <w:rPr>
                        <w:rFonts w:ascii="Bookman Old Style" w:eastAsia="Times New Roman" w:hAnsi="Bookman Old Style" w:cs="Times New Roman"/>
                        <w:szCs w:val="24"/>
                        <w:lang w:val="en-US" w:eastAsia="en-US"/>
                      </w:rPr>
                    </w:pPr>
                    <w:r w:rsidRPr="00C4471D">
                      <w:rPr>
                        <w:rFonts w:ascii="Bookman Old Style" w:eastAsia="Times New Roman" w:hAnsi="Bookman Old Style" w:cs="Times New Roman"/>
                        <w:szCs w:val="24"/>
                        <w:lang w:eastAsia="en-US"/>
                      </w:rPr>
                      <w:t>STUDENT COMMISSIONER</w:t>
                    </w:r>
                  </w:p>
                </w:txbxContent>
              </v:textbox>
            </v:roundrect>
            <v:roundrect id="_s1063" o:spid="_x0000_s1041" style="position:absolute;left:10035;top:10896;width:2082;height:900;v-text-anchor:middle" arcsize="10923f" o:dgmlayout="0" o:dgmnodekind="1" fillcolor="#bbe0e3">
              <v:textbox>
                <w:txbxContent>
                  <w:p w:rsidR="005B479B" w:rsidRPr="008C3018" w:rsidRDefault="005B479B" w:rsidP="008C3018">
                    <w:pPr>
                      <w:jc w:val="center"/>
                      <w:rPr>
                        <w:rFonts w:ascii="Bookman Old Style" w:hAnsi="Bookman Old Style"/>
                        <w:szCs w:val="16"/>
                      </w:rPr>
                    </w:pPr>
                    <w:r>
                      <w:rPr>
                        <w:rFonts w:ascii="Bookman Old Style" w:hAnsi="Bookman Old Style"/>
                        <w:szCs w:val="16"/>
                      </w:rPr>
                      <w:t>STUDENT COUNCIL</w:t>
                    </w:r>
                  </w:p>
                </w:txbxContent>
              </v:textbox>
            </v:roundrect>
            <v:roundrect id="_s1066" o:spid="_x0000_s1042" style="position:absolute;left:7258;top:12696;width:1851;height:540;v-text-anchor:middle" arcsize="10923f" o:dgmlayout="0" o:dgmnodekind="0" fillcolor="#bbe0e3">
              <v:textbox>
                <w:txbxContent>
                  <w:p w:rsidR="005B479B" w:rsidRPr="001051C4" w:rsidRDefault="005B479B" w:rsidP="00D677CA">
                    <w:pPr>
                      <w:jc w:val="center"/>
                      <w:rPr>
                        <w:rFonts w:ascii="Bookman Old Style" w:hAnsi="Bookman Old Style"/>
                        <w:sz w:val="16"/>
                        <w:szCs w:val="16"/>
                      </w:rPr>
                    </w:pPr>
                    <w:r>
                      <w:rPr>
                        <w:rFonts w:ascii="Bookman Old Style" w:hAnsi="Bookman Old Style"/>
                        <w:sz w:val="16"/>
                        <w:szCs w:val="16"/>
                        <w:lang w:val="sr-Latn-CS"/>
                      </w:rPr>
                      <w:t>LIBRARY</w:t>
                    </w:r>
                  </w:p>
                </w:txbxContent>
              </v:textbox>
            </v:roundrect>
            <v:shape id="_x0000_s1043" type="#_x0000_t34" style="position:absolute;left:2400;top:8646;width:925;height:4140;rotation:180;flip:y" o:connectortype="elbow" adj="32400,13993,-86400"/>
            <v:shape id="_x0000_s1044" type="#_x0000_t34" style="position:absolute;left:3583;top:7964;width:180;height:2084;rotation:90" o:connectortype="elbow" adj=",-39336,-475320"/>
            <v:shape id="_x0000_s1045" type="#_x0000_t34" style="position:absolute;left:4393;top:8774;width:180;height:464;rotation:90" o:connectortype="elbow" adj=",-176629,-475320"/>
            <v:shape id="_x0000_s1046" type="#_x0000_t34" style="position:absolute;left:6648;top:9913;width:180;height:6826;rotation:90;flip:x" o:connectortype="elbow" adj=",29581,-345600"/>
            <v:shapetype id="_x0000_t33" coordsize="21600,21600" o:spt="33" o:oned="t" path="m,l21600,r,21600e" filled="f">
              <v:stroke joinstyle="miter"/>
              <v:path arrowok="t" fillok="f" o:connecttype="none"/>
              <o:lock v:ext="edit" shapetype="t"/>
            </v:shapetype>
            <v:shape id="_x0000_s1047" type="#_x0000_t33" style="position:absolute;left:6104;top:8646;width:2427;height:270" o:connectortype="elbow" adj="-57684,-214560,-57684"/>
            <v:shape id="_x0000_s1048" type="#_x0000_t33" style="position:absolute;left:6104;top:8646;width:4856;height:810" o:connectortype="elbow" adj="-28827,-71520,-28827"/>
            <v:shape id="_x0000_s1049" type="#_x0000_t34" style="position:absolute;left:10748;top:10568;width:540;height:116;rotation:90;flip:x" o:connectortype="elbow" adj=",1054080,-352800"/>
            <v:shape id="_x0000_s1050" type="#_x0000_t34" style="position:absolute;left:6104;top:8646;width:692;height:2970" o:connectortype="elbow" adj="36054,-19505,-202430"/>
            <v:shape id="_x0000_s1051" type="#_x0000_t34" style="position:absolute;left:2168;top:8646;width:1157;height:2970;rotation:180;flip:y" o:connectortype="elbow" adj="30240,19505,-69120"/>
            <v:shape id="_x0000_s1052" type="#_x0000_t34" style="position:absolute;left:2888;top:10639;width:180;height:694;rotation:90;flip:x" o:connectortype="elbow" adj=",197280,-280800"/>
            <v:shape id="_x0000_s1053" type="#_x0000_t34" style="position:absolute;left:4103;top:9424;width:180;height:3123;rotation:90;flip:x" o:connectortype="elbow" adj=",43840,-280800"/>
            <v:shape id="_x0000_s1054" type="#_x0000_t34" style="position:absolute;left:4251;top:12786;width:231;height:180" o:connectortype="elbow" adj=",-818640,-432000"/>
            <v:shape id="_x0000_s1055" type="#_x0000_t34" style="position:absolute;left:3293;top:13268;width:180;height:116;rotation:90;flip:x" o:connectortype="elbow" adj=",1745280,-345600"/>
            <v:shape id="_x0000_s1057" type="#_x0000_t34" style="position:absolute;left:5607;top:10954;width:180;height:4743;rotation:90;flip:x" o:connectortype="elbow" adj=",42568,-345600"/>
            <v:shape id="_x0000_s1058" type="#_x0000_t34" style="position:absolute;left:5575;top:10086;width:360;height:4859;rotation:270;flip:y" o:connectortype="elbow" adj="-1441,-36411,172800"/>
            <v:roundrect id="_s1063" o:spid="_x0000_s1059" style="position:absolute;left:5022;top:9096;width:925;height:1800;v-text-anchor:middle" arcsize="10923f" o:dgmlayout="0" o:dgmnodekind="1" fillcolor="#bbe0e3">
              <v:textbox style="layout-flow:vertical">
                <w:txbxContent>
                  <w:p w:rsidR="005B479B" w:rsidRPr="001051C4" w:rsidRDefault="005B479B" w:rsidP="00D677CA">
                    <w:pPr>
                      <w:jc w:val="center"/>
                      <w:rPr>
                        <w:rFonts w:ascii="Bookman Old Style" w:hAnsi="Bookman Old Style"/>
                        <w:sz w:val="16"/>
                        <w:szCs w:val="16"/>
                        <w:lang w:val="sr-Latn-CS"/>
                      </w:rPr>
                    </w:pPr>
                    <w:r>
                      <w:rPr>
                        <w:rFonts w:ascii="Bookman Old Style" w:hAnsi="Bookman Old Style"/>
                        <w:sz w:val="16"/>
                        <w:szCs w:val="16"/>
                        <w:lang w:val="sr-Latn-CS"/>
                      </w:rPr>
                      <w:t>VICE DEAN FOR DEVELOPMEN</w:t>
                    </w:r>
                  </w:p>
                </w:txbxContent>
              </v:textbox>
            </v:roundrect>
            <v:shape id="_x0000_s1060" type="#_x0000_t34" style="position:absolute;left:4532;top:8916;width:1222;height:180" o:connectortype="elbow" adj="10789,-383040,-95417"/>
            <w10:anchorlock/>
          </v:group>
        </w:pict>
      </w:r>
    </w:p>
    <w:p w:rsidR="001051C4" w:rsidRDefault="001051C4" w:rsidP="001051C4">
      <w:pPr>
        <w:tabs>
          <w:tab w:val="left" w:pos="720"/>
          <w:tab w:val="left" w:pos="900"/>
        </w:tabs>
        <w:jc w:val="both"/>
        <w:rPr>
          <w:lang w:val="sl-SI"/>
        </w:rPr>
      </w:pPr>
    </w:p>
    <w:p w:rsidR="00515102" w:rsidRDefault="00515102" w:rsidP="00515102">
      <w:pPr>
        <w:pStyle w:val="Heading1"/>
        <w:ind w:left="1440"/>
        <w:rPr>
          <w:rFonts w:ascii="Bookman Old Style" w:hAnsi="Bookman Old Style"/>
          <w:color w:val="auto"/>
          <w:sz w:val="24"/>
          <w:lang w:val="sl-SI"/>
        </w:rPr>
      </w:pPr>
    </w:p>
    <w:p w:rsidR="008C3018" w:rsidRDefault="008C3018" w:rsidP="008C3018">
      <w:pPr>
        <w:rPr>
          <w:lang w:val="sl-SI"/>
        </w:rPr>
      </w:pPr>
    </w:p>
    <w:p w:rsidR="008C3018" w:rsidRDefault="008C3018" w:rsidP="008C3018">
      <w:pPr>
        <w:rPr>
          <w:lang w:val="sl-SI"/>
        </w:rPr>
      </w:pPr>
    </w:p>
    <w:p w:rsidR="005B479B" w:rsidRDefault="005B479B" w:rsidP="008C3018">
      <w:pPr>
        <w:rPr>
          <w:lang w:val="sl-SI"/>
        </w:rPr>
      </w:pPr>
    </w:p>
    <w:p w:rsidR="005B479B" w:rsidRDefault="005B479B" w:rsidP="008C3018">
      <w:pPr>
        <w:rPr>
          <w:lang w:val="sl-SI"/>
        </w:rPr>
      </w:pPr>
    </w:p>
    <w:p w:rsidR="005B479B" w:rsidRDefault="005B479B" w:rsidP="008C3018">
      <w:pPr>
        <w:rPr>
          <w:lang w:val="sl-SI"/>
        </w:rPr>
      </w:pPr>
    </w:p>
    <w:p w:rsidR="005B479B" w:rsidRDefault="005B479B" w:rsidP="008C3018">
      <w:pPr>
        <w:rPr>
          <w:lang w:val="sl-SI"/>
        </w:rPr>
      </w:pPr>
    </w:p>
    <w:p w:rsidR="005B479B" w:rsidRDefault="005B479B" w:rsidP="008C3018">
      <w:pPr>
        <w:rPr>
          <w:lang w:val="sl-SI"/>
        </w:rPr>
      </w:pPr>
    </w:p>
    <w:p w:rsidR="005B479B" w:rsidRDefault="005B479B" w:rsidP="008C3018">
      <w:pPr>
        <w:rPr>
          <w:lang w:val="sl-SI"/>
        </w:rPr>
      </w:pPr>
    </w:p>
    <w:p w:rsidR="008C3018" w:rsidRPr="008C3018" w:rsidRDefault="008C3018" w:rsidP="008C3018">
      <w:pPr>
        <w:rPr>
          <w:lang w:val="sl-SI"/>
        </w:rPr>
      </w:pPr>
    </w:p>
    <w:p w:rsidR="001051C4" w:rsidRPr="00037F31" w:rsidRDefault="008C3018" w:rsidP="00037F31">
      <w:pPr>
        <w:pStyle w:val="Heading1"/>
        <w:numPr>
          <w:ilvl w:val="1"/>
          <w:numId w:val="8"/>
        </w:numPr>
        <w:rPr>
          <w:rFonts w:ascii="Bookman Old Style" w:hAnsi="Bookman Old Style"/>
          <w:color w:val="auto"/>
          <w:sz w:val="24"/>
          <w:lang w:val="sl-SI"/>
        </w:rPr>
      </w:pPr>
      <w:bookmarkStart w:id="5" w:name="_Toc477463881"/>
      <w:r>
        <w:rPr>
          <w:rFonts w:ascii="Bookman Old Style" w:hAnsi="Bookman Old Style"/>
          <w:color w:val="auto"/>
          <w:sz w:val="24"/>
          <w:lang w:val="sl-SI"/>
        </w:rPr>
        <w:t>Library of the Faculty of law</w:t>
      </w:r>
      <w:bookmarkEnd w:id="5"/>
    </w:p>
    <w:p w:rsidR="00037F31" w:rsidRDefault="00037F31" w:rsidP="00D677CA">
      <w:pPr>
        <w:pStyle w:val="Style2"/>
        <w:widowControl/>
        <w:spacing w:before="67" w:line="360" w:lineRule="auto"/>
        <w:ind w:firstLine="720"/>
        <w:jc w:val="both"/>
        <w:rPr>
          <w:rStyle w:val="FontStyle12"/>
          <w:rFonts w:ascii="Bookman Old Style" w:eastAsiaTheme="minorEastAsia" w:hAnsi="Bookman Old Style"/>
          <w:sz w:val="24"/>
          <w:szCs w:val="24"/>
          <w:lang w:val="hr-HR" w:eastAsia="hr-HR"/>
        </w:rPr>
      </w:pPr>
    </w:p>
    <w:p w:rsidR="008C3018" w:rsidRPr="008C3018" w:rsidRDefault="008C3018" w:rsidP="005B479B">
      <w:pPr>
        <w:spacing w:line="360" w:lineRule="auto"/>
        <w:ind w:firstLine="709"/>
        <w:jc w:val="both"/>
        <w:rPr>
          <w:rFonts w:ascii="Bookman Old Style" w:eastAsia="Times New Roman" w:hAnsi="Bookman Old Style" w:cs="Times New Roman"/>
          <w:sz w:val="24"/>
          <w:szCs w:val="24"/>
          <w:lang w:val="en-US" w:eastAsia="en-US"/>
        </w:rPr>
      </w:pPr>
      <w:r w:rsidRPr="008C3018">
        <w:rPr>
          <w:rFonts w:ascii="Bookman Old Style" w:eastAsia="Times New Roman" w:hAnsi="Bookman Old Style" w:cs="Times New Roman"/>
          <w:sz w:val="24"/>
          <w:szCs w:val="24"/>
          <w:lang w:eastAsia="en-US"/>
        </w:rPr>
        <w:t xml:space="preserve">Library </w:t>
      </w:r>
      <w:r w:rsidR="005A5706">
        <w:rPr>
          <w:rFonts w:ascii="Bookman Old Style" w:eastAsia="Times New Roman" w:hAnsi="Bookman Old Style" w:cs="Times New Roman"/>
          <w:sz w:val="24"/>
          <w:szCs w:val="24"/>
          <w:lang w:eastAsia="en-US"/>
        </w:rPr>
        <w:t>of the Faculty of l</w:t>
      </w:r>
      <w:r w:rsidRPr="008C3018">
        <w:rPr>
          <w:rFonts w:ascii="Bookman Old Style" w:eastAsia="Times New Roman" w:hAnsi="Bookman Old Style" w:cs="Times New Roman"/>
          <w:sz w:val="24"/>
          <w:szCs w:val="24"/>
          <w:lang w:eastAsia="en-US"/>
        </w:rPr>
        <w:t xml:space="preserve">aw has existed since 1974. </w:t>
      </w:r>
      <w:r w:rsidR="005A5706">
        <w:rPr>
          <w:rFonts w:ascii="Bookman Old Style" w:eastAsia="Times New Roman" w:hAnsi="Bookman Old Style" w:cs="Times New Roman"/>
          <w:sz w:val="24"/>
          <w:szCs w:val="24"/>
          <w:lang w:eastAsia="en-US"/>
        </w:rPr>
        <w:t>as</w:t>
      </w:r>
      <w:r w:rsidRPr="008C3018">
        <w:rPr>
          <w:rFonts w:ascii="Bookman Old Style" w:eastAsia="Times New Roman" w:hAnsi="Bookman Old Style" w:cs="Times New Roman"/>
          <w:sz w:val="24"/>
          <w:szCs w:val="24"/>
          <w:lang w:eastAsia="en-US"/>
        </w:rPr>
        <w:t xml:space="preserve"> the organizational units of the Faculty. The work process is carried out through three divisions: the </w:t>
      </w:r>
      <w:r w:rsidR="005A5706">
        <w:rPr>
          <w:rFonts w:ascii="Bookman Old Style" w:eastAsia="Times New Roman" w:hAnsi="Bookman Old Style" w:cs="Times New Roman"/>
          <w:sz w:val="24"/>
          <w:szCs w:val="24"/>
          <w:lang w:eastAsia="en-US"/>
        </w:rPr>
        <w:t>main library</w:t>
      </w:r>
      <w:r w:rsidRPr="008C3018">
        <w:rPr>
          <w:rFonts w:ascii="Bookman Old Style" w:eastAsia="Times New Roman" w:hAnsi="Bookman Old Style" w:cs="Times New Roman"/>
          <w:sz w:val="24"/>
          <w:szCs w:val="24"/>
          <w:lang w:eastAsia="en-US"/>
        </w:rPr>
        <w:t xml:space="preserve"> in Podgorica (procurement, receipt and processing of publications), </w:t>
      </w:r>
      <w:r w:rsidR="005A5706">
        <w:rPr>
          <w:rFonts w:ascii="Bookman Old Style" w:eastAsia="Times New Roman" w:hAnsi="Bookman Old Style" w:cs="Times New Roman"/>
          <w:sz w:val="24"/>
          <w:szCs w:val="24"/>
          <w:lang w:eastAsia="en-US"/>
        </w:rPr>
        <w:t xml:space="preserve">and divisions </w:t>
      </w:r>
      <w:r w:rsidRPr="008C3018">
        <w:rPr>
          <w:rFonts w:ascii="Bookman Old Style" w:eastAsia="Times New Roman" w:hAnsi="Bookman Old Style" w:cs="Times New Roman"/>
          <w:sz w:val="24"/>
          <w:szCs w:val="24"/>
          <w:lang w:eastAsia="en-US"/>
        </w:rPr>
        <w:t>Budva and Bijelo Polje (where publication</w:t>
      </w:r>
      <w:r w:rsidR="005A5706">
        <w:rPr>
          <w:rFonts w:ascii="Bookman Old Style" w:eastAsia="Times New Roman" w:hAnsi="Bookman Old Style" w:cs="Times New Roman"/>
          <w:sz w:val="24"/>
          <w:szCs w:val="24"/>
          <w:lang w:eastAsia="en-US"/>
        </w:rPr>
        <w:t xml:space="preserve"> are</w:t>
      </w:r>
      <w:r w:rsidRPr="008C3018">
        <w:rPr>
          <w:rFonts w:ascii="Bookman Old Style" w:eastAsia="Times New Roman" w:hAnsi="Bookman Old Style" w:cs="Times New Roman"/>
          <w:sz w:val="24"/>
          <w:szCs w:val="24"/>
          <w:lang w:eastAsia="en-US"/>
        </w:rPr>
        <w:t xml:space="preserve"> only rent</w:t>
      </w:r>
      <w:r w:rsidR="005A5706">
        <w:rPr>
          <w:rFonts w:ascii="Bookman Old Style" w:eastAsia="Times New Roman" w:hAnsi="Bookman Old Style" w:cs="Times New Roman"/>
          <w:sz w:val="24"/>
          <w:szCs w:val="24"/>
          <w:lang w:eastAsia="en-US"/>
        </w:rPr>
        <w:t>ed</w:t>
      </w:r>
      <w:r w:rsidRPr="008C3018">
        <w:rPr>
          <w:rFonts w:ascii="Bookman Old Style" w:eastAsia="Times New Roman" w:hAnsi="Bookman Old Style" w:cs="Times New Roman"/>
          <w:sz w:val="24"/>
          <w:szCs w:val="24"/>
          <w:lang w:eastAsia="en-US"/>
        </w:rPr>
        <w:t xml:space="preserve"> to use</w:t>
      </w:r>
      <w:r w:rsidR="005A5706">
        <w:rPr>
          <w:rFonts w:ascii="Bookman Old Style" w:eastAsia="Times New Roman" w:hAnsi="Bookman Old Style" w:cs="Times New Roman"/>
          <w:sz w:val="24"/>
          <w:szCs w:val="24"/>
          <w:lang w:eastAsia="en-US"/>
        </w:rPr>
        <w:t>rs</w:t>
      </w:r>
      <w:r w:rsidRPr="008C3018">
        <w:rPr>
          <w:rFonts w:ascii="Bookman Old Style" w:eastAsia="Times New Roman" w:hAnsi="Bookman Old Style" w:cs="Times New Roman"/>
          <w:sz w:val="24"/>
          <w:szCs w:val="24"/>
          <w:lang w:eastAsia="en-US"/>
        </w:rPr>
        <w:t xml:space="preserve">). Library </w:t>
      </w:r>
      <w:r w:rsidR="005A5706">
        <w:rPr>
          <w:rFonts w:ascii="Bookman Old Style" w:eastAsia="Times New Roman" w:hAnsi="Bookman Old Style" w:cs="Times New Roman"/>
          <w:sz w:val="24"/>
          <w:szCs w:val="24"/>
          <w:lang w:eastAsia="en-US"/>
        </w:rPr>
        <w:t>can be used by</w:t>
      </w:r>
      <w:r w:rsidRPr="008C3018">
        <w:rPr>
          <w:rFonts w:ascii="Bookman Old Style" w:eastAsia="Times New Roman" w:hAnsi="Bookman Old Style" w:cs="Times New Roman"/>
          <w:sz w:val="24"/>
          <w:szCs w:val="24"/>
          <w:lang w:eastAsia="en-US"/>
        </w:rPr>
        <w:t xml:space="preserve"> students, teaching staff and external users.</w:t>
      </w:r>
    </w:p>
    <w:p w:rsidR="005A5706" w:rsidRPr="005A5706" w:rsidRDefault="005A5706" w:rsidP="005A5706">
      <w:pPr>
        <w:spacing w:line="360" w:lineRule="auto"/>
        <w:ind w:firstLine="720"/>
        <w:jc w:val="both"/>
        <w:rPr>
          <w:rFonts w:ascii="Bookman Old Style" w:eastAsia="Times New Roman" w:hAnsi="Bookman Old Style" w:cs="Times New Roman"/>
          <w:sz w:val="24"/>
          <w:szCs w:val="24"/>
          <w:lang w:val="en-US" w:eastAsia="en-US"/>
        </w:rPr>
      </w:pPr>
      <w:r w:rsidRPr="005A5706">
        <w:rPr>
          <w:rFonts w:ascii="Bookman Old Style" w:eastAsia="Times New Roman" w:hAnsi="Bookman Old Style" w:cs="Times New Roman"/>
          <w:sz w:val="24"/>
          <w:szCs w:val="24"/>
          <w:lang w:eastAsia="en-US"/>
        </w:rPr>
        <w:t xml:space="preserve">Library </w:t>
      </w:r>
      <w:r>
        <w:rPr>
          <w:rFonts w:ascii="Bookman Old Style" w:eastAsia="Times New Roman" w:hAnsi="Bookman Old Style" w:cs="Times New Roman"/>
          <w:sz w:val="24"/>
          <w:szCs w:val="24"/>
          <w:lang w:eastAsia="en-US"/>
        </w:rPr>
        <w:t xml:space="preserve">funds </w:t>
      </w:r>
      <w:r w:rsidRPr="005A5706">
        <w:rPr>
          <w:rFonts w:ascii="Bookman Old Style" w:eastAsia="Times New Roman" w:hAnsi="Bookman Old Style" w:cs="Times New Roman"/>
          <w:sz w:val="24"/>
          <w:szCs w:val="24"/>
          <w:lang w:eastAsia="en-US"/>
        </w:rPr>
        <w:t xml:space="preserve">are </w:t>
      </w:r>
      <w:r w:rsidR="005B479B">
        <w:rPr>
          <w:rFonts w:ascii="Bookman Old Style" w:eastAsia="Times New Roman" w:hAnsi="Bookman Old Style" w:cs="Times New Roman"/>
          <w:sz w:val="24"/>
          <w:szCs w:val="24"/>
          <w:lang w:eastAsia="en-US"/>
        </w:rPr>
        <w:t>organized into several sections.</w:t>
      </w:r>
      <w:r w:rsidRPr="005A5706">
        <w:rPr>
          <w:rFonts w:ascii="Bookman Old Style" w:eastAsia="Times New Roman" w:hAnsi="Bookman Old Style" w:cs="Times New Roman"/>
          <w:sz w:val="24"/>
          <w:szCs w:val="24"/>
          <w:lang w:eastAsia="en-US"/>
        </w:rPr>
        <w:t xml:space="preserve"> Monographs </w:t>
      </w:r>
      <w:r w:rsidR="005B479B">
        <w:rPr>
          <w:rFonts w:ascii="Bookman Old Style" w:eastAsia="Times New Roman" w:hAnsi="Bookman Old Style" w:cs="Times New Roman"/>
          <w:sz w:val="24"/>
          <w:szCs w:val="24"/>
          <w:lang w:eastAsia="en-US"/>
        </w:rPr>
        <w:t xml:space="preserve">publications are numbering over </w:t>
      </w:r>
      <w:r w:rsidRPr="005A5706">
        <w:rPr>
          <w:rFonts w:ascii="Bookman Old Style" w:eastAsia="Times New Roman" w:hAnsi="Bookman Old Style" w:cs="Times New Roman"/>
          <w:sz w:val="24"/>
          <w:szCs w:val="24"/>
          <w:lang w:eastAsia="en-US"/>
        </w:rPr>
        <w:t xml:space="preserve">22,000 library units in law, sociology, philosophy, history and related sciences. Special collections </w:t>
      </w:r>
      <w:r>
        <w:rPr>
          <w:rFonts w:ascii="Bookman Old Style" w:eastAsia="Times New Roman" w:hAnsi="Bookman Old Style" w:cs="Times New Roman"/>
          <w:sz w:val="24"/>
          <w:szCs w:val="24"/>
          <w:lang w:eastAsia="en-US"/>
        </w:rPr>
        <w:t>of</w:t>
      </w:r>
      <w:r w:rsidRPr="005A5706">
        <w:rPr>
          <w:rFonts w:ascii="Bookman Old Style" w:eastAsia="Times New Roman" w:hAnsi="Bookman Old Style" w:cs="Times New Roman"/>
          <w:sz w:val="24"/>
          <w:szCs w:val="24"/>
          <w:lang w:eastAsia="en-US"/>
        </w:rPr>
        <w:t xml:space="preserve"> this fund are: a collection of reference literature, a collection of master and doctoral theses, the collection in the field of women's studies and the collection of foreign languages publications </w:t>
      </w:r>
      <w:r>
        <w:rPr>
          <w:rFonts w:ascii="Bookman Old Style" w:eastAsia="Times New Roman" w:hAnsi="Bookman Old Style" w:cs="Times New Roman"/>
          <w:sz w:val="24"/>
          <w:szCs w:val="24"/>
          <w:lang w:eastAsia="en-US"/>
        </w:rPr>
        <w:t>in</w:t>
      </w:r>
      <w:r w:rsidRPr="005A5706">
        <w:rPr>
          <w:rFonts w:ascii="Bookman Old Style" w:eastAsia="Times New Roman" w:hAnsi="Bookman Old Style" w:cs="Times New Roman"/>
          <w:sz w:val="24"/>
          <w:szCs w:val="24"/>
          <w:lang w:eastAsia="en-US"/>
        </w:rPr>
        <w:t xml:space="preserve"> legal clinics.</w:t>
      </w:r>
      <w:r>
        <w:rPr>
          <w:rFonts w:ascii="Bookman Old Style" w:eastAsia="Times New Roman" w:hAnsi="Bookman Old Style" w:cs="Times New Roman"/>
          <w:sz w:val="24"/>
          <w:szCs w:val="24"/>
          <w:lang w:eastAsia="en-US"/>
        </w:rPr>
        <w:t xml:space="preserve"> </w:t>
      </w:r>
      <w:r w:rsidR="005B479B">
        <w:rPr>
          <w:rFonts w:ascii="Bookman Old Style" w:eastAsia="Times New Roman" w:hAnsi="Bookman Old Style" w:cs="Times New Roman"/>
          <w:sz w:val="24"/>
          <w:szCs w:val="24"/>
          <w:lang w:eastAsia="en-US"/>
        </w:rPr>
        <w:t xml:space="preserve">Periodical publications number over </w:t>
      </w:r>
      <w:r w:rsidRPr="005A5706">
        <w:rPr>
          <w:rFonts w:ascii="Bookman Old Style" w:eastAsia="Times New Roman" w:hAnsi="Bookman Old Style" w:cs="Times New Roman"/>
          <w:sz w:val="24"/>
          <w:szCs w:val="24"/>
          <w:lang w:eastAsia="en-US"/>
        </w:rPr>
        <w:t>2356 volumes in the field of law and other social sciences and humanities</w:t>
      </w:r>
      <w:r>
        <w:rPr>
          <w:rFonts w:ascii="Bookman Old Style" w:eastAsia="Times New Roman" w:hAnsi="Bookman Old Style" w:cs="Times New Roman"/>
          <w:sz w:val="24"/>
          <w:szCs w:val="24"/>
          <w:lang w:eastAsia="en-US"/>
        </w:rPr>
        <w:t>.</w:t>
      </w:r>
    </w:p>
    <w:p w:rsidR="005A5706" w:rsidRPr="005A5706" w:rsidRDefault="005A5706" w:rsidP="005A5706">
      <w:pPr>
        <w:spacing w:line="360" w:lineRule="auto"/>
        <w:ind w:firstLine="720"/>
        <w:jc w:val="both"/>
        <w:rPr>
          <w:rFonts w:ascii="Bookman Old Style" w:eastAsia="Times New Roman" w:hAnsi="Bookman Old Style" w:cs="Times New Roman"/>
          <w:sz w:val="24"/>
          <w:szCs w:val="24"/>
          <w:lang w:val="en-US" w:eastAsia="en-US"/>
        </w:rPr>
      </w:pPr>
      <w:r w:rsidRPr="005A5706">
        <w:rPr>
          <w:rFonts w:ascii="Bookman Old Style" w:eastAsia="Times New Roman" w:hAnsi="Bookman Old Style" w:cs="Times New Roman"/>
          <w:sz w:val="24"/>
          <w:szCs w:val="24"/>
          <w:lang w:eastAsia="en-US"/>
        </w:rPr>
        <w:t xml:space="preserve">The library cooperates with many institutions (20 libraries of law faculties, </w:t>
      </w:r>
      <w:r w:rsidR="005B479B">
        <w:rPr>
          <w:rFonts w:ascii="Bookman Old Style" w:eastAsia="Times New Roman" w:hAnsi="Bookman Old Style" w:cs="Times New Roman"/>
          <w:sz w:val="24"/>
          <w:szCs w:val="24"/>
          <w:lang w:eastAsia="en-US"/>
        </w:rPr>
        <w:t>five</w:t>
      </w:r>
      <w:r w:rsidRPr="005A5706">
        <w:rPr>
          <w:rFonts w:ascii="Bookman Old Style" w:eastAsia="Times New Roman" w:hAnsi="Bookman Old Style" w:cs="Times New Roman"/>
          <w:sz w:val="24"/>
          <w:szCs w:val="24"/>
          <w:lang w:eastAsia="en-US"/>
        </w:rPr>
        <w:t xml:space="preserve"> university libraries, </w:t>
      </w:r>
      <w:r w:rsidR="005B479B" w:rsidRPr="005A5706">
        <w:rPr>
          <w:rFonts w:ascii="Bookman Old Style" w:eastAsia="Times New Roman" w:hAnsi="Bookman Old Style" w:cs="Times New Roman"/>
          <w:sz w:val="24"/>
          <w:szCs w:val="24"/>
          <w:lang w:eastAsia="en-US"/>
        </w:rPr>
        <w:t xml:space="preserve">and </w:t>
      </w:r>
      <w:r w:rsidR="005B479B">
        <w:rPr>
          <w:rFonts w:ascii="Bookman Old Style" w:eastAsia="Times New Roman" w:hAnsi="Bookman Old Style" w:cs="Times New Roman"/>
          <w:sz w:val="24"/>
          <w:szCs w:val="24"/>
          <w:lang w:eastAsia="en-US"/>
        </w:rPr>
        <w:t>two</w:t>
      </w:r>
      <w:r w:rsidRPr="005A5706">
        <w:rPr>
          <w:rFonts w:ascii="Bookman Old Style" w:eastAsia="Times New Roman" w:hAnsi="Bookman Old Style" w:cs="Times New Roman"/>
          <w:sz w:val="24"/>
          <w:szCs w:val="24"/>
          <w:lang w:eastAsia="en-US"/>
        </w:rPr>
        <w:t xml:space="preserve"> national libraries, constitutional </w:t>
      </w:r>
      <w:r>
        <w:rPr>
          <w:rFonts w:ascii="Bookman Old Style" w:eastAsia="Times New Roman" w:hAnsi="Bookman Old Style" w:cs="Times New Roman"/>
          <w:sz w:val="24"/>
          <w:szCs w:val="24"/>
          <w:lang w:eastAsia="en-US"/>
        </w:rPr>
        <w:t>and supreme courts</w:t>
      </w:r>
      <w:r w:rsidRPr="005A5706">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 xml:space="preserve">Interlibrary </w:t>
      </w:r>
      <w:r w:rsidRPr="005A5706">
        <w:rPr>
          <w:rFonts w:ascii="Bookman Old Style" w:eastAsia="Times New Roman" w:hAnsi="Bookman Old Style" w:cs="Times New Roman"/>
          <w:sz w:val="24"/>
          <w:szCs w:val="24"/>
          <w:lang w:eastAsia="en-US"/>
        </w:rPr>
        <w:t xml:space="preserve">loan and exchange </w:t>
      </w:r>
      <w:r>
        <w:rPr>
          <w:rFonts w:ascii="Bookman Old Style" w:eastAsia="Times New Roman" w:hAnsi="Bookman Old Style" w:cs="Times New Roman"/>
          <w:sz w:val="24"/>
          <w:szCs w:val="24"/>
          <w:lang w:eastAsia="en-US"/>
        </w:rPr>
        <w:t xml:space="preserve">of the </w:t>
      </w:r>
      <w:r w:rsidRPr="005A5706">
        <w:rPr>
          <w:rFonts w:ascii="Bookman Old Style" w:eastAsia="Times New Roman" w:hAnsi="Bookman Old Style" w:cs="Times New Roman"/>
          <w:sz w:val="24"/>
          <w:szCs w:val="24"/>
          <w:lang w:eastAsia="en-US"/>
        </w:rPr>
        <w:t>publications contributes significantly to the enrichment of the library).</w:t>
      </w:r>
    </w:p>
    <w:p w:rsidR="005A5706" w:rsidRPr="005A5706" w:rsidRDefault="003A6C0F" w:rsidP="005A5706">
      <w:pPr>
        <w:spacing w:line="360" w:lineRule="auto"/>
        <w:ind w:firstLine="720"/>
        <w:jc w:val="both"/>
        <w:rPr>
          <w:rFonts w:ascii="Bookman Old Style" w:eastAsia="Times New Roman" w:hAnsi="Bookman Old Style" w:cs="Times New Roman"/>
          <w:sz w:val="24"/>
          <w:szCs w:val="24"/>
          <w:lang w:val="en-US" w:eastAsia="en-US"/>
        </w:rPr>
      </w:pPr>
      <w:r>
        <w:rPr>
          <w:rFonts w:ascii="Bookman Old Style" w:eastAsia="Times New Roman" w:hAnsi="Bookman Old Style" w:cs="Times New Roman"/>
          <w:sz w:val="24"/>
          <w:szCs w:val="24"/>
          <w:lang w:eastAsia="en-US"/>
        </w:rPr>
        <w:t xml:space="preserve">Faculty of law Library </w:t>
      </w:r>
      <w:r w:rsidR="005A5706" w:rsidRPr="005A5706">
        <w:rPr>
          <w:rFonts w:ascii="Bookman Old Style" w:eastAsia="Times New Roman" w:hAnsi="Bookman Old Style" w:cs="Times New Roman"/>
          <w:sz w:val="24"/>
          <w:szCs w:val="24"/>
          <w:lang w:eastAsia="en-US"/>
        </w:rPr>
        <w:t xml:space="preserve">is a member of professional associations: Association of Librarians of Montenegro and the Association of legal and related library </w:t>
      </w:r>
      <w:r>
        <w:rPr>
          <w:rFonts w:ascii="Bookman Old Style" w:eastAsia="Times New Roman" w:hAnsi="Bookman Old Style" w:cs="Times New Roman"/>
          <w:sz w:val="24"/>
          <w:szCs w:val="24"/>
          <w:lang w:eastAsia="en-US"/>
        </w:rPr>
        <w:t xml:space="preserve">of </w:t>
      </w:r>
      <w:r w:rsidR="005A5706" w:rsidRPr="005A5706">
        <w:rPr>
          <w:rFonts w:ascii="Bookman Old Style" w:eastAsia="Times New Roman" w:hAnsi="Bookman Old Style" w:cs="Times New Roman"/>
          <w:sz w:val="24"/>
          <w:szCs w:val="24"/>
          <w:lang w:eastAsia="en-US"/>
        </w:rPr>
        <w:t xml:space="preserve">Southeast Europe. The library is </w:t>
      </w:r>
      <w:r w:rsidR="005B479B" w:rsidRPr="005A5706">
        <w:rPr>
          <w:rFonts w:ascii="Bookman Old Style" w:eastAsia="Times New Roman" w:hAnsi="Bookman Old Style" w:cs="Times New Roman"/>
          <w:sz w:val="24"/>
          <w:szCs w:val="24"/>
          <w:lang w:eastAsia="en-US"/>
        </w:rPr>
        <w:t>a</w:t>
      </w:r>
      <w:r w:rsidR="005A5706" w:rsidRPr="005A5706">
        <w:rPr>
          <w:rFonts w:ascii="Bookman Old Style" w:eastAsia="Times New Roman" w:hAnsi="Bookman Old Style" w:cs="Times New Roman"/>
          <w:sz w:val="24"/>
          <w:szCs w:val="24"/>
          <w:lang w:eastAsia="en-US"/>
        </w:rPr>
        <w:t xml:space="preserve"> member COBISS.CG.</w:t>
      </w:r>
    </w:p>
    <w:p w:rsidR="003A6C0F" w:rsidRPr="003A6C0F" w:rsidRDefault="003A6C0F" w:rsidP="003A6C0F">
      <w:pPr>
        <w:spacing w:line="360" w:lineRule="auto"/>
        <w:ind w:firstLine="720"/>
        <w:jc w:val="both"/>
        <w:rPr>
          <w:rFonts w:ascii="Bookman Old Style" w:eastAsia="Times New Roman" w:hAnsi="Bookman Old Style" w:cs="Times New Roman"/>
          <w:sz w:val="24"/>
          <w:szCs w:val="24"/>
          <w:lang w:val="en-US" w:eastAsia="en-US"/>
        </w:rPr>
      </w:pPr>
      <w:r w:rsidRPr="003A6C0F">
        <w:rPr>
          <w:rFonts w:ascii="Bookman Old Style" w:eastAsia="Times New Roman" w:hAnsi="Bookman Old Style" w:cs="Times New Roman"/>
          <w:sz w:val="24"/>
          <w:szCs w:val="24"/>
          <w:lang w:eastAsia="en-US"/>
        </w:rPr>
        <w:t xml:space="preserve">Library </w:t>
      </w:r>
      <w:r>
        <w:rPr>
          <w:rFonts w:ascii="Bookman Old Style" w:eastAsia="Times New Roman" w:hAnsi="Bookman Old Style" w:cs="Times New Roman"/>
          <w:sz w:val="24"/>
          <w:szCs w:val="24"/>
          <w:lang w:eastAsia="en-US"/>
        </w:rPr>
        <w:t>is equiped with</w:t>
      </w:r>
      <w:r w:rsidRPr="003A6C0F">
        <w:rPr>
          <w:rFonts w:ascii="Bookman Old Style" w:eastAsia="Times New Roman" w:hAnsi="Bookman Old Style" w:cs="Times New Roman"/>
          <w:sz w:val="24"/>
          <w:szCs w:val="24"/>
          <w:lang w:eastAsia="en-US"/>
        </w:rPr>
        <w:t xml:space="preserve"> reading room with 50 places of reading and 8 computers for </w:t>
      </w:r>
      <w:r>
        <w:rPr>
          <w:rFonts w:ascii="Bookman Old Style" w:eastAsia="Times New Roman" w:hAnsi="Bookman Old Style" w:cs="Times New Roman"/>
          <w:sz w:val="24"/>
          <w:szCs w:val="24"/>
          <w:lang w:eastAsia="en-US"/>
        </w:rPr>
        <w:t xml:space="preserve">free use by </w:t>
      </w:r>
      <w:r w:rsidRPr="003A6C0F">
        <w:rPr>
          <w:rFonts w:ascii="Bookman Old Style" w:eastAsia="Times New Roman" w:hAnsi="Bookman Old Style" w:cs="Times New Roman"/>
          <w:sz w:val="24"/>
          <w:szCs w:val="24"/>
          <w:lang w:eastAsia="en-US"/>
        </w:rPr>
        <w:t xml:space="preserve">the user. A reading room </w:t>
      </w:r>
      <w:r>
        <w:rPr>
          <w:rFonts w:ascii="Bookman Old Style" w:eastAsia="Times New Roman" w:hAnsi="Bookman Old Style" w:cs="Times New Roman"/>
          <w:sz w:val="24"/>
          <w:szCs w:val="24"/>
          <w:lang w:eastAsia="en-US"/>
        </w:rPr>
        <w:t xml:space="preserve">is open from 8 am to 8pm, and library is oepn from </w:t>
      </w:r>
      <w:r w:rsidRPr="003A6C0F">
        <w:rPr>
          <w:rFonts w:ascii="Bookman Old Style" w:eastAsia="Times New Roman" w:hAnsi="Bookman Old Style" w:cs="Times New Roman"/>
          <w:sz w:val="24"/>
          <w:szCs w:val="24"/>
          <w:lang w:eastAsia="en-US"/>
        </w:rPr>
        <w:t>8</w:t>
      </w:r>
      <w:r>
        <w:rPr>
          <w:rFonts w:ascii="Bookman Old Style" w:eastAsia="Times New Roman" w:hAnsi="Bookman Old Style" w:cs="Times New Roman"/>
          <w:sz w:val="24"/>
          <w:szCs w:val="24"/>
          <w:lang w:eastAsia="en-US"/>
        </w:rPr>
        <w:t>am to 4pm</w:t>
      </w:r>
      <w:r w:rsidRPr="003A6C0F">
        <w:rPr>
          <w:rFonts w:ascii="Bookman Old Style" w:eastAsia="Times New Roman" w:hAnsi="Bookman Old Style" w:cs="Times New Roman"/>
          <w:sz w:val="24"/>
          <w:szCs w:val="24"/>
          <w:lang w:eastAsia="en-US"/>
        </w:rPr>
        <w:t>.</w:t>
      </w:r>
    </w:p>
    <w:p w:rsidR="003A6C0F" w:rsidRPr="003A6C0F" w:rsidRDefault="003A6C0F" w:rsidP="003A6C0F">
      <w:pPr>
        <w:spacing w:line="360" w:lineRule="auto"/>
        <w:ind w:firstLine="720"/>
        <w:jc w:val="both"/>
        <w:rPr>
          <w:rFonts w:ascii="Bookman Old Style" w:eastAsia="Times New Roman" w:hAnsi="Bookman Old Style" w:cs="Times New Roman"/>
          <w:sz w:val="24"/>
          <w:szCs w:val="24"/>
          <w:lang w:val="en-US" w:eastAsia="en-US"/>
        </w:rPr>
      </w:pPr>
      <w:r w:rsidRPr="003A6C0F">
        <w:rPr>
          <w:rFonts w:ascii="Bookman Old Style" w:eastAsia="Times New Roman" w:hAnsi="Bookman Old Style" w:cs="Times New Roman"/>
          <w:sz w:val="24"/>
          <w:szCs w:val="24"/>
          <w:lang w:eastAsia="en-US"/>
        </w:rPr>
        <w:t xml:space="preserve">Students can use the services of the Library </w:t>
      </w:r>
      <w:r>
        <w:rPr>
          <w:rFonts w:ascii="Bookman Old Style" w:eastAsia="Times New Roman" w:hAnsi="Bookman Old Style" w:cs="Times New Roman"/>
          <w:sz w:val="24"/>
          <w:szCs w:val="24"/>
          <w:lang w:eastAsia="en-US"/>
        </w:rPr>
        <w:t xml:space="preserve">in accordance with </w:t>
      </w:r>
      <w:r w:rsidR="005B479B">
        <w:rPr>
          <w:rFonts w:ascii="Bookman Old Style" w:eastAsia="Times New Roman" w:hAnsi="Bookman Old Style" w:cs="Times New Roman"/>
          <w:sz w:val="24"/>
          <w:szCs w:val="24"/>
          <w:lang w:eastAsia="en-US"/>
        </w:rPr>
        <w:t xml:space="preserve">the </w:t>
      </w:r>
      <w:r w:rsidR="005B479B" w:rsidRPr="003A6C0F">
        <w:rPr>
          <w:rFonts w:ascii="Bookman Old Style" w:eastAsia="Times New Roman" w:hAnsi="Bookman Old Style" w:cs="Times New Roman"/>
          <w:sz w:val="24"/>
          <w:szCs w:val="24"/>
          <w:lang w:eastAsia="en-US"/>
        </w:rPr>
        <w:t>Rules</w:t>
      </w:r>
      <w:r w:rsidRPr="003A6C0F">
        <w:rPr>
          <w:rFonts w:ascii="Bookman Old Style" w:eastAsia="Times New Roman" w:hAnsi="Bookman Old Style" w:cs="Times New Roman"/>
          <w:sz w:val="24"/>
          <w:szCs w:val="24"/>
          <w:lang w:eastAsia="en-US"/>
        </w:rPr>
        <w:t xml:space="preserve"> of Procedure by which </w:t>
      </w:r>
      <w:r>
        <w:rPr>
          <w:rFonts w:ascii="Bookman Old Style" w:eastAsia="Times New Roman" w:hAnsi="Bookman Old Style" w:cs="Times New Roman"/>
          <w:sz w:val="24"/>
          <w:szCs w:val="24"/>
          <w:lang w:eastAsia="en-US"/>
        </w:rPr>
        <w:t xml:space="preserve">a user </w:t>
      </w:r>
      <w:r w:rsidRPr="003A6C0F">
        <w:rPr>
          <w:rFonts w:ascii="Bookman Old Style" w:eastAsia="Times New Roman" w:hAnsi="Bookman Old Style" w:cs="Times New Roman"/>
          <w:sz w:val="24"/>
          <w:szCs w:val="24"/>
          <w:lang w:eastAsia="en-US"/>
        </w:rPr>
        <w:t xml:space="preserve">can simultaneously use up to </w:t>
      </w:r>
      <w:r w:rsidR="0067658E">
        <w:rPr>
          <w:rFonts w:ascii="Bookman Old Style" w:eastAsia="Times New Roman" w:hAnsi="Bookman Old Style" w:cs="Times New Roman"/>
          <w:sz w:val="24"/>
          <w:szCs w:val="24"/>
          <w:lang w:eastAsia="en-US"/>
        </w:rPr>
        <w:t>three</w:t>
      </w:r>
      <w:r w:rsidRPr="003A6C0F">
        <w:rPr>
          <w:rFonts w:ascii="Bookman Old Style" w:eastAsia="Times New Roman" w:hAnsi="Bookman Old Style" w:cs="Times New Roman"/>
          <w:sz w:val="24"/>
          <w:szCs w:val="24"/>
          <w:lang w:eastAsia="en-US"/>
        </w:rPr>
        <w:t xml:space="preserve"> </w:t>
      </w:r>
      <w:r w:rsidRPr="003A6C0F">
        <w:rPr>
          <w:rFonts w:ascii="Bookman Old Style" w:eastAsia="Times New Roman" w:hAnsi="Bookman Old Style" w:cs="Times New Roman"/>
          <w:sz w:val="24"/>
          <w:szCs w:val="24"/>
          <w:lang w:eastAsia="en-US"/>
        </w:rPr>
        <w:lastRenderedPageBreak/>
        <w:t xml:space="preserve">publications, with a </w:t>
      </w:r>
      <w:r>
        <w:rPr>
          <w:rFonts w:ascii="Bookman Old Style" w:eastAsia="Times New Roman" w:hAnsi="Bookman Old Style" w:cs="Times New Roman"/>
          <w:sz w:val="24"/>
          <w:szCs w:val="24"/>
          <w:lang w:eastAsia="en-US"/>
        </w:rPr>
        <w:t>return</w:t>
      </w:r>
      <w:r w:rsidRPr="003A6C0F">
        <w:rPr>
          <w:rFonts w:ascii="Bookman Old Style" w:eastAsia="Times New Roman" w:hAnsi="Bookman Old Style" w:cs="Times New Roman"/>
          <w:sz w:val="24"/>
          <w:szCs w:val="24"/>
          <w:lang w:eastAsia="en-US"/>
        </w:rPr>
        <w:t xml:space="preserve"> period of one month, </w:t>
      </w:r>
      <w:r>
        <w:rPr>
          <w:rFonts w:ascii="Bookman Old Style" w:eastAsia="Times New Roman" w:hAnsi="Bookman Old Style" w:cs="Times New Roman"/>
          <w:sz w:val="24"/>
          <w:szCs w:val="24"/>
          <w:lang w:eastAsia="en-US"/>
        </w:rPr>
        <w:t xml:space="preserve">by </w:t>
      </w:r>
      <w:r w:rsidR="0067658E">
        <w:rPr>
          <w:rFonts w:ascii="Bookman Old Style" w:eastAsia="Times New Roman" w:hAnsi="Bookman Old Style" w:cs="Times New Roman"/>
          <w:sz w:val="24"/>
          <w:szCs w:val="24"/>
          <w:lang w:eastAsia="en-US"/>
        </w:rPr>
        <w:t>deposing</w:t>
      </w:r>
      <w:r w:rsidRPr="003A6C0F">
        <w:rPr>
          <w:rFonts w:ascii="Bookman Old Style" w:eastAsia="Times New Roman" w:hAnsi="Bookman Old Style" w:cs="Times New Roman"/>
          <w:sz w:val="24"/>
          <w:szCs w:val="24"/>
          <w:lang w:eastAsia="en-US"/>
        </w:rPr>
        <w:t xml:space="preserve"> index or ID card. The electronic </w:t>
      </w:r>
      <w:r w:rsidR="0067658E" w:rsidRPr="003A6C0F">
        <w:rPr>
          <w:rFonts w:ascii="Bookman Old Style" w:eastAsia="Times New Roman" w:hAnsi="Bookman Old Style" w:cs="Times New Roman"/>
          <w:sz w:val="24"/>
          <w:szCs w:val="24"/>
          <w:lang w:eastAsia="en-US"/>
        </w:rPr>
        <w:t>catalogue</w:t>
      </w:r>
      <w:r w:rsidRPr="003A6C0F">
        <w:rPr>
          <w:rFonts w:ascii="Bookman Old Style" w:eastAsia="Times New Roman" w:hAnsi="Bookman Old Style" w:cs="Times New Roman"/>
          <w:sz w:val="24"/>
          <w:szCs w:val="24"/>
          <w:lang w:eastAsia="en-US"/>
        </w:rPr>
        <w:t xml:space="preserve"> of the Library is available on the website of the Faculty. Students have access to the funds of all 26 libraries involved in COBISS.CG</w:t>
      </w:r>
    </w:p>
    <w:p w:rsidR="005A5706" w:rsidRPr="005A5706" w:rsidRDefault="005A5706" w:rsidP="00D677CA">
      <w:pPr>
        <w:pStyle w:val="Style2"/>
        <w:widowControl/>
        <w:spacing w:line="360" w:lineRule="auto"/>
        <w:ind w:firstLine="720"/>
        <w:jc w:val="both"/>
        <w:rPr>
          <w:rStyle w:val="FontStyle12"/>
          <w:rFonts w:ascii="Bookman Old Style" w:eastAsiaTheme="minorEastAsia" w:hAnsi="Bookman Old Style"/>
          <w:sz w:val="24"/>
          <w:szCs w:val="24"/>
          <w:lang w:eastAsia="hr-HR"/>
        </w:rPr>
      </w:pPr>
    </w:p>
    <w:p w:rsidR="00037F31" w:rsidRPr="003A6C0F" w:rsidRDefault="003A6C0F" w:rsidP="00037F31">
      <w:pPr>
        <w:pStyle w:val="Heading1"/>
        <w:numPr>
          <w:ilvl w:val="1"/>
          <w:numId w:val="8"/>
        </w:numPr>
        <w:rPr>
          <w:rFonts w:ascii="Bookman Old Style" w:hAnsi="Bookman Old Style"/>
          <w:color w:val="auto"/>
          <w:sz w:val="24"/>
          <w:lang w:val="hr-HR"/>
        </w:rPr>
      </w:pPr>
      <w:bookmarkStart w:id="6" w:name="_Toc477463882"/>
      <w:r w:rsidRPr="003A6C0F">
        <w:rPr>
          <w:rFonts w:ascii="Bookman Old Style" w:hAnsi="Bookman Old Style"/>
          <w:color w:val="auto"/>
        </w:rPr>
        <w:t xml:space="preserve">Student participation </w:t>
      </w:r>
      <w:r>
        <w:rPr>
          <w:rFonts w:ascii="Bookman Old Style" w:hAnsi="Bookman Old Style"/>
          <w:color w:val="auto"/>
        </w:rPr>
        <w:t xml:space="preserve">in </w:t>
      </w:r>
      <w:r w:rsidRPr="003A6C0F">
        <w:rPr>
          <w:rFonts w:ascii="Bookman Old Style" w:hAnsi="Bookman Old Style"/>
          <w:color w:val="auto"/>
        </w:rPr>
        <w:t xml:space="preserve">the </w:t>
      </w:r>
      <w:r w:rsidR="0067658E">
        <w:rPr>
          <w:rFonts w:ascii="Bookman Old Style" w:hAnsi="Bookman Old Style"/>
          <w:color w:val="auto"/>
        </w:rPr>
        <w:t>management</w:t>
      </w:r>
      <w:r>
        <w:rPr>
          <w:rFonts w:ascii="Bookman Old Style" w:hAnsi="Bookman Old Style"/>
          <w:color w:val="auto"/>
        </w:rPr>
        <w:t xml:space="preserve"> bodies of the </w:t>
      </w:r>
      <w:r w:rsidRPr="003A6C0F">
        <w:rPr>
          <w:rFonts w:ascii="Bookman Old Style" w:hAnsi="Bookman Old Style"/>
          <w:color w:val="auto"/>
        </w:rPr>
        <w:t>University of Montenegro and Faculty of Law</w:t>
      </w:r>
      <w:bookmarkEnd w:id="6"/>
    </w:p>
    <w:p w:rsidR="00D677CA" w:rsidRPr="00D677CA" w:rsidRDefault="00D677CA" w:rsidP="00D677CA">
      <w:pPr>
        <w:pStyle w:val="BodyTextIndent"/>
        <w:tabs>
          <w:tab w:val="clear" w:pos="360"/>
          <w:tab w:val="left" w:pos="720"/>
          <w:tab w:val="left" w:pos="900"/>
          <w:tab w:val="left" w:pos="1800"/>
        </w:tabs>
        <w:spacing w:line="360" w:lineRule="auto"/>
        <w:ind w:left="0" w:firstLine="720"/>
        <w:rPr>
          <w:rFonts w:ascii="Bookman Old Style" w:hAnsi="Bookman Old Style"/>
        </w:rPr>
      </w:pPr>
    </w:p>
    <w:p w:rsidR="003A6C0F" w:rsidRPr="003A6C0F" w:rsidRDefault="00AD05CD" w:rsidP="003A6C0F">
      <w:pPr>
        <w:spacing w:line="360" w:lineRule="auto"/>
        <w:ind w:firstLine="720"/>
        <w:jc w:val="both"/>
        <w:rPr>
          <w:rFonts w:ascii="Bookman Old Style" w:eastAsia="Times New Roman" w:hAnsi="Bookman Old Style" w:cs="Times New Roman"/>
          <w:sz w:val="24"/>
          <w:szCs w:val="24"/>
          <w:lang w:val="en-US" w:eastAsia="en-US"/>
        </w:rPr>
      </w:pPr>
      <w:r w:rsidRPr="003A6C0F">
        <w:rPr>
          <w:rFonts w:ascii="Bookman Old Style" w:eastAsia="Times New Roman" w:hAnsi="Bookman Old Style" w:cs="Times New Roman"/>
          <w:sz w:val="24"/>
          <w:szCs w:val="24"/>
          <w:lang w:eastAsia="en-US"/>
        </w:rPr>
        <w:t xml:space="preserve">Students </w:t>
      </w:r>
      <w:r>
        <w:rPr>
          <w:rFonts w:ascii="Bookman Old Style" w:eastAsia="Times New Roman" w:hAnsi="Bookman Old Style" w:cs="Times New Roman"/>
          <w:sz w:val="24"/>
          <w:szCs w:val="24"/>
          <w:lang w:eastAsia="en-US"/>
        </w:rPr>
        <w:t>are an</w:t>
      </w:r>
      <w:r w:rsidR="003A6C0F" w:rsidRPr="003A6C0F">
        <w:rPr>
          <w:rFonts w:ascii="Bookman Old Style" w:eastAsia="Times New Roman" w:hAnsi="Bookman Old Style" w:cs="Times New Roman"/>
          <w:sz w:val="24"/>
          <w:szCs w:val="24"/>
          <w:lang w:eastAsia="en-US"/>
        </w:rPr>
        <w:t xml:space="preserve"> important </w:t>
      </w:r>
      <w:r>
        <w:rPr>
          <w:rFonts w:ascii="Bookman Old Style" w:eastAsia="Times New Roman" w:hAnsi="Bookman Old Style" w:cs="Times New Roman"/>
          <w:sz w:val="24"/>
          <w:szCs w:val="24"/>
          <w:lang w:eastAsia="en-US"/>
        </w:rPr>
        <w:t>part of</w:t>
      </w:r>
      <w:r w:rsidR="003A6C0F" w:rsidRPr="003A6C0F">
        <w:rPr>
          <w:rFonts w:ascii="Bookman Old Style" w:eastAsia="Times New Roman" w:hAnsi="Bookman Old Style" w:cs="Times New Roman"/>
          <w:sz w:val="24"/>
          <w:szCs w:val="24"/>
          <w:lang w:eastAsia="en-US"/>
        </w:rPr>
        <w:t xml:space="preserve"> ensuring </w:t>
      </w:r>
      <w:r w:rsidRPr="003A6C0F">
        <w:rPr>
          <w:rFonts w:ascii="Bookman Old Style" w:eastAsia="Times New Roman" w:hAnsi="Bookman Old Style" w:cs="Times New Roman"/>
          <w:sz w:val="24"/>
          <w:szCs w:val="24"/>
          <w:lang w:eastAsia="en-US"/>
        </w:rPr>
        <w:t xml:space="preserve">quality </w:t>
      </w:r>
      <w:r>
        <w:rPr>
          <w:rFonts w:ascii="Bookman Old Style" w:eastAsia="Times New Roman" w:hAnsi="Bookman Old Style" w:cs="Times New Roman"/>
          <w:sz w:val="24"/>
          <w:szCs w:val="24"/>
          <w:lang w:eastAsia="en-US"/>
        </w:rPr>
        <w:t>improvement</w:t>
      </w:r>
      <w:r w:rsidR="003A6C0F" w:rsidRPr="003A6C0F">
        <w:rPr>
          <w:rFonts w:ascii="Bookman Old Style" w:eastAsia="Times New Roman" w:hAnsi="Bookman Old Style" w:cs="Times New Roman"/>
          <w:sz w:val="24"/>
          <w:szCs w:val="24"/>
          <w:lang w:eastAsia="en-US"/>
        </w:rPr>
        <w:t xml:space="preserve"> through their representatives </w:t>
      </w:r>
      <w:r>
        <w:rPr>
          <w:rFonts w:ascii="Bookman Old Style" w:eastAsia="Times New Roman" w:hAnsi="Bookman Old Style" w:cs="Times New Roman"/>
          <w:sz w:val="24"/>
          <w:szCs w:val="24"/>
          <w:lang w:eastAsia="en-US"/>
        </w:rPr>
        <w:t xml:space="preserve">in </w:t>
      </w:r>
      <w:r w:rsidR="003A6C0F" w:rsidRPr="003A6C0F">
        <w:rPr>
          <w:rFonts w:ascii="Bookman Old Style" w:eastAsia="Times New Roman" w:hAnsi="Bookman Old Style" w:cs="Times New Roman"/>
          <w:sz w:val="24"/>
          <w:szCs w:val="24"/>
          <w:lang w:eastAsia="en-US"/>
        </w:rPr>
        <w:t xml:space="preserve">the infrastructure for the improvement of quality of the </w:t>
      </w:r>
      <w:r w:rsidRPr="003A6C0F">
        <w:rPr>
          <w:rFonts w:ascii="Bookman Old Style" w:eastAsia="Times New Roman" w:hAnsi="Bookman Old Style" w:cs="Times New Roman"/>
          <w:sz w:val="24"/>
          <w:szCs w:val="24"/>
          <w:lang w:eastAsia="en-US"/>
        </w:rPr>
        <w:t>University</w:t>
      </w:r>
      <w:r w:rsidR="003A6C0F" w:rsidRPr="003A6C0F">
        <w:rPr>
          <w:rFonts w:ascii="Bookman Old Style" w:eastAsia="Times New Roman" w:hAnsi="Bookman Old Style" w:cs="Times New Roman"/>
          <w:sz w:val="24"/>
          <w:szCs w:val="24"/>
          <w:lang w:eastAsia="en-US"/>
        </w:rPr>
        <w:t xml:space="preserve">. Primarily, students are represented through </w:t>
      </w:r>
      <w:r>
        <w:rPr>
          <w:rFonts w:ascii="Bookman Old Style" w:eastAsia="Times New Roman" w:hAnsi="Bookman Old Style" w:cs="Times New Roman"/>
          <w:sz w:val="24"/>
          <w:szCs w:val="24"/>
          <w:lang w:eastAsia="en-US"/>
        </w:rPr>
        <w:t>their</w:t>
      </w:r>
      <w:r w:rsidR="003A6C0F" w:rsidRPr="003A6C0F">
        <w:rPr>
          <w:rFonts w:ascii="Bookman Old Style" w:eastAsia="Times New Roman" w:hAnsi="Bookman Old Style" w:cs="Times New Roman"/>
          <w:sz w:val="24"/>
          <w:szCs w:val="24"/>
          <w:lang w:eastAsia="en-US"/>
        </w:rPr>
        <w:t xml:space="preserve"> representative</w:t>
      </w:r>
      <w:r>
        <w:rPr>
          <w:rFonts w:ascii="Bookman Old Style" w:eastAsia="Times New Roman" w:hAnsi="Bookman Old Style" w:cs="Times New Roman"/>
          <w:sz w:val="24"/>
          <w:szCs w:val="24"/>
          <w:lang w:eastAsia="en-US"/>
        </w:rPr>
        <w:t>s</w:t>
      </w:r>
      <w:r w:rsidR="003A6C0F" w:rsidRPr="003A6C0F">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in</w:t>
      </w:r>
      <w:r w:rsidR="003A6C0F" w:rsidRPr="003A6C0F">
        <w:rPr>
          <w:rFonts w:ascii="Bookman Old Style" w:eastAsia="Times New Roman" w:hAnsi="Bookman Old Style" w:cs="Times New Roman"/>
          <w:sz w:val="24"/>
          <w:szCs w:val="24"/>
          <w:lang w:eastAsia="en-US"/>
        </w:rPr>
        <w:t xml:space="preserve"> the </w:t>
      </w:r>
      <w:r>
        <w:rPr>
          <w:rFonts w:ascii="Bookman Old Style" w:eastAsia="Times New Roman" w:hAnsi="Bookman Old Style" w:cs="Times New Roman"/>
          <w:sz w:val="24"/>
          <w:szCs w:val="24"/>
          <w:lang w:eastAsia="en-US"/>
        </w:rPr>
        <w:t xml:space="preserve">Board for quality </w:t>
      </w:r>
      <w:r w:rsidR="0067658E">
        <w:rPr>
          <w:rFonts w:ascii="Bookman Old Style" w:eastAsia="Times New Roman" w:hAnsi="Bookman Old Style" w:cs="Times New Roman"/>
          <w:sz w:val="24"/>
          <w:szCs w:val="24"/>
          <w:lang w:eastAsia="en-US"/>
        </w:rPr>
        <w:t>improvement that</w:t>
      </w:r>
      <w:r>
        <w:rPr>
          <w:rFonts w:ascii="Bookman Old Style" w:eastAsia="Times New Roman" w:hAnsi="Bookman Old Style" w:cs="Times New Roman"/>
          <w:sz w:val="24"/>
          <w:szCs w:val="24"/>
          <w:lang w:eastAsia="en-US"/>
        </w:rPr>
        <w:t xml:space="preserve"> are </w:t>
      </w:r>
      <w:r w:rsidR="003A6C0F" w:rsidRPr="003A6C0F">
        <w:rPr>
          <w:rFonts w:ascii="Bookman Old Style" w:eastAsia="Times New Roman" w:hAnsi="Bookman Old Style" w:cs="Times New Roman"/>
          <w:sz w:val="24"/>
          <w:szCs w:val="24"/>
          <w:lang w:eastAsia="en-US"/>
        </w:rPr>
        <w:t>nominated by the student parliament. Also, students are involved</w:t>
      </w:r>
      <w:r>
        <w:rPr>
          <w:rFonts w:ascii="Bookman Old Style" w:eastAsia="Times New Roman" w:hAnsi="Bookman Old Style" w:cs="Times New Roman"/>
          <w:sz w:val="24"/>
          <w:szCs w:val="24"/>
          <w:lang w:eastAsia="en-US"/>
        </w:rPr>
        <w:t xml:space="preserve"> at the Faculties level </w:t>
      </w:r>
      <w:r w:rsidR="0067658E">
        <w:rPr>
          <w:rFonts w:ascii="Bookman Old Style" w:eastAsia="Times New Roman" w:hAnsi="Bookman Old Style" w:cs="Times New Roman"/>
          <w:sz w:val="24"/>
          <w:szCs w:val="24"/>
          <w:lang w:eastAsia="en-US"/>
        </w:rPr>
        <w:t>thru</w:t>
      </w:r>
      <w:r>
        <w:rPr>
          <w:rFonts w:ascii="Bookman Old Style" w:eastAsia="Times New Roman" w:hAnsi="Bookman Old Style" w:cs="Times New Roman"/>
          <w:sz w:val="24"/>
          <w:szCs w:val="24"/>
          <w:lang w:eastAsia="en-US"/>
        </w:rPr>
        <w:t xml:space="preserve"> their</w:t>
      </w:r>
      <w:r w:rsidR="003A6C0F" w:rsidRPr="003A6C0F">
        <w:rPr>
          <w:rFonts w:ascii="Bookman Old Style" w:eastAsia="Times New Roman" w:hAnsi="Bookman Old Style" w:cs="Times New Roman"/>
          <w:sz w:val="24"/>
          <w:szCs w:val="24"/>
          <w:lang w:eastAsia="en-US"/>
        </w:rPr>
        <w:t xml:space="preserve"> representatives </w:t>
      </w:r>
      <w:r>
        <w:rPr>
          <w:rFonts w:ascii="Bookman Old Style" w:eastAsia="Times New Roman" w:hAnsi="Bookman Old Style" w:cs="Times New Roman"/>
          <w:sz w:val="24"/>
          <w:szCs w:val="24"/>
          <w:lang w:eastAsia="en-US"/>
        </w:rPr>
        <w:t>in</w:t>
      </w:r>
      <w:r w:rsidR="003A6C0F" w:rsidRPr="003A6C0F">
        <w:rPr>
          <w:rFonts w:ascii="Bookman Old Style" w:eastAsia="Times New Roman" w:hAnsi="Bookman Old Style" w:cs="Times New Roman"/>
          <w:sz w:val="24"/>
          <w:szCs w:val="24"/>
          <w:lang w:eastAsia="en-US"/>
        </w:rPr>
        <w:t xml:space="preserve"> the Commission</w:t>
      </w:r>
      <w:r>
        <w:rPr>
          <w:rFonts w:ascii="Bookman Old Style" w:eastAsia="Times New Roman" w:hAnsi="Bookman Old Style" w:cs="Times New Roman"/>
          <w:sz w:val="24"/>
          <w:szCs w:val="24"/>
          <w:lang w:eastAsia="en-US"/>
        </w:rPr>
        <w:t>s</w:t>
      </w:r>
      <w:r w:rsidR="003A6C0F" w:rsidRPr="003A6C0F">
        <w:rPr>
          <w:rFonts w:ascii="Bookman Old Style" w:eastAsia="Times New Roman" w:hAnsi="Bookman Old Style" w:cs="Times New Roman"/>
          <w:sz w:val="24"/>
          <w:szCs w:val="24"/>
          <w:lang w:eastAsia="en-US"/>
        </w:rPr>
        <w:t xml:space="preserve"> for the </w:t>
      </w:r>
      <w:r w:rsidR="0067658E">
        <w:rPr>
          <w:rFonts w:ascii="Bookman Old Style" w:eastAsia="Times New Roman" w:hAnsi="Bookman Old Style" w:cs="Times New Roman"/>
          <w:sz w:val="24"/>
          <w:szCs w:val="24"/>
          <w:lang w:eastAsia="en-US"/>
        </w:rPr>
        <w:t>safeguard</w:t>
      </w:r>
      <w:r w:rsidR="003A6C0F" w:rsidRPr="003A6C0F">
        <w:rPr>
          <w:rFonts w:ascii="Bookman Old Style" w:eastAsia="Times New Roman" w:hAnsi="Bookman Old Style" w:cs="Times New Roman"/>
          <w:sz w:val="24"/>
          <w:szCs w:val="24"/>
          <w:lang w:eastAsia="en-US"/>
        </w:rPr>
        <w:t xml:space="preserve"> and improvement of quality.</w:t>
      </w:r>
    </w:p>
    <w:p w:rsidR="00AD05CD" w:rsidRPr="00AD05CD" w:rsidRDefault="00AD05CD" w:rsidP="00AD05CD">
      <w:pPr>
        <w:spacing w:line="360" w:lineRule="auto"/>
        <w:ind w:firstLine="720"/>
        <w:jc w:val="both"/>
        <w:rPr>
          <w:rFonts w:ascii="Bookman Old Style" w:eastAsia="Times New Roman" w:hAnsi="Bookman Old Style" w:cs="Times New Roman"/>
          <w:sz w:val="24"/>
          <w:szCs w:val="24"/>
          <w:lang w:val="en-US" w:eastAsia="en-US"/>
        </w:rPr>
      </w:pPr>
      <w:r w:rsidRPr="00AD05CD">
        <w:rPr>
          <w:rFonts w:ascii="Bookman Old Style" w:eastAsia="Times New Roman" w:hAnsi="Bookman Old Style" w:cs="Times New Roman"/>
          <w:sz w:val="24"/>
          <w:szCs w:val="24"/>
          <w:lang w:eastAsia="en-US"/>
        </w:rPr>
        <w:t xml:space="preserve">In the process of decision-making and other activities </w:t>
      </w:r>
      <w:r>
        <w:rPr>
          <w:rFonts w:ascii="Bookman Old Style" w:eastAsia="Times New Roman" w:hAnsi="Bookman Old Style" w:cs="Times New Roman"/>
          <w:sz w:val="24"/>
          <w:szCs w:val="24"/>
          <w:lang w:eastAsia="en-US"/>
        </w:rPr>
        <w:t>of the quality</w:t>
      </w:r>
      <w:r w:rsidRPr="00AD05CD">
        <w:rPr>
          <w:rFonts w:ascii="Bookman Old Style" w:eastAsia="Times New Roman" w:hAnsi="Bookman Old Style" w:cs="Times New Roman"/>
          <w:sz w:val="24"/>
          <w:szCs w:val="24"/>
          <w:lang w:eastAsia="en-US"/>
        </w:rPr>
        <w:t xml:space="preserve"> improve</w:t>
      </w:r>
      <w:r>
        <w:rPr>
          <w:rFonts w:ascii="Bookman Old Style" w:eastAsia="Times New Roman" w:hAnsi="Bookman Old Style" w:cs="Times New Roman"/>
          <w:sz w:val="24"/>
          <w:szCs w:val="24"/>
          <w:lang w:eastAsia="en-US"/>
        </w:rPr>
        <w:t>ment</w:t>
      </w:r>
      <w:r w:rsidR="00646C5A">
        <w:rPr>
          <w:rFonts w:ascii="Bookman Old Style" w:eastAsia="Times New Roman" w:hAnsi="Bookman Old Style" w:cs="Times New Roman"/>
          <w:sz w:val="24"/>
          <w:szCs w:val="24"/>
          <w:lang w:eastAsia="en-US"/>
        </w:rPr>
        <w:t xml:space="preserve">, students participate in </w:t>
      </w:r>
      <w:r w:rsidRPr="00AD05CD">
        <w:rPr>
          <w:rFonts w:ascii="Bookman Old Style" w:eastAsia="Times New Roman" w:hAnsi="Bookman Old Style" w:cs="Times New Roman"/>
          <w:sz w:val="24"/>
          <w:szCs w:val="24"/>
          <w:lang w:eastAsia="en-US"/>
        </w:rPr>
        <w:t xml:space="preserve">the work of the Senate and the Council of the organizational units. </w:t>
      </w:r>
      <w:r w:rsidR="00646C5A">
        <w:rPr>
          <w:rFonts w:ascii="Bookman Old Style" w:eastAsia="Times New Roman" w:hAnsi="Bookman Old Style" w:cs="Times New Roman"/>
          <w:sz w:val="24"/>
          <w:szCs w:val="24"/>
          <w:lang w:eastAsia="en-US"/>
        </w:rPr>
        <w:t>In t</w:t>
      </w:r>
      <w:r w:rsidRPr="00AD05CD">
        <w:rPr>
          <w:rFonts w:ascii="Bookman Old Style" w:eastAsia="Times New Roman" w:hAnsi="Bookman Old Style" w:cs="Times New Roman"/>
          <w:sz w:val="24"/>
          <w:szCs w:val="24"/>
          <w:lang w:eastAsia="en-US"/>
        </w:rPr>
        <w:t xml:space="preserve">he Senate </w:t>
      </w:r>
      <w:r w:rsidR="00646C5A">
        <w:rPr>
          <w:rFonts w:ascii="Bookman Old Style" w:eastAsia="Times New Roman" w:hAnsi="Bookman Old Style" w:cs="Times New Roman"/>
          <w:sz w:val="24"/>
          <w:szCs w:val="24"/>
          <w:lang w:eastAsia="en-US"/>
        </w:rPr>
        <w:t>of the University of Montenegro</w:t>
      </w:r>
      <w:r w:rsidRPr="00AD05CD">
        <w:rPr>
          <w:rFonts w:ascii="Bookman Old Style" w:eastAsia="Times New Roman" w:hAnsi="Bookman Old Style" w:cs="Times New Roman"/>
          <w:sz w:val="24"/>
          <w:szCs w:val="24"/>
          <w:lang w:eastAsia="en-US"/>
        </w:rPr>
        <w:t xml:space="preserve">, students </w:t>
      </w:r>
      <w:r w:rsidR="00646C5A">
        <w:rPr>
          <w:rFonts w:ascii="Bookman Old Style" w:eastAsia="Times New Roman" w:hAnsi="Bookman Old Style" w:cs="Times New Roman"/>
          <w:sz w:val="24"/>
          <w:szCs w:val="24"/>
          <w:lang w:eastAsia="en-US"/>
        </w:rPr>
        <w:t>are</w:t>
      </w:r>
      <w:r w:rsidRPr="00AD05CD">
        <w:rPr>
          <w:rFonts w:ascii="Bookman Old Style" w:eastAsia="Times New Roman" w:hAnsi="Bookman Old Style" w:cs="Times New Roman"/>
          <w:sz w:val="24"/>
          <w:szCs w:val="24"/>
          <w:lang w:eastAsia="en-US"/>
        </w:rPr>
        <w:t xml:space="preserve"> </w:t>
      </w:r>
      <w:r w:rsidR="00646C5A">
        <w:rPr>
          <w:rFonts w:ascii="Bookman Old Style" w:eastAsia="Times New Roman" w:hAnsi="Bookman Old Style" w:cs="Times New Roman"/>
          <w:sz w:val="24"/>
          <w:szCs w:val="24"/>
          <w:lang w:eastAsia="en-US"/>
        </w:rPr>
        <w:t xml:space="preserve">being represented by </w:t>
      </w:r>
      <w:r w:rsidRPr="00AD05CD">
        <w:rPr>
          <w:rFonts w:ascii="Bookman Old Style" w:eastAsia="Times New Roman" w:hAnsi="Bookman Old Style" w:cs="Times New Roman"/>
          <w:sz w:val="24"/>
          <w:szCs w:val="24"/>
          <w:lang w:eastAsia="en-US"/>
        </w:rPr>
        <w:t xml:space="preserve">20% of the total number of members of the Senate, </w:t>
      </w:r>
      <w:r w:rsidR="00646C5A">
        <w:rPr>
          <w:rFonts w:ascii="Bookman Old Style" w:eastAsia="Times New Roman" w:hAnsi="Bookman Old Style" w:cs="Times New Roman"/>
          <w:sz w:val="24"/>
          <w:szCs w:val="24"/>
          <w:lang w:eastAsia="en-US"/>
        </w:rPr>
        <w:t xml:space="preserve">always </w:t>
      </w:r>
      <w:r w:rsidRPr="00AD05CD">
        <w:rPr>
          <w:rFonts w:ascii="Bookman Old Style" w:eastAsia="Times New Roman" w:hAnsi="Bookman Old Style" w:cs="Times New Roman"/>
          <w:sz w:val="24"/>
          <w:szCs w:val="24"/>
          <w:lang w:eastAsia="en-US"/>
        </w:rPr>
        <w:t>taking into account that the structure reflecting students at all levels of study (undergraduate, graduate and doctoral).</w:t>
      </w:r>
    </w:p>
    <w:p w:rsidR="00646C5A" w:rsidRPr="00646C5A" w:rsidRDefault="00646C5A" w:rsidP="00646C5A">
      <w:pPr>
        <w:spacing w:line="360" w:lineRule="auto"/>
        <w:ind w:firstLine="720"/>
        <w:jc w:val="both"/>
        <w:rPr>
          <w:rFonts w:ascii="Bookman Old Style" w:eastAsia="Times New Roman" w:hAnsi="Bookman Old Style" w:cs="Times New Roman"/>
          <w:sz w:val="24"/>
          <w:szCs w:val="24"/>
          <w:lang w:val="en-US" w:eastAsia="en-US"/>
        </w:rPr>
      </w:pPr>
      <w:r w:rsidRPr="00646C5A">
        <w:rPr>
          <w:rFonts w:ascii="Bookman Old Style" w:eastAsia="Times New Roman" w:hAnsi="Bookman Old Style" w:cs="Times New Roman"/>
          <w:sz w:val="24"/>
          <w:szCs w:val="24"/>
          <w:lang w:eastAsia="en-US"/>
        </w:rPr>
        <w:t xml:space="preserve">Student representatives in the </w:t>
      </w:r>
      <w:r>
        <w:rPr>
          <w:rFonts w:ascii="Bookman Old Style" w:eastAsia="Times New Roman" w:hAnsi="Bookman Old Style" w:cs="Times New Roman"/>
          <w:sz w:val="24"/>
          <w:szCs w:val="24"/>
          <w:lang w:eastAsia="en-US"/>
        </w:rPr>
        <w:t>Faculty Councils</w:t>
      </w:r>
      <w:r w:rsidRPr="00646C5A">
        <w:rPr>
          <w:rFonts w:ascii="Bookman Old Style" w:eastAsia="Times New Roman" w:hAnsi="Bookman Old Style" w:cs="Times New Roman"/>
          <w:sz w:val="24"/>
          <w:szCs w:val="24"/>
          <w:lang w:eastAsia="en-US"/>
        </w:rPr>
        <w:t xml:space="preserve"> are represented </w:t>
      </w:r>
      <w:r>
        <w:rPr>
          <w:rFonts w:ascii="Bookman Old Style" w:eastAsia="Times New Roman" w:hAnsi="Bookman Old Style" w:cs="Times New Roman"/>
          <w:sz w:val="24"/>
          <w:szCs w:val="24"/>
          <w:lang w:eastAsia="en-US"/>
        </w:rPr>
        <w:t xml:space="preserve">by </w:t>
      </w:r>
      <w:r w:rsidRPr="00646C5A">
        <w:rPr>
          <w:rFonts w:ascii="Bookman Old Style" w:eastAsia="Times New Roman" w:hAnsi="Bookman Old Style" w:cs="Times New Roman"/>
          <w:sz w:val="24"/>
          <w:szCs w:val="24"/>
          <w:lang w:eastAsia="en-US"/>
        </w:rPr>
        <w:t xml:space="preserve">20% of the total number of members of the Council. Student representatives in the councils are elected by the student organizations at the </w:t>
      </w:r>
      <w:r>
        <w:rPr>
          <w:rFonts w:ascii="Bookman Old Style" w:eastAsia="Times New Roman" w:hAnsi="Bookman Old Style" w:cs="Times New Roman"/>
          <w:sz w:val="24"/>
          <w:szCs w:val="24"/>
          <w:lang w:eastAsia="en-US"/>
        </w:rPr>
        <w:t>faculty level</w:t>
      </w:r>
      <w:r w:rsidRPr="00646C5A">
        <w:rPr>
          <w:rFonts w:ascii="Bookman Old Style" w:eastAsia="Times New Roman" w:hAnsi="Bookman Old Style" w:cs="Times New Roman"/>
          <w:sz w:val="24"/>
          <w:szCs w:val="24"/>
          <w:lang w:eastAsia="en-US"/>
        </w:rPr>
        <w:t>, taking into account that the structure reflecting students at all levels of study (undergraduate, graduate and doctoral).</w:t>
      </w:r>
    </w:p>
    <w:p w:rsidR="001051C4" w:rsidRDefault="001051C4" w:rsidP="001051C4">
      <w:pPr>
        <w:tabs>
          <w:tab w:val="left" w:pos="720"/>
          <w:tab w:val="left" w:pos="900"/>
        </w:tabs>
        <w:spacing w:after="240" w:line="360" w:lineRule="auto"/>
        <w:jc w:val="both"/>
        <w:rPr>
          <w:rFonts w:ascii="Bookman Old Style" w:hAnsi="Bookman Old Style"/>
          <w:b/>
          <w:sz w:val="24"/>
          <w:szCs w:val="24"/>
          <w:lang w:val="sl-SI"/>
        </w:rPr>
      </w:pPr>
    </w:p>
    <w:p w:rsidR="00515102" w:rsidRPr="00515102" w:rsidRDefault="00515102" w:rsidP="00515102">
      <w:pPr>
        <w:pStyle w:val="Heading1"/>
        <w:tabs>
          <w:tab w:val="left" w:pos="720"/>
          <w:tab w:val="left" w:pos="900"/>
        </w:tabs>
        <w:spacing w:after="240" w:line="360" w:lineRule="auto"/>
        <w:ind w:left="1440"/>
        <w:jc w:val="both"/>
        <w:rPr>
          <w:rFonts w:ascii="Bookman Old Style" w:hAnsi="Bookman Old Style"/>
          <w:color w:val="auto"/>
          <w:sz w:val="24"/>
          <w:szCs w:val="24"/>
          <w:lang w:val="sl-SI"/>
        </w:rPr>
      </w:pPr>
    </w:p>
    <w:p w:rsidR="00037F31" w:rsidRPr="00515102" w:rsidRDefault="00BE029C" w:rsidP="00515102">
      <w:pPr>
        <w:pStyle w:val="Heading1"/>
        <w:numPr>
          <w:ilvl w:val="1"/>
          <w:numId w:val="8"/>
        </w:numPr>
        <w:tabs>
          <w:tab w:val="left" w:pos="720"/>
          <w:tab w:val="left" w:pos="900"/>
        </w:tabs>
        <w:spacing w:after="240" w:line="360" w:lineRule="auto"/>
        <w:jc w:val="both"/>
        <w:rPr>
          <w:rFonts w:ascii="Bookman Old Style" w:hAnsi="Bookman Old Style"/>
          <w:color w:val="auto"/>
          <w:sz w:val="24"/>
          <w:szCs w:val="24"/>
          <w:lang w:val="sl-SI"/>
        </w:rPr>
      </w:pPr>
      <w:bookmarkStart w:id="7" w:name="_Toc477463883"/>
      <w:r>
        <w:rPr>
          <w:rFonts w:ascii="Bookman Old Style" w:hAnsi="Bookman Old Style"/>
          <w:color w:val="auto"/>
          <w:sz w:val="24"/>
          <w:lang w:val="hr-HR"/>
        </w:rPr>
        <w:t>Student participation in study programs and teaching staff quality assessment</w:t>
      </w:r>
      <w:bookmarkEnd w:id="7"/>
    </w:p>
    <w:p w:rsidR="00BE029C" w:rsidRPr="00BE029C" w:rsidRDefault="00BE029C" w:rsidP="00BE029C">
      <w:pPr>
        <w:spacing w:line="360" w:lineRule="auto"/>
        <w:ind w:firstLine="720"/>
        <w:jc w:val="both"/>
        <w:rPr>
          <w:rFonts w:ascii="Bookman Old Style" w:eastAsia="Times New Roman" w:hAnsi="Bookman Old Style" w:cs="Times New Roman"/>
          <w:sz w:val="24"/>
          <w:szCs w:val="24"/>
          <w:lang w:val="en-US" w:eastAsia="en-US"/>
        </w:rPr>
      </w:pPr>
      <w:r w:rsidRPr="00BE029C">
        <w:rPr>
          <w:rFonts w:ascii="Bookman Old Style" w:eastAsia="Times New Roman" w:hAnsi="Bookman Old Style" w:cs="Times New Roman"/>
          <w:sz w:val="24"/>
          <w:szCs w:val="24"/>
          <w:lang w:eastAsia="en-US"/>
        </w:rPr>
        <w:t>The student has the right to express their opinion on the quality of the academic staff.</w:t>
      </w:r>
    </w:p>
    <w:p w:rsidR="00BE029C" w:rsidRPr="00BE029C" w:rsidRDefault="00BE029C" w:rsidP="00BE029C">
      <w:pPr>
        <w:spacing w:line="360" w:lineRule="auto"/>
        <w:ind w:firstLine="720"/>
        <w:jc w:val="both"/>
        <w:rPr>
          <w:rFonts w:ascii="Bookman Old Style" w:eastAsia="Times New Roman" w:hAnsi="Bookman Old Style" w:cs="Times New Roman"/>
          <w:sz w:val="24"/>
          <w:szCs w:val="24"/>
          <w:lang w:val="en-US" w:eastAsia="en-US"/>
        </w:rPr>
      </w:pPr>
      <w:r w:rsidRPr="00BE029C">
        <w:rPr>
          <w:rFonts w:ascii="Bookman Old Style" w:eastAsia="Times New Roman" w:hAnsi="Bookman Old Style" w:cs="Times New Roman"/>
          <w:sz w:val="24"/>
          <w:szCs w:val="24"/>
          <w:lang w:eastAsia="en-US"/>
        </w:rPr>
        <w:t xml:space="preserve">The student has the right to appeal to the dean in case of violation of the freedom of </w:t>
      </w:r>
      <w:r w:rsidR="0067658E">
        <w:rPr>
          <w:rFonts w:ascii="Bookman Old Style" w:eastAsia="Times New Roman" w:hAnsi="Bookman Old Style" w:cs="Times New Roman"/>
          <w:sz w:val="24"/>
          <w:szCs w:val="24"/>
          <w:lang w:eastAsia="en-US"/>
        </w:rPr>
        <w:t>expression</w:t>
      </w:r>
      <w:r w:rsidRPr="00BE029C">
        <w:rPr>
          <w:rFonts w:ascii="Bookman Old Style" w:eastAsia="Times New Roman" w:hAnsi="Bookman Old Style" w:cs="Times New Roman"/>
          <w:sz w:val="24"/>
          <w:szCs w:val="24"/>
          <w:lang w:eastAsia="en-US"/>
        </w:rPr>
        <w:t xml:space="preserve"> of opinions</w:t>
      </w:r>
      <w:r w:rsidR="00AB12F7">
        <w:rPr>
          <w:rFonts w:ascii="Bookman Old Style" w:eastAsia="Times New Roman" w:hAnsi="Bookman Old Style" w:cs="Times New Roman"/>
          <w:sz w:val="24"/>
          <w:szCs w:val="24"/>
          <w:lang w:eastAsia="en-US"/>
        </w:rPr>
        <w:t xml:space="preserve"> on issues relating to the studies</w:t>
      </w:r>
      <w:r w:rsidRPr="00BE029C">
        <w:rPr>
          <w:rFonts w:ascii="Bookman Old Style" w:eastAsia="Times New Roman" w:hAnsi="Bookman Old Style" w:cs="Times New Roman"/>
          <w:sz w:val="24"/>
          <w:szCs w:val="24"/>
          <w:lang w:eastAsia="en-US"/>
        </w:rPr>
        <w:t>, the benefits  arising from student status, consultation</w:t>
      </w:r>
      <w:r w:rsidR="00AB12F7">
        <w:rPr>
          <w:rFonts w:ascii="Bookman Old Style" w:eastAsia="Times New Roman" w:hAnsi="Bookman Old Style" w:cs="Times New Roman"/>
          <w:sz w:val="24"/>
          <w:szCs w:val="24"/>
          <w:lang w:eastAsia="en-US"/>
        </w:rPr>
        <w:t>s</w:t>
      </w:r>
      <w:r w:rsidRPr="00BE029C">
        <w:rPr>
          <w:rFonts w:ascii="Bookman Old Style" w:eastAsia="Times New Roman" w:hAnsi="Bookman Old Style" w:cs="Times New Roman"/>
          <w:sz w:val="24"/>
          <w:szCs w:val="24"/>
          <w:lang w:eastAsia="en-US"/>
        </w:rPr>
        <w:t xml:space="preserve">, </w:t>
      </w:r>
      <w:r w:rsidR="00AB12F7">
        <w:rPr>
          <w:rFonts w:ascii="Bookman Old Style" w:eastAsia="Times New Roman" w:hAnsi="Bookman Old Style" w:cs="Times New Roman"/>
          <w:sz w:val="24"/>
          <w:szCs w:val="24"/>
          <w:lang w:eastAsia="en-US"/>
        </w:rPr>
        <w:t xml:space="preserve">conducting </w:t>
      </w:r>
      <w:r w:rsidRPr="00BE029C">
        <w:rPr>
          <w:rFonts w:ascii="Bookman Old Style" w:eastAsia="Times New Roman" w:hAnsi="Bookman Old Style" w:cs="Times New Roman"/>
          <w:sz w:val="24"/>
          <w:szCs w:val="24"/>
          <w:lang w:eastAsia="en-US"/>
        </w:rPr>
        <w:t>examination</w:t>
      </w:r>
      <w:r w:rsidR="00AB12F7">
        <w:rPr>
          <w:rFonts w:ascii="Bookman Old Style" w:eastAsia="Times New Roman" w:hAnsi="Bookman Old Style" w:cs="Times New Roman"/>
          <w:sz w:val="24"/>
          <w:szCs w:val="24"/>
          <w:lang w:eastAsia="en-US"/>
        </w:rPr>
        <w:t>s</w:t>
      </w:r>
      <w:r w:rsidRPr="00BE029C">
        <w:rPr>
          <w:rFonts w:ascii="Bookman Old Style" w:eastAsia="Times New Roman" w:hAnsi="Bookman Old Style" w:cs="Times New Roman"/>
          <w:sz w:val="24"/>
          <w:szCs w:val="24"/>
          <w:lang w:eastAsia="en-US"/>
        </w:rPr>
        <w:t xml:space="preserve"> in the manner and time limits as defined by law and </w:t>
      </w:r>
      <w:r w:rsidR="00AB12F7">
        <w:rPr>
          <w:rFonts w:ascii="Bookman Old Style" w:eastAsia="Times New Roman" w:hAnsi="Bookman Old Style" w:cs="Times New Roman"/>
          <w:sz w:val="24"/>
          <w:szCs w:val="24"/>
          <w:lang w:eastAsia="en-US"/>
        </w:rPr>
        <w:t>university rules</w:t>
      </w:r>
      <w:r w:rsidRPr="00BE029C">
        <w:rPr>
          <w:rFonts w:ascii="Bookman Old Style" w:eastAsia="Times New Roman" w:hAnsi="Bookman Old Style" w:cs="Times New Roman"/>
          <w:sz w:val="24"/>
          <w:szCs w:val="24"/>
          <w:lang w:eastAsia="en-US"/>
        </w:rPr>
        <w:t xml:space="preserve"> , use </w:t>
      </w:r>
      <w:r w:rsidR="00AB12F7">
        <w:rPr>
          <w:rFonts w:ascii="Bookman Old Style" w:eastAsia="Times New Roman" w:hAnsi="Bookman Old Style" w:cs="Times New Roman"/>
          <w:sz w:val="24"/>
          <w:szCs w:val="24"/>
          <w:lang w:eastAsia="en-US"/>
        </w:rPr>
        <w:t xml:space="preserve">of </w:t>
      </w:r>
      <w:r w:rsidRPr="00BE029C">
        <w:rPr>
          <w:rFonts w:ascii="Bookman Old Style" w:eastAsia="Times New Roman" w:hAnsi="Bookman Old Style" w:cs="Times New Roman"/>
          <w:sz w:val="24"/>
          <w:szCs w:val="24"/>
          <w:lang w:eastAsia="en-US"/>
        </w:rPr>
        <w:t xml:space="preserve">libraries, computer rooms and other resources at </w:t>
      </w:r>
      <w:r w:rsidR="00AB12F7">
        <w:rPr>
          <w:rFonts w:ascii="Bookman Old Style" w:eastAsia="Times New Roman" w:hAnsi="Bookman Old Style" w:cs="Times New Roman"/>
          <w:sz w:val="24"/>
          <w:szCs w:val="24"/>
          <w:lang w:eastAsia="en-US"/>
        </w:rPr>
        <w:t>students</w:t>
      </w:r>
      <w:r w:rsidRPr="00BE029C">
        <w:rPr>
          <w:rFonts w:ascii="Bookman Old Style" w:eastAsia="Times New Roman" w:hAnsi="Bookman Old Style" w:cs="Times New Roman"/>
          <w:sz w:val="24"/>
          <w:szCs w:val="24"/>
          <w:lang w:eastAsia="en-US"/>
        </w:rPr>
        <w:t xml:space="preserve"> disposal.</w:t>
      </w:r>
    </w:p>
    <w:p w:rsidR="00AB12F7" w:rsidRPr="00AB12F7" w:rsidRDefault="00AB12F7" w:rsidP="00AB12F7">
      <w:pPr>
        <w:spacing w:line="360" w:lineRule="auto"/>
        <w:ind w:firstLine="720"/>
        <w:jc w:val="both"/>
        <w:rPr>
          <w:rFonts w:ascii="Bookman Old Style" w:eastAsia="Times New Roman" w:hAnsi="Bookman Old Style" w:cs="Times New Roman"/>
          <w:sz w:val="24"/>
          <w:szCs w:val="24"/>
          <w:lang w:val="en-US" w:eastAsia="en-US"/>
        </w:rPr>
      </w:pPr>
      <w:r w:rsidRPr="00AB12F7">
        <w:rPr>
          <w:rFonts w:ascii="Bookman Old Style" w:eastAsia="Times New Roman" w:hAnsi="Bookman Old Style" w:cs="Times New Roman"/>
          <w:sz w:val="24"/>
          <w:szCs w:val="24"/>
          <w:lang w:eastAsia="en-US"/>
        </w:rPr>
        <w:t xml:space="preserve">The student has the right to appeal to the University Senate on the quality of teaching, and the quality of the academic staff of the </w:t>
      </w:r>
      <w:r>
        <w:rPr>
          <w:rFonts w:ascii="Bookman Old Style" w:eastAsia="Times New Roman" w:hAnsi="Bookman Old Style" w:cs="Times New Roman"/>
          <w:sz w:val="24"/>
          <w:szCs w:val="24"/>
          <w:lang w:eastAsia="en-US"/>
        </w:rPr>
        <w:t>Faculty</w:t>
      </w:r>
      <w:r w:rsidRPr="00AB12F7">
        <w:rPr>
          <w:rFonts w:ascii="Bookman Old Style" w:eastAsia="Times New Roman" w:hAnsi="Bookman Old Style" w:cs="Times New Roman"/>
          <w:sz w:val="24"/>
          <w:szCs w:val="24"/>
          <w:lang w:eastAsia="en-US"/>
        </w:rPr>
        <w:t>.</w:t>
      </w:r>
    </w:p>
    <w:p w:rsidR="00AB12F7" w:rsidRPr="00AB12F7" w:rsidRDefault="00F75E62" w:rsidP="00AB12F7">
      <w:pPr>
        <w:spacing w:line="360" w:lineRule="auto"/>
        <w:ind w:firstLine="720"/>
        <w:jc w:val="both"/>
        <w:rPr>
          <w:rFonts w:ascii="Bookman Old Style" w:eastAsia="Times New Roman" w:hAnsi="Bookman Old Style" w:cs="Times New Roman"/>
          <w:sz w:val="24"/>
          <w:szCs w:val="24"/>
          <w:lang w:val="en-US" w:eastAsia="en-US"/>
        </w:rPr>
      </w:pPr>
      <w:r>
        <w:rPr>
          <w:rFonts w:ascii="Bookman Old Style" w:eastAsia="Times New Roman" w:hAnsi="Bookman Old Style" w:cs="Times New Roman"/>
          <w:sz w:val="24"/>
          <w:szCs w:val="24"/>
          <w:lang w:eastAsia="en-US"/>
        </w:rPr>
        <w:t>T</w:t>
      </w:r>
      <w:r w:rsidR="00AB12F7" w:rsidRPr="00AB12F7">
        <w:rPr>
          <w:rFonts w:ascii="Bookman Old Style" w:eastAsia="Times New Roman" w:hAnsi="Bookman Old Style" w:cs="Times New Roman"/>
          <w:sz w:val="24"/>
          <w:szCs w:val="24"/>
          <w:lang w:eastAsia="en-US"/>
        </w:rPr>
        <w:t xml:space="preserve">he mechanism by which students evaluate the quality of study programs and </w:t>
      </w:r>
      <w:r w:rsidR="00AB12F7">
        <w:rPr>
          <w:rFonts w:ascii="Bookman Old Style" w:eastAsia="Times New Roman" w:hAnsi="Bookman Old Style" w:cs="Times New Roman"/>
          <w:sz w:val="24"/>
          <w:szCs w:val="24"/>
          <w:lang w:eastAsia="en-US"/>
        </w:rPr>
        <w:t>teaching staff</w:t>
      </w:r>
      <w:r w:rsidR="00AB12F7" w:rsidRPr="00AB12F7">
        <w:rPr>
          <w:rFonts w:ascii="Bookman Old Style" w:eastAsia="Times New Roman" w:hAnsi="Bookman Old Style" w:cs="Times New Roman"/>
          <w:sz w:val="24"/>
          <w:szCs w:val="24"/>
          <w:lang w:eastAsia="en-US"/>
        </w:rPr>
        <w:t xml:space="preserve"> </w:t>
      </w:r>
      <w:r w:rsidR="00AB12F7">
        <w:rPr>
          <w:rFonts w:ascii="Bookman Old Style" w:eastAsia="Times New Roman" w:hAnsi="Bookman Old Style" w:cs="Times New Roman"/>
          <w:sz w:val="24"/>
          <w:szCs w:val="24"/>
          <w:lang w:eastAsia="en-US"/>
        </w:rPr>
        <w:t>is</w:t>
      </w:r>
      <w:r w:rsidR="00AB12F7" w:rsidRPr="00AB12F7">
        <w:rPr>
          <w:rFonts w:ascii="Bookman Old Style" w:eastAsia="Times New Roman" w:hAnsi="Bookman Old Style" w:cs="Times New Roman"/>
          <w:sz w:val="24"/>
          <w:szCs w:val="24"/>
          <w:lang w:eastAsia="en-US"/>
        </w:rPr>
        <w:t xml:space="preserve"> the student survey, which is conducted twice a year.</w:t>
      </w:r>
    </w:p>
    <w:p w:rsidR="00F75E62" w:rsidRPr="00F75E62" w:rsidRDefault="00F75E62" w:rsidP="00F75E62">
      <w:pPr>
        <w:spacing w:line="360" w:lineRule="auto"/>
        <w:ind w:firstLine="720"/>
        <w:jc w:val="both"/>
        <w:rPr>
          <w:rFonts w:ascii="Bookman Old Style" w:eastAsia="Times New Roman" w:hAnsi="Bookman Old Style" w:cs="Times New Roman"/>
          <w:sz w:val="24"/>
          <w:szCs w:val="24"/>
          <w:lang w:val="en-US" w:eastAsia="en-US"/>
        </w:rPr>
      </w:pPr>
      <w:r w:rsidRPr="00F75E62">
        <w:rPr>
          <w:rFonts w:ascii="Bookman Old Style" w:eastAsia="Times New Roman" w:hAnsi="Bookman Old Style" w:cs="Times New Roman"/>
          <w:sz w:val="24"/>
          <w:szCs w:val="24"/>
          <w:lang w:eastAsia="en-US"/>
        </w:rPr>
        <w:t>The s</w:t>
      </w:r>
      <w:r>
        <w:rPr>
          <w:rFonts w:ascii="Bookman Old Style" w:eastAsia="Times New Roman" w:hAnsi="Bookman Old Style" w:cs="Times New Roman"/>
          <w:sz w:val="24"/>
          <w:szCs w:val="24"/>
          <w:lang w:eastAsia="en-US"/>
        </w:rPr>
        <w:t>tudent s</w:t>
      </w:r>
      <w:r w:rsidRPr="00F75E62">
        <w:rPr>
          <w:rFonts w:ascii="Bookman Old Style" w:eastAsia="Times New Roman" w:hAnsi="Bookman Old Style" w:cs="Times New Roman"/>
          <w:sz w:val="24"/>
          <w:szCs w:val="24"/>
          <w:lang w:eastAsia="en-US"/>
        </w:rPr>
        <w:t xml:space="preserve">urvey is anonymous. </w:t>
      </w:r>
      <w:r>
        <w:rPr>
          <w:rFonts w:ascii="Bookman Old Style" w:eastAsia="Times New Roman" w:hAnsi="Bookman Old Style" w:cs="Times New Roman"/>
          <w:sz w:val="24"/>
          <w:szCs w:val="24"/>
          <w:lang w:eastAsia="en-US"/>
        </w:rPr>
        <w:t>Conduction of</w:t>
      </w:r>
      <w:r w:rsidRPr="00F75E62">
        <w:rPr>
          <w:rFonts w:ascii="Bookman Old Style" w:eastAsia="Times New Roman" w:hAnsi="Bookman Old Style" w:cs="Times New Roman"/>
          <w:sz w:val="24"/>
          <w:szCs w:val="24"/>
          <w:lang w:eastAsia="en-US"/>
        </w:rPr>
        <w:t xml:space="preserve"> the survey </w:t>
      </w:r>
      <w:r>
        <w:rPr>
          <w:rFonts w:ascii="Bookman Old Style" w:eastAsia="Times New Roman" w:hAnsi="Bookman Old Style" w:cs="Times New Roman"/>
          <w:sz w:val="24"/>
          <w:szCs w:val="24"/>
          <w:lang w:eastAsia="en-US"/>
        </w:rPr>
        <w:t>is the</w:t>
      </w:r>
      <w:r w:rsidRPr="00F75E62">
        <w:rPr>
          <w:rFonts w:ascii="Bookman Old Style" w:eastAsia="Times New Roman" w:hAnsi="Bookman Old Style" w:cs="Times New Roman"/>
          <w:sz w:val="24"/>
          <w:szCs w:val="24"/>
          <w:lang w:eastAsia="en-US"/>
        </w:rPr>
        <w:t xml:space="preserve"> </w:t>
      </w:r>
      <w:r w:rsidR="0067658E" w:rsidRPr="00F75E62">
        <w:rPr>
          <w:rFonts w:ascii="Bookman Old Style" w:eastAsia="Times New Roman" w:hAnsi="Bookman Old Style" w:cs="Times New Roman"/>
          <w:sz w:val="24"/>
          <w:szCs w:val="24"/>
          <w:lang w:eastAsia="en-US"/>
        </w:rPr>
        <w:t>responsibi</w:t>
      </w:r>
      <w:r w:rsidR="0067658E">
        <w:rPr>
          <w:rFonts w:ascii="Bookman Old Style" w:eastAsia="Times New Roman" w:hAnsi="Bookman Old Style" w:cs="Times New Roman"/>
          <w:sz w:val="24"/>
          <w:szCs w:val="24"/>
          <w:lang w:eastAsia="en-US"/>
        </w:rPr>
        <w:t>lity</w:t>
      </w:r>
      <w:r>
        <w:rPr>
          <w:rFonts w:ascii="Bookman Old Style" w:eastAsia="Times New Roman" w:hAnsi="Bookman Old Style" w:cs="Times New Roman"/>
          <w:sz w:val="24"/>
          <w:szCs w:val="24"/>
          <w:lang w:eastAsia="en-US"/>
        </w:rPr>
        <w:t xml:space="preserve"> of</w:t>
      </w:r>
      <w:r w:rsidRPr="00F75E62">
        <w:rPr>
          <w:rFonts w:ascii="Bookman Old Style" w:eastAsia="Times New Roman" w:hAnsi="Bookman Old Style" w:cs="Times New Roman"/>
          <w:sz w:val="24"/>
          <w:szCs w:val="24"/>
          <w:lang w:eastAsia="en-US"/>
        </w:rPr>
        <w:t xml:space="preserve"> student trustee and Vice-Dean for Academic and Student Affairs at the organizational unit. </w:t>
      </w:r>
      <w:r>
        <w:rPr>
          <w:rFonts w:ascii="Bookman Old Style" w:eastAsia="Times New Roman" w:hAnsi="Bookman Old Style" w:cs="Times New Roman"/>
          <w:sz w:val="24"/>
          <w:szCs w:val="24"/>
          <w:lang w:eastAsia="en-US"/>
        </w:rPr>
        <w:t>During conduction</w:t>
      </w:r>
      <w:r w:rsidRPr="00F75E62">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of the</w:t>
      </w:r>
      <w:r w:rsidRPr="00F75E62">
        <w:rPr>
          <w:rFonts w:ascii="Bookman Old Style" w:eastAsia="Times New Roman" w:hAnsi="Bookman Old Style" w:cs="Times New Roman"/>
          <w:sz w:val="24"/>
          <w:szCs w:val="24"/>
          <w:lang w:eastAsia="en-US"/>
        </w:rPr>
        <w:t xml:space="preserve"> surveys other members of the academic staff and students, can </w:t>
      </w:r>
      <w:r>
        <w:rPr>
          <w:rFonts w:ascii="Bookman Old Style" w:eastAsia="Times New Roman" w:hAnsi="Bookman Old Style" w:cs="Times New Roman"/>
          <w:sz w:val="24"/>
          <w:szCs w:val="24"/>
          <w:lang w:eastAsia="en-US"/>
        </w:rPr>
        <w:t xml:space="preserve">be </w:t>
      </w:r>
      <w:r w:rsidRPr="00F75E62">
        <w:rPr>
          <w:rFonts w:ascii="Bookman Old Style" w:eastAsia="Times New Roman" w:hAnsi="Bookman Old Style" w:cs="Times New Roman"/>
          <w:sz w:val="24"/>
          <w:szCs w:val="24"/>
          <w:lang w:eastAsia="en-US"/>
        </w:rPr>
        <w:t>include</w:t>
      </w:r>
      <w:r>
        <w:rPr>
          <w:rFonts w:ascii="Bookman Old Style" w:eastAsia="Times New Roman" w:hAnsi="Bookman Old Style" w:cs="Times New Roman"/>
          <w:sz w:val="24"/>
          <w:szCs w:val="24"/>
          <w:lang w:eastAsia="en-US"/>
        </w:rPr>
        <w:t>d</w:t>
      </w:r>
      <w:r w:rsidRPr="00F75E62">
        <w:rPr>
          <w:rFonts w:ascii="Bookman Old Style" w:eastAsia="Times New Roman" w:hAnsi="Bookman Old Style" w:cs="Times New Roman"/>
          <w:sz w:val="24"/>
          <w:szCs w:val="24"/>
          <w:lang w:eastAsia="en-US"/>
        </w:rPr>
        <w:t xml:space="preserve"> as determined by the Dean </w:t>
      </w:r>
      <w:r>
        <w:rPr>
          <w:rFonts w:ascii="Bookman Old Style" w:eastAsia="Times New Roman" w:hAnsi="Bookman Old Style" w:cs="Times New Roman"/>
          <w:sz w:val="24"/>
          <w:szCs w:val="24"/>
          <w:lang w:eastAsia="en-US"/>
        </w:rPr>
        <w:t>and</w:t>
      </w:r>
      <w:r w:rsidRPr="00F75E62">
        <w:rPr>
          <w:rFonts w:ascii="Bookman Old Style" w:eastAsia="Times New Roman" w:hAnsi="Bookman Old Style" w:cs="Times New Roman"/>
          <w:sz w:val="24"/>
          <w:szCs w:val="24"/>
          <w:lang w:eastAsia="en-US"/>
        </w:rPr>
        <w:t xml:space="preserve"> Student Parliament, or student council. The survey must be enforced after the end of the semester. The survey can be conducted during the semester, at the proposal of the Student Parliament or the student council at the </w:t>
      </w:r>
      <w:r>
        <w:rPr>
          <w:rFonts w:ascii="Bookman Old Style" w:eastAsia="Times New Roman" w:hAnsi="Bookman Old Style" w:cs="Times New Roman"/>
          <w:sz w:val="24"/>
          <w:szCs w:val="24"/>
          <w:lang w:eastAsia="en-US"/>
        </w:rPr>
        <w:t>Faculty</w:t>
      </w:r>
      <w:r w:rsidRPr="00F75E62">
        <w:rPr>
          <w:rFonts w:ascii="Bookman Old Style" w:eastAsia="Times New Roman" w:hAnsi="Bookman Old Style" w:cs="Times New Roman"/>
          <w:sz w:val="24"/>
          <w:szCs w:val="24"/>
          <w:lang w:eastAsia="en-US"/>
        </w:rPr>
        <w:t xml:space="preserve">. Decision on </w:t>
      </w:r>
      <w:r>
        <w:rPr>
          <w:rFonts w:ascii="Bookman Old Style" w:eastAsia="Times New Roman" w:hAnsi="Bookman Old Style" w:cs="Times New Roman"/>
          <w:sz w:val="24"/>
          <w:szCs w:val="24"/>
          <w:lang w:eastAsia="en-US"/>
        </w:rPr>
        <w:t>the student survey</w:t>
      </w:r>
      <w:r w:rsidRPr="00F75E62">
        <w:rPr>
          <w:rFonts w:ascii="Bookman Old Style" w:eastAsia="Times New Roman" w:hAnsi="Bookman Old Style" w:cs="Times New Roman"/>
          <w:sz w:val="24"/>
          <w:szCs w:val="24"/>
          <w:lang w:eastAsia="en-US"/>
        </w:rPr>
        <w:t xml:space="preserve">, terms of </w:t>
      </w:r>
      <w:r>
        <w:rPr>
          <w:rFonts w:ascii="Bookman Old Style" w:eastAsia="Times New Roman" w:hAnsi="Bookman Old Style" w:cs="Times New Roman"/>
          <w:sz w:val="24"/>
          <w:szCs w:val="24"/>
          <w:lang w:eastAsia="en-US"/>
        </w:rPr>
        <w:t>its conduction</w:t>
      </w:r>
      <w:r w:rsidRPr="00F75E62">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its</w:t>
      </w:r>
      <w:r w:rsidRPr="00F75E62">
        <w:rPr>
          <w:rFonts w:ascii="Bookman Old Style" w:eastAsia="Times New Roman" w:hAnsi="Bookman Old Style" w:cs="Times New Roman"/>
          <w:sz w:val="24"/>
          <w:szCs w:val="24"/>
          <w:lang w:eastAsia="en-US"/>
        </w:rPr>
        <w:t xml:space="preserve"> content and method of processing, as well as guidance on </w:t>
      </w:r>
      <w:r>
        <w:rPr>
          <w:rFonts w:ascii="Bookman Old Style" w:eastAsia="Times New Roman" w:hAnsi="Bookman Old Style" w:cs="Times New Roman"/>
          <w:sz w:val="24"/>
          <w:szCs w:val="24"/>
          <w:lang w:eastAsia="en-US"/>
        </w:rPr>
        <w:t>survey conduction is beeing made</w:t>
      </w:r>
      <w:r w:rsidRPr="00F75E62">
        <w:rPr>
          <w:rFonts w:ascii="Bookman Old Style" w:eastAsia="Times New Roman" w:hAnsi="Bookman Old Style" w:cs="Times New Roman"/>
          <w:sz w:val="24"/>
          <w:szCs w:val="24"/>
          <w:lang w:eastAsia="en-US"/>
        </w:rPr>
        <w:t xml:space="preserve"> by the Senate.</w:t>
      </w:r>
    </w:p>
    <w:p w:rsidR="00F75E62" w:rsidRDefault="00F75E62" w:rsidP="00F75E62">
      <w:pPr>
        <w:tabs>
          <w:tab w:val="left" w:pos="720"/>
          <w:tab w:val="left" w:pos="900"/>
        </w:tabs>
        <w:spacing w:after="240" w:line="360" w:lineRule="auto"/>
        <w:jc w:val="both"/>
        <w:rPr>
          <w:rFonts w:ascii="Bookman Old Style" w:hAnsi="Bookman Old Style"/>
          <w:sz w:val="24"/>
          <w:szCs w:val="24"/>
          <w:lang w:val="sl-SI"/>
        </w:rPr>
      </w:pPr>
    </w:p>
    <w:p w:rsidR="00F75E62" w:rsidRPr="00F75E62" w:rsidRDefault="00F75E62" w:rsidP="00F75E62">
      <w:pPr>
        <w:spacing w:line="360" w:lineRule="auto"/>
        <w:ind w:firstLine="720"/>
        <w:jc w:val="both"/>
        <w:rPr>
          <w:rFonts w:ascii="Bookman Old Style" w:eastAsia="Times New Roman" w:hAnsi="Bookman Old Style" w:cs="Times New Roman"/>
          <w:sz w:val="24"/>
          <w:szCs w:val="24"/>
          <w:lang w:val="en-US" w:eastAsia="en-US"/>
        </w:rPr>
      </w:pPr>
      <w:r w:rsidRPr="00F75E62">
        <w:rPr>
          <w:rFonts w:ascii="Bookman Old Style" w:eastAsia="Times New Roman" w:hAnsi="Bookman Old Style" w:cs="Times New Roman"/>
          <w:sz w:val="24"/>
          <w:szCs w:val="24"/>
          <w:lang w:eastAsia="en-US"/>
        </w:rPr>
        <w:lastRenderedPageBreak/>
        <w:t>Evaluation data for each subject (course) are entered in the personal file of</w:t>
      </w:r>
      <w:r>
        <w:rPr>
          <w:rFonts w:ascii="Bookman Old Style" w:eastAsia="Times New Roman" w:hAnsi="Bookman Old Style" w:cs="Times New Roman"/>
          <w:sz w:val="24"/>
          <w:szCs w:val="24"/>
          <w:lang w:eastAsia="en-US"/>
        </w:rPr>
        <w:t xml:space="preserve"> the</w:t>
      </w:r>
      <w:r w:rsidRPr="00F75E62">
        <w:rPr>
          <w:rFonts w:ascii="Bookman Old Style" w:eastAsia="Times New Roman" w:hAnsi="Bookman Old Style" w:cs="Times New Roman"/>
          <w:sz w:val="24"/>
          <w:szCs w:val="24"/>
          <w:lang w:eastAsia="en-US"/>
        </w:rPr>
        <w:t xml:space="preserve"> teachers. Dean is obliged to</w:t>
      </w:r>
      <w:r>
        <w:rPr>
          <w:rFonts w:ascii="Bookman Old Style" w:eastAsia="Times New Roman" w:hAnsi="Bookman Old Style" w:cs="Times New Roman"/>
          <w:sz w:val="24"/>
          <w:szCs w:val="24"/>
          <w:lang w:eastAsia="en-US"/>
        </w:rPr>
        <w:t xml:space="preserve"> conduct a meeting with</w:t>
      </w:r>
      <w:r w:rsidR="009A4B0F">
        <w:rPr>
          <w:rFonts w:ascii="Bookman Old Style" w:eastAsia="Times New Roman" w:hAnsi="Bookman Old Style" w:cs="Times New Roman"/>
          <w:sz w:val="24"/>
          <w:szCs w:val="24"/>
          <w:lang w:eastAsia="en-US"/>
        </w:rPr>
        <w:t xml:space="preserve"> every</w:t>
      </w:r>
      <w:r w:rsidRPr="00F75E62">
        <w:rPr>
          <w:rFonts w:ascii="Bookman Old Style" w:eastAsia="Times New Roman" w:hAnsi="Bookman Old Style" w:cs="Times New Roman"/>
          <w:sz w:val="24"/>
          <w:szCs w:val="24"/>
          <w:lang w:eastAsia="en-US"/>
        </w:rPr>
        <w:t xml:space="preserve"> </w:t>
      </w:r>
      <w:r w:rsidR="0067658E" w:rsidRPr="00F75E62">
        <w:rPr>
          <w:rFonts w:ascii="Bookman Old Style" w:eastAsia="Times New Roman" w:hAnsi="Bookman Old Style" w:cs="Times New Roman"/>
          <w:sz w:val="24"/>
          <w:szCs w:val="24"/>
          <w:lang w:eastAsia="en-US"/>
        </w:rPr>
        <w:t>teacher</w:t>
      </w:r>
      <w:r w:rsidRPr="00F75E62">
        <w:rPr>
          <w:rFonts w:ascii="Bookman Old Style" w:eastAsia="Times New Roman" w:hAnsi="Bookman Old Style" w:cs="Times New Roman"/>
          <w:sz w:val="24"/>
          <w:szCs w:val="24"/>
          <w:lang w:eastAsia="en-US"/>
        </w:rPr>
        <w:t xml:space="preserve"> whose scores </w:t>
      </w:r>
      <w:r w:rsidR="009A4B0F">
        <w:rPr>
          <w:rFonts w:ascii="Bookman Old Style" w:eastAsia="Times New Roman" w:hAnsi="Bookman Old Style" w:cs="Times New Roman"/>
          <w:sz w:val="24"/>
          <w:szCs w:val="24"/>
          <w:lang w:eastAsia="en-US"/>
        </w:rPr>
        <w:t xml:space="preserve">are </w:t>
      </w:r>
      <w:r w:rsidRPr="00F75E62">
        <w:rPr>
          <w:rFonts w:ascii="Bookman Old Style" w:eastAsia="Times New Roman" w:hAnsi="Bookman Old Style" w:cs="Times New Roman"/>
          <w:sz w:val="24"/>
          <w:szCs w:val="24"/>
          <w:lang w:eastAsia="en-US"/>
        </w:rPr>
        <w:t xml:space="preserve">significantly below the average, point out the flaws and recommend </w:t>
      </w:r>
      <w:r w:rsidR="009A4B0F">
        <w:rPr>
          <w:rFonts w:ascii="Bookman Old Style" w:eastAsia="Times New Roman" w:hAnsi="Bookman Old Style" w:cs="Times New Roman"/>
          <w:sz w:val="24"/>
          <w:szCs w:val="24"/>
          <w:lang w:eastAsia="en-US"/>
        </w:rPr>
        <w:t xml:space="preserve">changes that will </w:t>
      </w:r>
      <w:r w:rsidRPr="00F75E62">
        <w:rPr>
          <w:rFonts w:ascii="Bookman Old Style" w:eastAsia="Times New Roman" w:hAnsi="Bookman Old Style" w:cs="Times New Roman"/>
          <w:sz w:val="24"/>
          <w:szCs w:val="24"/>
          <w:lang w:eastAsia="en-US"/>
        </w:rPr>
        <w:t xml:space="preserve">remedy </w:t>
      </w:r>
      <w:r w:rsidR="009A4B0F">
        <w:rPr>
          <w:rFonts w:ascii="Bookman Old Style" w:eastAsia="Times New Roman" w:hAnsi="Bookman Old Style" w:cs="Times New Roman"/>
          <w:sz w:val="24"/>
          <w:szCs w:val="24"/>
          <w:lang w:eastAsia="en-US"/>
        </w:rPr>
        <w:t>teaching</w:t>
      </w:r>
      <w:r w:rsidRPr="00F75E62">
        <w:rPr>
          <w:rFonts w:ascii="Bookman Old Style" w:eastAsia="Times New Roman" w:hAnsi="Bookman Old Style" w:cs="Times New Roman"/>
          <w:sz w:val="24"/>
          <w:szCs w:val="24"/>
          <w:lang w:eastAsia="en-US"/>
        </w:rPr>
        <w:t xml:space="preserve"> deficiencies. Summary </w:t>
      </w:r>
      <w:r w:rsidR="0067658E" w:rsidRPr="00F75E62">
        <w:rPr>
          <w:rFonts w:ascii="Bookman Old Style" w:eastAsia="Times New Roman" w:hAnsi="Bookman Old Style" w:cs="Times New Roman"/>
          <w:sz w:val="24"/>
          <w:szCs w:val="24"/>
          <w:lang w:eastAsia="en-US"/>
        </w:rPr>
        <w:t xml:space="preserve">assessment </w:t>
      </w:r>
      <w:r w:rsidR="0067658E">
        <w:rPr>
          <w:rFonts w:ascii="Bookman Old Style" w:eastAsia="Times New Roman" w:hAnsi="Bookman Old Style" w:cs="Times New Roman"/>
          <w:sz w:val="24"/>
          <w:szCs w:val="24"/>
          <w:lang w:eastAsia="en-US"/>
        </w:rPr>
        <w:t>of the student survey is</w:t>
      </w:r>
      <w:r w:rsidRPr="00F75E62">
        <w:rPr>
          <w:rFonts w:ascii="Bookman Old Style" w:eastAsia="Times New Roman" w:hAnsi="Bookman Old Style" w:cs="Times New Roman"/>
          <w:sz w:val="24"/>
          <w:szCs w:val="24"/>
          <w:lang w:eastAsia="en-US"/>
        </w:rPr>
        <w:t xml:space="preserve"> published on the website of the University.</w:t>
      </w:r>
    </w:p>
    <w:p w:rsidR="009A4B0F" w:rsidRDefault="009A4B0F" w:rsidP="00F75E62">
      <w:pPr>
        <w:tabs>
          <w:tab w:val="left" w:pos="720"/>
          <w:tab w:val="left" w:pos="900"/>
        </w:tabs>
        <w:spacing w:after="240" w:line="360" w:lineRule="auto"/>
        <w:jc w:val="both"/>
        <w:rPr>
          <w:rFonts w:ascii="Bookman Old Style" w:hAnsi="Bookman Old Style"/>
          <w:sz w:val="24"/>
        </w:rPr>
      </w:pPr>
      <w:r>
        <w:rPr>
          <w:rFonts w:ascii="Bookman Old Style" w:hAnsi="Bookman Old Style"/>
          <w:sz w:val="24"/>
        </w:rPr>
        <w:tab/>
      </w:r>
      <w:r w:rsidRPr="009A4B0F">
        <w:rPr>
          <w:rFonts w:ascii="Bookman Old Style" w:hAnsi="Bookman Old Style"/>
          <w:sz w:val="24"/>
        </w:rPr>
        <w:t xml:space="preserve">Reports on conducted evaluations serve as a basis for the report on self-evaluation of the </w:t>
      </w:r>
      <w:r>
        <w:rPr>
          <w:rFonts w:ascii="Bookman Old Style" w:hAnsi="Bookman Old Style"/>
          <w:sz w:val="24"/>
        </w:rPr>
        <w:t>Faculty</w:t>
      </w:r>
      <w:r w:rsidRPr="009A4B0F">
        <w:rPr>
          <w:rFonts w:ascii="Bookman Old Style" w:hAnsi="Bookman Old Style"/>
          <w:sz w:val="24"/>
        </w:rPr>
        <w:t>.</w:t>
      </w:r>
    </w:p>
    <w:p w:rsidR="00F75E62" w:rsidRPr="009A4B0F" w:rsidRDefault="009A4B0F" w:rsidP="00F75E62">
      <w:pPr>
        <w:tabs>
          <w:tab w:val="left" w:pos="720"/>
          <w:tab w:val="left" w:pos="900"/>
        </w:tabs>
        <w:spacing w:after="240" w:line="360" w:lineRule="auto"/>
        <w:jc w:val="both"/>
        <w:rPr>
          <w:rFonts w:ascii="Bookman Old Style" w:hAnsi="Bookman Old Style"/>
          <w:sz w:val="28"/>
          <w:szCs w:val="24"/>
          <w:lang w:val="en-US"/>
        </w:rPr>
      </w:pPr>
      <w:r>
        <w:rPr>
          <w:rFonts w:ascii="Bookman Old Style" w:hAnsi="Bookman Old Style"/>
          <w:sz w:val="24"/>
        </w:rPr>
        <w:tab/>
        <w:t xml:space="preserve">The </w:t>
      </w:r>
      <w:r w:rsidRPr="009A4B0F">
        <w:rPr>
          <w:rFonts w:ascii="Bookman Old Style" w:hAnsi="Bookman Old Style"/>
          <w:sz w:val="24"/>
        </w:rPr>
        <w:t>results</w:t>
      </w:r>
      <w:r>
        <w:rPr>
          <w:rFonts w:ascii="Bookman Old Style" w:hAnsi="Bookman Old Style"/>
          <w:sz w:val="24"/>
        </w:rPr>
        <w:t xml:space="preserve"> of </w:t>
      </w:r>
      <w:r w:rsidR="0067658E">
        <w:rPr>
          <w:rFonts w:ascii="Bookman Old Style" w:hAnsi="Bookman Old Style"/>
          <w:sz w:val="24"/>
        </w:rPr>
        <w:t xml:space="preserve">the </w:t>
      </w:r>
      <w:r w:rsidR="0067658E" w:rsidRPr="009A4B0F">
        <w:rPr>
          <w:rFonts w:ascii="Bookman Old Style" w:hAnsi="Bookman Old Style"/>
          <w:sz w:val="24"/>
        </w:rPr>
        <w:t>conducted</w:t>
      </w:r>
      <w:r w:rsidRPr="009A4B0F">
        <w:rPr>
          <w:rFonts w:ascii="Bookman Old Style" w:hAnsi="Bookman Old Style"/>
          <w:sz w:val="24"/>
        </w:rPr>
        <w:t xml:space="preserve"> evaluation procedure </w:t>
      </w:r>
      <w:r>
        <w:rPr>
          <w:rFonts w:ascii="Bookman Old Style" w:hAnsi="Bookman Old Style"/>
          <w:sz w:val="24"/>
        </w:rPr>
        <w:t xml:space="preserve">are </w:t>
      </w:r>
      <w:r w:rsidR="0067658E">
        <w:rPr>
          <w:rFonts w:ascii="Bookman Old Style" w:hAnsi="Bookman Old Style"/>
          <w:sz w:val="24"/>
        </w:rPr>
        <w:t>being</w:t>
      </w:r>
      <w:r>
        <w:rPr>
          <w:rFonts w:ascii="Bookman Old Style" w:hAnsi="Bookman Old Style"/>
          <w:sz w:val="24"/>
        </w:rPr>
        <w:t xml:space="preserve"> </w:t>
      </w:r>
      <w:r w:rsidRPr="009A4B0F">
        <w:rPr>
          <w:rFonts w:ascii="Bookman Old Style" w:hAnsi="Bookman Old Style"/>
          <w:sz w:val="24"/>
        </w:rPr>
        <w:t>used:</w:t>
      </w:r>
    </w:p>
    <w:p w:rsidR="001051C4" w:rsidRPr="001051C4" w:rsidRDefault="001051C4" w:rsidP="001051C4">
      <w:pPr>
        <w:autoSpaceDE w:val="0"/>
        <w:autoSpaceDN w:val="0"/>
        <w:adjustRightInd w:val="0"/>
        <w:spacing w:line="360" w:lineRule="auto"/>
        <w:ind w:left="426" w:firstLine="720"/>
        <w:jc w:val="both"/>
        <w:rPr>
          <w:rFonts w:ascii="Bookman Old Style" w:hAnsi="Bookman Old Style"/>
          <w:sz w:val="24"/>
          <w:lang w:val="sl-SI"/>
        </w:rPr>
      </w:pPr>
      <w:r w:rsidRPr="001051C4">
        <w:rPr>
          <w:rFonts w:ascii="Bookman Old Style" w:hAnsi="Bookman Old Style"/>
          <w:sz w:val="24"/>
          <w:lang w:val="sl-SI"/>
        </w:rPr>
        <w:t xml:space="preserve">- </w:t>
      </w:r>
      <w:r w:rsidR="009A4B0F">
        <w:rPr>
          <w:rFonts w:ascii="Bookman Old Style" w:hAnsi="Bookman Old Style"/>
          <w:sz w:val="24"/>
          <w:lang w:val="sl-SI"/>
        </w:rPr>
        <w:t>for the reports preparation</w:t>
      </w:r>
      <w:r w:rsidRPr="001051C4">
        <w:rPr>
          <w:rFonts w:ascii="Bookman Old Style" w:hAnsi="Bookman Old Style"/>
          <w:sz w:val="24"/>
          <w:lang w:val="sl-SI"/>
        </w:rPr>
        <w:t>,</w:t>
      </w:r>
    </w:p>
    <w:p w:rsidR="001051C4" w:rsidRPr="001051C4" w:rsidRDefault="001051C4" w:rsidP="001051C4">
      <w:pPr>
        <w:autoSpaceDE w:val="0"/>
        <w:autoSpaceDN w:val="0"/>
        <w:adjustRightInd w:val="0"/>
        <w:spacing w:line="360" w:lineRule="auto"/>
        <w:ind w:left="426" w:firstLine="720"/>
        <w:jc w:val="both"/>
        <w:rPr>
          <w:rFonts w:ascii="Bookman Old Style" w:hAnsi="Bookman Old Style"/>
          <w:sz w:val="24"/>
          <w:lang w:val="pl-PL"/>
        </w:rPr>
      </w:pPr>
      <w:r w:rsidRPr="001051C4">
        <w:rPr>
          <w:rFonts w:ascii="Bookman Old Style" w:hAnsi="Bookman Old Style"/>
          <w:sz w:val="24"/>
          <w:lang w:val="pl-PL"/>
        </w:rPr>
        <w:t xml:space="preserve">- </w:t>
      </w:r>
      <w:r w:rsidR="009A4B0F">
        <w:rPr>
          <w:rFonts w:ascii="Bookman Old Style" w:hAnsi="Bookman Old Style"/>
          <w:sz w:val="24"/>
          <w:lang w:val="pl-PL"/>
        </w:rPr>
        <w:t>in proces of teachers and teaching assistants future advancements</w:t>
      </w:r>
      <w:r w:rsidRPr="001051C4">
        <w:rPr>
          <w:rFonts w:ascii="Bookman Old Style" w:hAnsi="Bookman Old Style"/>
          <w:sz w:val="24"/>
          <w:lang w:val="pl-PL"/>
        </w:rPr>
        <w:t>,</w:t>
      </w:r>
    </w:p>
    <w:p w:rsidR="001051C4" w:rsidRPr="001051C4" w:rsidRDefault="001051C4" w:rsidP="001051C4">
      <w:pPr>
        <w:autoSpaceDE w:val="0"/>
        <w:autoSpaceDN w:val="0"/>
        <w:adjustRightInd w:val="0"/>
        <w:spacing w:line="360" w:lineRule="auto"/>
        <w:ind w:left="426" w:firstLine="720"/>
        <w:jc w:val="both"/>
        <w:rPr>
          <w:rFonts w:ascii="Bookman Old Style" w:hAnsi="Bookman Old Style"/>
          <w:sz w:val="24"/>
          <w:lang w:val="pl-PL"/>
        </w:rPr>
      </w:pPr>
      <w:r w:rsidRPr="001051C4">
        <w:rPr>
          <w:rFonts w:ascii="Bookman Old Style" w:hAnsi="Bookman Old Style"/>
          <w:sz w:val="24"/>
          <w:lang w:val="pl-PL"/>
        </w:rPr>
        <w:t>-</w:t>
      </w:r>
      <w:r w:rsidR="009A4B0F">
        <w:rPr>
          <w:rFonts w:ascii="Bookman Old Style" w:hAnsi="Bookman Old Style"/>
          <w:sz w:val="24"/>
          <w:lang w:val="pl-PL"/>
        </w:rPr>
        <w:t xml:space="preserve"> for the proposals of the corective measures in teaching proces, </w:t>
      </w:r>
    </w:p>
    <w:p w:rsidR="001051C4" w:rsidRDefault="001051C4" w:rsidP="001051C4">
      <w:pPr>
        <w:autoSpaceDE w:val="0"/>
        <w:autoSpaceDN w:val="0"/>
        <w:adjustRightInd w:val="0"/>
        <w:spacing w:line="360" w:lineRule="auto"/>
        <w:ind w:left="426" w:firstLine="720"/>
        <w:jc w:val="both"/>
        <w:rPr>
          <w:rFonts w:ascii="Bookman Old Style" w:hAnsi="Bookman Old Style"/>
          <w:sz w:val="24"/>
          <w:lang w:val="pl-PL"/>
        </w:rPr>
      </w:pPr>
      <w:r w:rsidRPr="001051C4">
        <w:rPr>
          <w:rFonts w:ascii="Bookman Old Style" w:hAnsi="Bookman Old Style"/>
          <w:sz w:val="24"/>
          <w:lang w:val="pl-PL"/>
        </w:rPr>
        <w:t xml:space="preserve">- </w:t>
      </w:r>
      <w:r w:rsidR="009A4B0F">
        <w:rPr>
          <w:rFonts w:ascii="Bookman Old Style" w:hAnsi="Bookman Old Style"/>
          <w:sz w:val="24"/>
          <w:lang w:val="pl-PL"/>
        </w:rPr>
        <w:t xml:space="preserve">in other cases set by law and other regulations. </w:t>
      </w:r>
    </w:p>
    <w:p w:rsidR="006D7155" w:rsidRPr="006D7155" w:rsidRDefault="006D7155" w:rsidP="006D7155">
      <w:pPr>
        <w:spacing w:line="360" w:lineRule="auto"/>
        <w:ind w:firstLine="426"/>
        <w:jc w:val="both"/>
        <w:rPr>
          <w:rFonts w:ascii="Bookman Old Style" w:eastAsia="Times New Roman" w:hAnsi="Bookman Old Style" w:cs="Times New Roman"/>
          <w:sz w:val="24"/>
          <w:szCs w:val="24"/>
          <w:lang w:val="en-US" w:eastAsia="en-US"/>
        </w:rPr>
      </w:pPr>
      <w:r w:rsidRPr="006D7155">
        <w:rPr>
          <w:rFonts w:ascii="Bookman Old Style" w:eastAsia="Times New Roman" w:hAnsi="Bookman Old Style" w:cs="Times New Roman"/>
          <w:sz w:val="24"/>
          <w:szCs w:val="24"/>
          <w:lang w:eastAsia="en-US"/>
        </w:rPr>
        <w:t xml:space="preserve">Survey </w:t>
      </w:r>
      <w:r w:rsidR="0067658E">
        <w:rPr>
          <w:rFonts w:ascii="Bookman Old Style" w:eastAsia="Times New Roman" w:hAnsi="Bookman Old Style" w:cs="Times New Roman"/>
          <w:sz w:val="24"/>
          <w:szCs w:val="24"/>
          <w:lang w:eastAsia="en-US"/>
        </w:rPr>
        <w:t>results</w:t>
      </w:r>
      <w:r>
        <w:rPr>
          <w:rFonts w:ascii="Bookman Old Style" w:eastAsia="Times New Roman" w:hAnsi="Bookman Old Style" w:cs="Times New Roman"/>
          <w:sz w:val="24"/>
          <w:szCs w:val="24"/>
          <w:lang w:eastAsia="en-US"/>
        </w:rPr>
        <w:t xml:space="preserve"> are </w:t>
      </w:r>
      <w:r w:rsidR="00A51485">
        <w:rPr>
          <w:rFonts w:ascii="Bookman Old Style" w:eastAsia="Times New Roman" w:hAnsi="Bookman Old Style" w:cs="Times New Roman"/>
          <w:sz w:val="24"/>
          <w:szCs w:val="24"/>
          <w:lang w:eastAsia="en-US"/>
        </w:rPr>
        <w:t>being</w:t>
      </w:r>
      <w:r>
        <w:rPr>
          <w:rFonts w:ascii="Bookman Old Style" w:eastAsia="Times New Roman" w:hAnsi="Bookman Old Style" w:cs="Times New Roman"/>
          <w:sz w:val="24"/>
          <w:szCs w:val="24"/>
          <w:lang w:eastAsia="en-US"/>
        </w:rPr>
        <w:t xml:space="preserve"> calculated</w:t>
      </w:r>
      <w:r w:rsidRPr="006D7155">
        <w:rPr>
          <w:rFonts w:ascii="Bookman Old Style" w:eastAsia="Times New Roman" w:hAnsi="Bookman Old Style" w:cs="Times New Roman"/>
          <w:sz w:val="24"/>
          <w:szCs w:val="24"/>
          <w:lang w:eastAsia="en-US"/>
        </w:rPr>
        <w:t xml:space="preserve"> automatically for each subject, for each teacher and staff</w:t>
      </w:r>
      <w:r>
        <w:rPr>
          <w:rFonts w:ascii="Bookman Old Style" w:eastAsia="Times New Roman" w:hAnsi="Bookman Old Style" w:cs="Times New Roman"/>
          <w:sz w:val="24"/>
          <w:szCs w:val="24"/>
          <w:lang w:eastAsia="en-US"/>
        </w:rPr>
        <w:t xml:space="preserve"> member</w:t>
      </w:r>
      <w:r w:rsidRPr="006D7155">
        <w:rPr>
          <w:rFonts w:ascii="Bookman Old Style" w:eastAsia="Times New Roman" w:hAnsi="Bookman Old Style" w:cs="Times New Roman"/>
          <w:sz w:val="24"/>
          <w:szCs w:val="24"/>
          <w:lang w:eastAsia="en-US"/>
        </w:rPr>
        <w:t xml:space="preserve">. Individual reports for each teacher and each subject </w:t>
      </w:r>
      <w:r>
        <w:rPr>
          <w:rFonts w:ascii="Bookman Old Style" w:eastAsia="Times New Roman" w:hAnsi="Bookman Old Style" w:cs="Times New Roman"/>
          <w:sz w:val="24"/>
          <w:szCs w:val="24"/>
          <w:lang w:eastAsia="en-US"/>
        </w:rPr>
        <w:t xml:space="preserve">are </w:t>
      </w:r>
      <w:r w:rsidRPr="006D7155">
        <w:rPr>
          <w:rFonts w:ascii="Bookman Old Style" w:eastAsia="Times New Roman" w:hAnsi="Bookman Old Style" w:cs="Times New Roman"/>
          <w:sz w:val="24"/>
          <w:szCs w:val="24"/>
          <w:lang w:eastAsia="en-US"/>
        </w:rPr>
        <w:t>available through the Centre of the information system</w:t>
      </w:r>
      <w:r>
        <w:rPr>
          <w:rFonts w:ascii="Bookman Old Style" w:eastAsia="Times New Roman" w:hAnsi="Bookman Old Style" w:cs="Times New Roman"/>
          <w:sz w:val="24"/>
          <w:szCs w:val="24"/>
          <w:lang w:eastAsia="en-US"/>
        </w:rPr>
        <w:t xml:space="preserve"> to any teacher</w:t>
      </w:r>
      <w:r w:rsidRPr="006D7155">
        <w:rPr>
          <w:rFonts w:ascii="Bookman Old Style" w:eastAsia="Times New Roman" w:hAnsi="Bookman Old Style" w:cs="Times New Roman"/>
          <w:sz w:val="24"/>
          <w:szCs w:val="24"/>
          <w:lang w:eastAsia="en-US"/>
        </w:rPr>
        <w:t>.</w:t>
      </w:r>
    </w:p>
    <w:p w:rsidR="006D7155" w:rsidRPr="006D7155" w:rsidRDefault="006D7155" w:rsidP="006D7155">
      <w:pPr>
        <w:spacing w:line="360" w:lineRule="auto"/>
        <w:ind w:firstLine="426"/>
        <w:jc w:val="both"/>
        <w:rPr>
          <w:rFonts w:ascii="Bookman Old Style" w:eastAsia="Times New Roman" w:hAnsi="Bookman Old Style" w:cs="Times New Roman"/>
          <w:sz w:val="24"/>
          <w:szCs w:val="24"/>
          <w:lang w:val="en-US" w:eastAsia="en-US"/>
        </w:rPr>
      </w:pPr>
      <w:r>
        <w:rPr>
          <w:rFonts w:ascii="Bookman Old Style" w:eastAsia="Times New Roman" w:hAnsi="Bookman Old Style" w:cs="Times New Roman"/>
          <w:sz w:val="24"/>
          <w:szCs w:val="24"/>
          <w:lang w:eastAsia="en-US"/>
        </w:rPr>
        <w:t>After the</w:t>
      </w:r>
      <w:r w:rsidRPr="006D7155">
        <w:rPr>
          <w:rFonts w:ascii="Bookman Old Style" w:eastAsia="Times New Roman" w:hAnsi="Bookman Old Style" w:cs="Times New Roman"/>
          <w:sz w:val="24"/>
          <w:szCs w:val="24"/>
          <w:lang w:eastAsia="en-US"/>
        </w:rPr>
        <w:t xml:space="preserve"> survey</w:t>
      </w:r>
      <w:r>
        <w:rPr>
          <w:rFonts w:ascii="Bookman Old Style" w:eastAsia="Times New Roman" w:hAnsi="Bookman Old Style" w:cs="Times New Roman"/>
          <w:sz w:val="24"/>
          <w:szCs w:val="24"/>
          <w:lang w:eastAsia="en-US"/>
        </w:rPr>
        <w:t xml:space="preserve"> is concluded</w:t>
      </w:r>
      <w:r w:rsidRPr="006D7155">
        <w:rPr>
          <w:rFonts w:ascii="Bookman Old Style" w:eastAsia="Times New Roman" w:hAnsi="Bookman Old Style" w:cs="Times New Roman"/>
          <w:sz w:val="24"/>
          <w:szCs w:val="24"/>
          <w:lang w:eastAsia="en-US"/>
        </w:rPr>
        <w:t xml:space="preserve">, the Commission for quality </w:t>
      </w:r>
      <w:r w:rsidR="0067658E">
        <w:rPr>
          <w:rFonts w:ascii="Bookman Old Style" w:eastAsia="Times New Roman" w:hAnsi="Bookman Old Style" w:cs="Times New Roman"/>
          <w:sz w:val="24"/>
          <w:szCs w:val="24"/>
          <w:lang w:eastAsia="en-US"/>
        </w:rPr>
        <w:t>insurance</w:t>
      </w:r>
      <w:r>
        <w:rPr>
          <w:rFonts w:ascii="Bookman Old Style" w:eastAsia="Times New Roman" w:hAnsi="Bookman Old Style" w:cs="Times New Roman"/>
          <w:sz w:val="24"/>
          <w:szCs w:val="24"/>
          <w:lang w:eastAsia="en-US"/>
        </w:rPr>
        <w:t xml:space="preserve"> and improvement</w:t>
      </w:r>
      <w:r w:rsidRPr="006D7155">
        <w:rPr>
          <w:rFonts w:ascii="Bookman Old Style" w:eastAsia="Times New Roman" w:hAnsi="Bookman Old Style" w:cs="Times New Roman"/>
          <w:sz w:val="24"/>
          <w:szCs w:val="24"/>
          <w:lang w:eastAsia="en-US"/>
        </w:rPr>
        <w:t xml:space="preserve"> analyzes and formulate</w:t>
      </w:r>
      <w:r>
        <w:rPr>
          <w:rFonts w:ascii="Bookman Old Style" w:eastAsia="Times New Roman" w:hAnsi="Bookman Old Style" w:cs="Times New Roman"/>
          <w:sz w:val="24"/>
          <w:szCs w:val="24"/>
          <w:lang w:eastAsia="en-US"/>
        </w:rPr>
        <w:t>s</w:t>
      </w:r>
      <w:r w:rsidRPr="006D7155">
        <w:rPr>
          <w:rFonts w:ascii="Bookman Old Style" w:eastAsia="Times New Roman" w:hAnsi="Bookman Old Style" w:cs="Times New Roman"/>
          <w:sz w:val="24"/>
          <w:szCs w:val="24"/>
          <w:lang w:eastAsia="en-US"/>
        </w:rPr>
        <w:t xml:space="preserve"> written reports, </w:t>
      </w:r>
      <w:r>
        <w:rPr>
          <w:rFonts w:ascii="Bookman Old Style" w:eastAsia="Times New Roman" w:hAnsi="Bookman Old Style" w:cs="Times New Roman"/>
          <w:sz w:val="24"/>
          <w:szCs w:val="24"/>
          <w:lang w:eastAsia="en-US"/>
        </w:rPr>
        <w:t xml:space="preserve">which </w:t>
      </w:r>
      <w:r w:rsidRPr="006D7155">
        <w:rPr>
          <w:rFonts w:ascii="Bookman Old Style" w:eastAsia="Times New Roman" w:hAnsi="Bookman Old Style" w:cs="Times New Roman"/>
          <w:sz w:val="24"/>
          <w:szCs w:val="24"/>
          <w:lang w:eastAsia="en-US"/>
        </w:rPr>
        <w:t>among other things include:</w:t>
      </w:r>
    </w:p>
    <w:p w:rsidR="006D7155" w:rsidRDefault="006D7155" w:rsidP="006D7155">
      <w:pPr>
        <w:autoSpaceDE w:val="0"/>
        <w:autoSpaceDN w:val="0"/>
        <w:adjustRightInd w:val="0"/>
        <w:spacing w:line="360" w:lineRule="auto"/>
        <w:ind w:left="426" w:firstLine="720"/>
        <w:jc w:val="both"/>
        <w:rPr>
          <w:rFonts w:ascii="Bookman Old Style" w:hAnsi="Bookman Old Style"/>
          <w:sz w:val="24"/>
        </w:rPr>
      </w:pPr>
      <w:r w:rsidRPr="006D7155">
        <w:rPr>
          <w:rFonts w:ascii="Bookman Old Style" w:hAnsi="Bookman Old Style"/>
          <w:sz w:val="24"/>
        </w:rPr>
        <w:t xml:space="preserve">1. Information on the implementation of the survey, the </w:t>
      </w:r>
      <w:r w:rsidR="0067658E" w:rsidRPr="006D7155">
        <w:rPr>
          <w:rFonts w:ascii="Bookman Old Style" w:hAnsi="Bookman Old Style"/>
          <w:sz w:val="24"/>
        </w:rPr>
        <w:t>student’s</w:t>
      </w:r>
      <w:r w:rsidRPr="006D7155">
        <w:rPr>
          <w:rFonts w:ascii="Bookman Old Style" w:hAnsi="Bookman Old Style"/>
          <w:sz w:val="24"/>
        </w:rPr>
        <w:t xml:space="preserve"> response</w:t>
      </w:r>
      <w:r>
        <w:rPr>
          <w:rFonts w:ascii="Bookman Old Style" w:hAnsi="Bookman Old Style"/>
          <w:sz w:val="24"/>
        </w:rPr>
        <w:t>s</w:t>
      </w:r>
      <w:r w:rsidRPr="006D7155">
        <w:rPr>
          <w:rFonts w:ascii="Bookman Old Style" w:hAnsi="Bookman Old Style"/>
          <w:sz w:val="24"/>
        </w:rPr>
        <w:t xml:space="preserve">, </w:t>
      </w:r>
      <w:r>
        <w:rPr>
          <w:rFonts w:ascii="Bookman Old Style" w:hAnsi="Bookman Old Style"/>
          <w:sz w:val="24"/>
        </w:rPr>
        <w:t xml:space="preserve">and </w:t>
      </w:r>
      <w:r w:rsidRPr="006D7155">
        <w:rPr>
          <w:rFonts w:ascii="Bookman Old Style" w:hAnsi="Bookman Old Style"/>
          <w:sz w:val="24"/>
        </w:rPr>
        <w:t xml:space="preserve">any specifics </w:t>
      </w:r>
      <w:r>
        <w:rPr>
          <w:rFonts w:ascii="Bookman Old Style" w:hAnsi="Bookman Old Style"/>
          <w:sz w:val="24"/>
        </w:rPr>
        <w:t xml:space="preserve">that arose </w:t>
      </w:r>
      <w:r w:rsidRPr="006D7155">
        <w:rPr>
          <w:rFonts w:ascii="Bookman Old Style" w:hAnsi="Bookman Old Style"/>
          <w:sz w:val="24"/>
        </w:rPr>
        <w:t xml:space="preserve">during the </w:t>
      </w:r>
      <w:r>
        <w:rPr>
          <w:rFonts w:ascii="Bookman Old Style" w:hAnsi="Bookman Old Style"/>
          <w:sz w:val="24"/>
        </w:rPr>
        <w:t>survey</w:t>
      </w:r>
      <w:r w:rsidRPr="006D7155">
        <w:rPr>
          <w:rFonts w:ascii="Bookman Old Style" w:hAnsi="Bookman Old Style"/>
          <w:sz w:val="24"/>
        </w:rPr>
        <w:t xml:space="preserve">, the </w:t>
      </w:r>
      <w:r>
        <w:rPr>
          <w:rFonts w:ascii="Bookman Old Style" w:hAnsi="Bookman Old Style"/>
          <w:sz w:val="24"/>
        </w:rPr>
        <w:t xml:space="preserve">work of the </w:t>
      </w:r>
      <w:r w:rsidRPr="006D7155">
        <w:rPr>
          <w:rFonts w:ascii="Bookman Old Style" w:eastAsia="Times New Roman" w:hAnsi="Bookman Old Style" w:cs="Times New Roman"/>
          <w:sz w:val="24"/>
          <w:szCs w:val="24"/>
          <w:lang w:eastAsia="en-US"/>
        </w:rPr>
        <w:t xml:space="preserve">Commission for quality </w:t>
      </w:r>
      <w:r w:rsidR="0067658E">
        <w:rPr>
          <w:rFonts w:ascii="Bookman Old Style" w:eastAsia="Times New Roman" w:hAnsi="Bookman Old Style" w:cs="Times New Roman"/>
          <w:sz w:val="24"/>
          <w:szCs w:val="24"/>
          <w:lang w:eastAsia="en-US"/>
        </w:rPr>
        <w:t>insurance</w:t>
      </w:r>
      <w:r>
        <w:rPr>
          <w:rFonts w:ascii="Bookman Old Style" w:eastAsia="Times New Roman" w:hAnsi="Bookman Old Style" w:cs="Times New Roman"/>
          <w:sz w:val="24"/>
          <w:szCs w:val="24"/>
          <w:lang w:eastAsia="en-US"/>
        </w:rPr>
        <w:t xml:space="preserve"> and improvement</w:t>
      </w:r>
      <w:r w:rsidRPr="006D7155">
        <w:rPr>
          <w:rFonts w:ascii="Bookman Old Style" w:eastAsia="Times New Roman" w:hAnsi="Bookman Old Style" w:cs="Times New Roman"/>
          <w:sz w:val="24"/>
          <w:szCs w:val="24"/>
          <w:lang w:eastAsia="en-US"/>
        </w:rPr>
        <w:t xml:space="preserve"> </w:t>
      </w:r>
      <w:r w:rsidRPr="006D7155">
        <w:rPr>
          <w:rFonts w:ascii="Bookman Old Style" w:hAnsi="Bookman Old Style"/>
          <w:sz w:val="24"/>
        </w:rPr>
        <w:t xml:space="preserve">during the process of </w:t>
      </w:r>
      <w:r>
        <w:rPr>
          <w:rFonts w:ascii="Bookman Old Style" w:hAnsi="Bookman Old Style"/>
          <w:sz w:val="24"/>
        </w:rPr>
        <w:t>survey conduction and similar data</w:t>
      </w:r>
      <w:r w:rsidRPr="006D7155">
        <w:rPr>
          <w:rFonts w:ascii="Bookman Old Style" w:hAnsi="Bookman Old Style"/>
          <w:sz w:val="24"/>
        </w:rPr>
        <w:t>,</w:t>
      </w:r>
    </w:p>
    <w:p w:rsidR="006D7155" w:rsidRDefault="006D7155" w:rsidP="006D7155">
      <w:pPr>
        <w:autoSpaceDE w:val="0"/>
        <w:autoSpaceDN w:val="0"/>
        <w:adjustRightInd w:val="0"/>
        <w:spacing w:line="360" w:lineRule="auto"/>
        <w:ind w:left="426" w:firstLine="720"/>
        <w:jc w:val="both"/>
        <w:rPr>
          <w:rFonts w:ascii="Bookman Old Style" w:hAnsi="Bookman Old Style"/>
          <w:sz w:val="24"/>
        </w:rPr>
      </w:pPr>
      <w:r w:rsidRPr="006D7155">
        <w:rPr>
          <w:rFonts w:ascii="Bookman Old Style" w:hAnsi="Bookman Old Style"/>
          <w:sz w:val="24"/>
        </w:rPr>
        <w:t xml:space="preserve">2. </w:t>
      </w:r>
      <w:r w:rsidR="0067658E" w:rsidRPr="006D7155">
        <w:rPr>
          <w:rFonts w:ascii="Bookman Old Style" w:hAnsi="Bookman Old Style"/>
          <w:sz w:val="24"/>
        </w:rPr>
        <w:t>Presentation</w:t>
      </w:r>
      <w:r w:rsidRPr="006D7155">
        <w:rPr>
          <w:rFonts w:ascii="Bookman Old Style" w:hAnsi="Bookman Old Style"/>
          <w:sz w:val="24"/>
        </w:rPr>
        <w:t xml:space="preserve"> of the survey results by study programs and categories</w:t>
      </w:r>
      <w:r w:rsidR="009D30B6">
        <w:rPr>
          <w:rFonts w:ascii="Bookman Old Style" w:hAnsi="Bookman Old Style"/>
          <w:sz w:val="24"/>
        </w:rPr>
        <w:t xml:space="preserve"> - </w:t>
      </w:r>
      <w:r w:rsidRPr="006D7155">
        <w:rPr>
          <w:rFonts w:ascii="Bookman Old Style" w:hAnsi="Bookman Old Style"/>
          <w:sz w:val="24"/>
        </w:rPr>
        <w:t>teach</w:t>
      </w:r>
      <w:r>
        <w:rPr>
          <w:rFonts w:ascii="Bookman Old Style" w:hAnsi="Bookman Old Style"/>
          <w:sz w:val="24"/>
        </w:rPr>
        <w:t>er, teaching assistant, subject</w:t>
      </w:r>
      <w:r w:rsidR="0067658E">
        <w:rPr>
          <w:rFonts w:ascii="Bookman Old Style" w:hAnsi="Bookman Old Style"/>
          <w:sz w:val="24"/>
        </w:rPr>
        <w:t xml:space="preserve">, </w:t>
      </w:r>
      <w:r w:rsidR="0067658E" w:rsidRPr="006D7155">
        <w:rPr>
          <w:rFonts w:ascii="Bookman Old Style" w:hAnsi="Bookman Old Style"/>
          <w:sz w:val="24"/>
        </w:rPr>
        <w:t>compared</w:t>
      </w:r>
      <w:r w:rsidR="009D30B6">
        <w:rPr>
          <w:rFonts w:ascii="Bookman Old Style" w:hAnsi="Bookman Old Style"/>
          <w:sz w:val="24"/>
        </w:rPr>
        <w:t xml:space="preserve"> to </w:t>
      </w:r>
      <w:r w:rsidR="0067658E">
        <w:rPr>
          <w:rFonts w:ascii="Bookman Old Style" w:hAnsi="Bookman Old Style"/>
          <w:sz w:val="24"/>
        </w:rPr>
        <w:t>results</w:t>
      </w:r>
      <w:r w:rsidR="009D30B6">
        <w:rPr>
          <w:rFonts w:ascii="Bookman Old Style" w:hAnsi="Bookman Old Style"/>
          <w:sz w:val="24"/>
        </w:rPr>
        <w:t xml:space="preserve"> from previous years </w:t>
      </w:r>
      <w:r w:rsidRPr="006D7155">
        <w:rPr>
          <w:rFonts w:ascii="Bookman Old Style" w:hAnsi="Bookman Old Style"/>
          <w:sz w:val="24"/>
        </w:rPr>
        <w:t>from the corresponding semester (</w:t>
      </w:r>
      <w:r w:rsidR="009D30B6" w:rsidRPr="006D7155">
        <w:rPr>
          <w:rFonts w:ascii="Bookman Old Style" w:hAnsi="Bookman Old Style"/>
          <w:sz w:val="24"/>
        </w:rPr>
        <w:t xml:space="preserve">with </w:t>
      </w:r>
      <w:r w:rsidR="009D30B6">
        <w:rPr>
          <w:rFonts w:ascii="Bookman Old Style" w:hAnsi="Bookman Old Style"/>
          <w:sz w:val="24"/>
        </w:rPr>
        <w:t xml:space="preserve">trends, </w:t>
      </w:r>
      <w:r w:rsidRPr="006D7155">
        <w:rPr>
          <w:rFonts w:ascii="Bookman Old Style" w:hAnsi="Bookman Old Style"/>
          <w:sz w:val="24"/>
        </w:rPr>
        <w:t>comments and explanations)</w:t>
      </w:r>
    </w:p>
    <w:p w:rsidR="006D7155" w:rsidRPr="006D7155" w:rsidRDefault="006D7155" w:rsidP="006D7155">
      <w:pPr>
        <w:autoSpaceDE w:val="0"/>
        <w:autoSpaceDN w:val="0"/>
        <w:adjustRightInd w:val="0"/>
        <w:spacing w:line="360" w:lineRule="auto"/>
        <w:ind w:left="426" w:firstLine="720"/>
        <w:jc w:val="both"/>
        <w:rPr>
          <w:rFonts w:ascii="Bookman Old Style" w:hAnsi="Bookman Old Style"/>
          <w:sz w:val="24"/>
        </w:rPr>
      </w:pPr>
      <w:r w:rsidRPr="006D7155">
        <w:rPr>
          <w:rFonts w:ascii="Bookman Old Style" w:hAnsi="Bookman Old Style"/>
          <w:sz w:val="24"/>
        </w:rPr>
        <w:lastRenderedPageBreak/>
        <w:t>3.</w:t>
      </w:r>
      <w:r w:rsidR="009D30B6">
        <w:rPr>
          <w:rFonts w:ascii="Bookman Old Style" w:hAnsi="Bookman Old Style"/>
          <w:sz w:val="24"/>
        </w:rPr>
        <w:t xml:space="preserve"> </w:t>
      </w:r>
      <w:r w:rsidR="0067658E">
        <w:rPr>
          <w:rFonts w:ascii="Bookman Old Style" w:hAnsi="Bookman Old Style"/>
          <w:sz w:val="24"/>
        </w:rPr>
        <w:t>information</w:t>
      </w:r>
      <w:r w:rsidRPr="006D7155">
        <w:rPr>
          <w:rFonts w:ascii="Bookman Old Style" w:hAnsi="Bookman Old Style"/>
          <w:sz w:val="24"/>
        </w:rPr>
        <w:t xml:space="preserve"> on the measures taken</w:t>
      </w:r>
      <w:r w:rsidR="009D30B6">
        <w:rPr>
          <w:rFonts w:ascii="Bookman Old Style" w:hAnsi="Bookman Old Style"/>
          <w:sz w:val="24"/>
        </w:rPr>
        <w:t xml:space="preserve"> in order</w:t>
      </w:r>
      <w:r w:rsidRPr="006D7155">
        <w:rPr>
          <w:rFonts w:ascii="Bookman Old Style" w:hAnsi="Bookman Old Style"/>
          <w:sz w:val="24"/>
        </w:rPr>
        <w:t xml:space="preserve"> to improve the quality and efficiency,</w:t>
      </w:r>
    </w:p>
    <w:p w:rsidR="009A4B0F" w:rsidRDefault="006D7155" w:rsidP="006D7155">
      <w:pPr>
        <w:autoSpaceDE w:val="0"/>
        <w:autoSpaceDN w:val="0"/>
        <w:adjustRightInd w:val="0"/>
        <w:spacing w:line="360" w:lineRule="auto"/>
        <w:ind w:left="426" w:firstLine="720"/>
        <w:jc w:val="both"/>
        <w:rPr>
          <w:rFonts w:ascii="Bookman Old Style" w:hAnsi="Bookman Old Style"/>
          <w:sz w:val="24"/>
        </w:rPr>
      </w:pPr>
      <w:r w:rsidRPr="006D7155">
        <w:rPr>
          <w:rFonts w:ascii="Bookman Old Style" w:hAnsi="Bookman Old Style"/>
          <w:sz w:val="24"/>
        </w:rPr>
        <w:t xml:space="preserve">4.  </w:t>
      </w:r>
      <w:r w:rsidR="0067658E" w:rsidRPr="006D7155">
        <w:rPr>
          <w:rFonts w:ascii="Bookman Old Style" w:hAnsi="Bookman Old Style"/>
          <w:sz w:val="24"/>
        </w:rPr>
        <w:t>Planned</w:t>
      </w:r>
      <w:r w:rsidRPr="006D7155">
        <w:rPr>
          <w:rFonts w:ascii="Bookman Old Style" w:hAnsi="Bookman Old Style"/>
          <w:sz w:val="24"/>
        </w:rPr>
        <w:t xml:space="preserve"> </w:t>
      </w:r>
      <w:r w:rsidR="009D30B6" w:rsidRPr="006D7155">
        <w:rPr>
          <w:rFonts w:ascii="Bookman Old Style" w:hAnsi="Bookman Old Style"/>
          <w:sz w:val="24"/>
        </w:rPr>
        <w:t>programs improve</w:t>
      </w:r>
      <w:r w:rsidR="009D30B6">
        <w:rPr>
          <w:rFonts w:ascii="Bookman Old Style" w:hAnsi="Bookman Old Style"/>
          <w:sz w:val="24"/>
        </w:rPr>
        <w:t>ments</w:t>
      </w:r>
      <w:r w:rsidR="009D30B6" w:rsidRPr="006D7155">
        <w:rPr>
          <w:rFonts w:ascii="Bookman Old Style" w:hAnsi="Bookman Old Style"/>
          <w:sz w:val="24"/>
        </w:rPr>
        <w:t xml:space="preserve"> </w:t>
      </w:r>
      <w:r w:rsidRPr="006D7155">
        <w:rPr>
          <w:rFonts w:ascii="Bookman Old Style" w:hAnsi="Bookman Old Style"/>
          <w:sz w:val="24"/>
        </w:rPr>
        <w:t>for the future</w:t>
      </w:r>
      <w:r w:rsidR="009D30B6">
        <w:rPr>
          <w:rFonts w:ascii="Bookman Old Style" w:hAnsi="Bookman Old Style"/>
          <w:sz w:val="24"/>
        </w:rPr>
        <w:t xml:space="preserve"> period</w:t>
      </w:r>
      <w:r w:rsidRPr="006D7155">
        <w:rPr>
          <w:rFonts w:ascii="Bookman Old Style" w:hAnsi="Bookman Old Style"/>
          <w:sz w:val="24"/>
        </w:rPr>
        <w:t>.</w:t>
      </w:r>
    </w:p>
    <w:p w:rsidR="006D7155" w:rsidRPr="006D7155" w:rsidRDefault="006D7155" w:rsidP="006D7155">
      <w:pPr>
        <w:autoSpaceDE w:val="0"/>
        <w:autoSpaceDN w:val="0"/>
        <w:adjustRightInd w:val="0"/>
        <w:spacing w:line="360" w:lineRule="auto"/>
        <w:ind w:left="426" w:firstLine="720"/>
        <w:jc w:val="both"/>
        <w:rPr>
          <w:rFonts w:ascii="Bookman Old Style" w:hAnsi="Bookman Old Style"/>
          <w:sz w:val="28"/>
          <w:lang w:val="en-US"/>
        </w:rPr>
      </w:pPr>
    </w:p>
    <w:p w:rsidR="007554E4" w:rsidRPr="007554E4" w:rsidRDefault="007554E4" w:rsidP="007554E4">
      <w:pPr>
        <w:spacing w:line="360" w:lineRule="auto"/>
        <w:ind w:firstLine="720"/>
        <w:jc w:val="both"/>
        <w:rPr>
          <w:rFonts w:ascii="Bookman Old Style" w:eastAsia="Times New Roman" w:hAnsi="Bookman Old Style" w:cs="Times New Roman"/>
          <w:sz w:val="24"/>
          <w:szCs w:val="24"/>
          <w:lang w:val="en-US" w:eastAsia="en-US"/>
        </w:rPr>
      </w:pPr>
      <w:r w:rsidRPr="007554E4">
        <w:rPr>
          <w:rFonts w:ascii="Bookman Old Style" w:eastAsia="Times New Roman" w:hAnsi="Bookman Old Style" w:cs="Times New Roman"/>
          <w:sz w:val="24"/>
          <w:szCs w:val="24"/>
          <w:lang w:eastAsia="en-US"/>
        </w:rPr>
        <w:t xml:space="preserve">Reports </w:t>
      </w:r>
      <w:r>
        <w:rPr>
          <w:rFonts w:ascii="Bookman Old Style" w:eastAsia="Times New Roman" w:hAnsi="Bookman Old Style" w:cs="Times New Roman"/>
          <w:sz w:val="24"/>
          <w:szCs w:val="24"/>
          <w:lang w:eastAsia="en-US"/>
        </w:rPr>
        <w:t xml:space="preserve">are </w:t>
      </w:r>
      <w:r w:rsidR="0067658E">
        <w:rPr>
          <w:rFonts w:ascii="Bookman Old Style" w:eastAsia="Times New Roman" w:hAnsi="Bookman Old Style" w:cs="Times New Roman"/>
          <w:sz w:val="24"/>
          <w:szCs w:val="24"/>
          <w:lang w:eastAsia="en-US"/>
        </w:rPr>
        <w:t>being</w:t>
      </w:r>
      <w:r>
        <w:rPr>
          <w:rFonts w:ascii="Bookman Old Style" w:eastAsia="Times New Roman" w:hAnsi="Bookman Old Style" w:cs="Times New Roman"/>
          <w:sz w:val="24"/>
          <w:szCs w:val="24"/>
          <w:lang w:eastAsia="en-US"/>
        </w:rPr>
        <w:t xml:space="preserve"> </w:t>
      </w:r>
      <w:r w:rsidRPr="007554E4">
        <w:rPr>
          <w:rFonts w:ascii="Bookman Old Style" w:eastAsia="Times New Roman" w:hAnsi="Bookman Old Style" w:cs="Times New Roman"/>
          <w:sz w:val="24"/>
          <w:szCs w:val="24"/>
          <w:lang w:eastAsia="en-US"/>
        </w:rPr>
        <w:t xml:space="preserve">considered by the </w:t>
      </w:r>
      <w:r>
        <w:rPr>
          <w:rFonts w:ascii="Bookman Old Style" w:eastAsia="Times New Roman" w:hAnsi="Bookman Old Style" w:cs="Times New Roman"/>
          <w:sz w:val="24"/>
          <w:szCs w:val="24"/>
          <w:lang w:eastAsia="en-US"/>
        </w:rPr>
        <w:t xml:space="preserve">Faculty </w:t>
      </w:r>
      <w:r w:rsidRPr="007554E4">
        <w:rPr>
          <w:rFonts w:ascii="Bookman Old Style" w:eastAsia="Times New Roman" w:hAnsi="Bookman Old Style" w:cs="Times New Roman"/>
          <w:sz w:val="24"/>
          <w:szCs w:val="24"/>
          <w:lang w:eastAsia="en-US"/>
        </w:rPr>
        <w:t>Council</w:t>
      </w:r>
      <w:r>
        <w:rPr>
          <w:rFonts w:ascii="Bookman Old Style" w:eastAsia="Times New Roman" w:hAnsi="Bookman Old Style" w:cs="Times New Roman"/>
          <w:sz w:val="24"/>
          <w:szCs w:val="24"/>
          <w:lang w:eastAsia="en-US"/>
        </w:rPr>
        <w:t>, which adopts</w:t>
      </w:r>
      <w:r w:rsidRPr="007554E4">
        <w:rPr>
          <w:rFonts w:ascii="Bookman Old Style" w:eastAsia="Times New Roman" w:hAnsi="Bookman Old Style" w:cs="Times New Roman"/>
          <w:sz w:val="24"/>
          <w:szCs w:val="24"/>
          <w:lang w:eastAsia="en-US"/>
        </w:rPr>
        <w:t xml:space="preserve"> the conclusions </w:t>
      </w:r>
      <w:r>
        <w:rPr>
          <w:rFonts w:ascii="Bookman Old Style" w:eastAsia="Times New Roman" w:hAnsi="Bookman Old Style" w:cs="Times New Roman"/>
          <w:sz w:val="24"/>
          <w:szCs w:val="24"/>
          <w:lang w:eastAsia="en-US"/>
        </w:rPr>
        <w:t xml:space="preserve">that are </w:t>
      </w:r>
      <w:r w:rsidR="0067658E">
        <w:rPr>
          <w:rFonts w:ascii="Bookman Old Style" w:eastAsia="Times New Roman" w:hAnsi="Bookman Old Style" w:cs="Times New Roman"/>
          <w:sz w:val="24"/>
          <w:szCs w:val="24"/>
          <w:lang w:eastAsia="en-US"/>
        </w:rPr>
        <w:t>being</w:t>
      </w:r>
      <w:r>
        <w:rPr>
          <w:rFonts w:ascii="Bookman Old Style" w:eastAsia="Times New Roman" w:hAnsi="Bookman Old Style" w:cs="Times New Roman"/>
          <w:sz w:val="24"/>
          <w:szCs w:val="24"/>
          <w:lang w:eastAsia="en-US"/>
        </w:rPr>
        <w:t xml:space="preserve"> </w:t>
      </w:r>
      <w:r w:rsidRPr="007554E4">
        <w:rPr>
          <w:rFonts w:ascii="Bookman Old Style" w:eastAsia="Times New Roman" w:hAnsi="Bookman Old Style" w:cs="Times New Roman"/>
          <w:sz w:val="24"/>
          <w:szCs w:val="24"/>
          <w:lang w:eastAsia="en-US"/>
        </w:rPr>
        <w:t xml:space="preserve">submitted </w:t>
      </w:r>
      <w:r>
        <w:rPr>
          <w:rFonts w:ascii="Bookman Old Style" w:eastAsia="Times New Roman" w:hAnsi="Bookman Old Style" w:cs="Times New Roman"/>
          <w:sz w:val="24"/>
          <w:szCs w:val="24"/>
          <w:lang w:eastAsia="en-US"/>
        </w:rPr>
        <w:t>to</w:t>
      </w:r>
      <w:r w:rsidRPr="007554E4">
        <w:rPr>
          <w:rFonts w:ascii="Bookman Old Style" w:eastAsia="Times New Roman" w:hAnsi="Bookman Old Style" w:cs="Times New Roman"/>
          <w:sz w:val="24"/>
          <w:szCs w:val="24"/>
          <w:lang w:eastAsia="en-US"/>
        </w:rPr>
        <w:t xml:space="preserve"> the Committee for quality management. Based on the processed data obtained from the </w:t>
      </w:r>
      <w:r w:rsidRPr="006D7155">
        <w:rPr>
          <w:rFonts w:ascii="Bookman Old Style" w:eastAsia="Times New Roman" w:hAnsi="Bookman Old Style" w:cs="Times New Roman"/>
          <w:sz w:val="24"/>
          <w:szCs w:val="24"/>
          <w:lang w:eastAsia="en-US"/>
        </w:rPr>
        <w:t xml:space="preserve">Commission for quality </w:t>
      </w:r>
      <w:r w:rsidR="0067658E">
        <w:rPr>
          <w:rFonts w:ascii="Bookman Old Style" w:eastAsia="Times New Roman" w:hAnsi="Bookman Old Style" w:cs="Times New Roman"/>
          <w:sz w:val="24"/>
          <w:szCs w:val="24"/>
          <w:lang w:eastAsia="en-US"/>
        </w:rPr>
        <w:t>insurance</w:t>
      </w:r>
      <w:r>
        <w:rPr>
          <w:rFonts w:ascii="Bookman Old Style" w:eastAsia="Times New Roman" w:hAnsi="Bookman Old Style" w:cs="Times New Roman"/>
          <w:sz w:val="24"/>
          <w:szCs w:val="24"/>
          <w:lang w:eastAsia="en-US"/>
        </w:rPr>
        <w:t xml:space="preserve"> and improvement</w:t>
      </w:r>
      <w:r w:rsidRPr="007554E4">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 xml:space="preserve">in </w:t>
      </w:r>
      <w:r w:rsidR="00070E92">
        <w:rPr>
          <w:rFonts w:ascii="Bookman Old Style" w:eastAsia="Times New Roman" w:hAnsi="Bookman Old Style" w:cs="Times New Roman"/>
          <w:sz w:val="24"/>
          <w:szCs w:val="24"/>
          <w:lang w:eastAsia="en-US"/>
        </w:rPr>
        <w:t>some</w:t>
      </w:r>
      <w:r>
        <w:rPr>
          <w:rFonts w:ascii="Bookman Old Style" w:eastAsia="Times New Roman" w:hAnsi="Bookman Old Style" w:cs="Times New Roman"/>
          <w:sz w:val="24"/>
          <w:szCs w:val="24"/>
          <w:lang w:eastAsia="en-US"/>
        </w:rPr>
        <w:t xml:space="preserve"> </w:t>
      </w:r>
      <w:r w:rsidRPr="007554E4">
        <w:rPr>
          <w:rFonts w:ascii="Bookman Old Style" w:eastAsia="Times New Roman" w:hAnsi="Bookman Old Style" w:cs="Times New Roman"/>
          <w:sz w:val="24"/>
          <w:szCs w:val="24"/>
          <w:lang w:eastAsia="en-US"/>
        </w:rPr>
        <w:t>cases, teachers and staff</w:t>
      </w:r>
      <w:r w:rsidR="00070E92">
        <w:rPr>
          <w:rFonts w:ascii="Bookman Old Style" w:eastAsia="Times New Roman" w:hAnsi="Bookman Old Style" w:cs="Times New Roman"/>
          <w:sz w:val="24"/>
          <w:szCs w:val="24"/>
          <w:lang w:eastAsia="en-US"/>
        </w:rPr>
        <w:t xml:space="preserve"> members </w:t>
      </w:r>
      <w:r w:rsidRPr="007554E4">
        <w:rPr>
          <w:rFonts w:ascii="Bookman Old Style" w:eastAsia="Times New Roman" w:hAnsi="Bookman Old Style" w:cs="Times New Roman"/>
          <w:sz w:val="24"/>
          <w:szCs w:val="24"/>
          <w:lang w:eastAsia="en-US"/>
        </w:rPr>
        <w:t xml:space="preserve">are required to plan suggestions </w:t>
      </w:r>
      <w:r w:rsidR="00070E92">
        <w:rPr>
          <w:rFonts w:ascii="Bookman Old Style" w:eastAsia="Times New Roman" w:hAnsi="Bookman Old Style" w:cs="Times New Roman"/>
          <w:sz w:val="24"/>
          <w:szCs w:val="24"/>
          <w:lang w:eastAsia="en-US"/>
        </w:rPr>
        <w:t>for</w:t>
      </w:r>
      <w:r w:rsidRPr="007554E4">
        <w:rPr>
          <w:rFonts w:ascii="Bookman Old Style" w:eastAsia="Times New Roman" w:hAnsi="Bookman Old Style" w:cs="Times New Roman"/>
          <w:sz w:val="24"/>
          <w:szCs w:val="24"/>
          <w:lang w:eastAsia="en-US"/>
        </w:rPr>
        <w:t xml:space="preserve"> improve</w:t>
      </w:r>
      <w:r w:rsidR="00070E92">
        <w:rPr>
          <w:rFonts w:ascii="Bookman Old Style" w:eastAsia="Times New Roman" w:hAnsi="Bookman Old Style" w:cs="Times New Roman"/>
          <w:sz w:val="24"/>
          <w:szCs w:val="24"/>
          <w:lang w:eastAsia="en-US"/>
        </w:rPr>
        <w:t>ment of</w:t>
      </w:r>
      <w:r w:rsidRPr="007554E4">
        <w:rPr>
          <w:rFonts w:ascii="Bookman Old Style" w:eastAsia="Times New Roman" w:hAnsi="Bookman Old Style" w:cs="Times New Roman"/>
          <w:sz w:val="24"/>
          <w:szCs w:val="24"/>
          <w:lang w:eastAsia="en-US"/>
        </w:rPr>
        <w:t xml:space="preserve"> </w:t>
      </w:r>
      <w:r w:rsidR="00070E92">
        <w:rPr>
          <w:rFonts w:ascii="Bookman Old Style" w:eastAsia="Times New Roman" w:hAnsi="Bookman Old Style" w:cs="Times New Roman"/>
          <w:sz w:val="24"/>
          <w:szCs w:val="24"/>
          <w:lang w:eastAsia="en-US"/>
        </w:rPr>
        <w:t>individual subject</w:t>
      </w:r>
      <w:r w:rsidRPr="007554E4">
        <w:rPr>
          <w:rFonts w:ascii="Bookman Old Style" w:eastAsia="Times New Roman" w:hAnsi="Bookman Old Style" w:cs="Times New Roman"/>
          <w:sz w:val="24"/>
          <w:szCs w:val="24"/>
          <w:lang w:eastAsia="en-US"/>
        </w:rPr>
        <w:t xml:space="preserve"> teaching.</w:t>
      </w:r>
    </w:p>
    <w:p w:rsidR="00070E92" w:rsidRPr="00070E92" w:rsidRDefault="00070E92" w:rsidP="00070E92">
      <w:pPr>
        <w:spacing w:line="360" w:lineRule="auto"/>
        <w:ind w:firstLine="720"/>
        <w:jc w:val="both"/>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xml:space="preserve">On the joint meeting of the members of the boards for quality </w:t>
      </w:r>
      <w:r w:rsidR="0067658E">
        <w:rPr>
          <w:rFonts w:ascii="Bookman Old Style" w:eastAsia="Times New Roman" w:hAnsi="Bookman Old Style" w:cs="Times New Roman"/>
          <w:sz w:val="24"/>
          <w:szCs w:val="24"/>
          <w:lang w:eastAsia="en-US"/>
        </w:rPr>
        <w:t>management</w:t>
      </w:r>
      <w:r>
        <w:rPr>
          <w:rFonts w:ascii="Bookman Old Style" w:eastAsia="Times New Roman" w:hAnsi="Bookman Old Style" w:cs="Times New Roman"/>
          <w:sz w:val="24"/>
          <w:szCs w:val="24"/>
          <w:lang w:eastAsia="en-US"/>
        </w:rPr>
        <w:t xml:space="preserve"> t</w:t>
      </w:r>
      <w:r w:rsidRPr="00070E92">
        <w:rPr>
          <w:rFonts w:ascii="Bookman Old Style" w:eastAsia="Times New Roman" w:hAnsi="Bookman Old Style" w:cs="Times New Roman"/>
          <w:sz w:val="24"/>
          <w:szCs w:val="24"/>
          <w:lang w:eastAsia="en-US"/>
        </w:rPr>
        <w:t>he presidents of the Commission</w:t>
      </w:r>
      <w:r>
        <w:rPr>
          <w:rFonts w:ascii="Bookman Old Style" w:eastAsia="Times New Roman" w:hAnsi="Bookman Old Style" w:cs="Times New Roman"/>
          <w:sz w:val="24"/>
          <w:szCs w:val="24"/>
          <w:lang w:eastAsia="en-US"/>
        </w:rPr>
        <w:t>s</w:t>
      </w:r>
      <w:r w:rsidRPr="00070E92">
        <w:rPr>
          <w:rFonts w:ascii="Bookman Old Style" w:eastAsia="Times New Roman" w:hAnsi="Bookman Old Style" w:cs="Times New Roman"/>
          <w:sz w:val="24"/>
          <w:szCs w:val="24"/>
          <w:lang w:eastAsia="en-US"/>
        </w:rPr>
        <w:t xml:space="preserve"> for </w:t>
      </w:r>
      <w:r w:rsidR="0067658E">
        <w:rPr>
          <w:rFonts w:ascii="Bookman Old Style" w:eastAsia="Times New Roman" w:hAnsi="Bookman Old Style" w:cs="Times New Roman"/>
          <w:sz w:val="24"/>
          <w:szCs w:val="24"/>
          <w:lang w:eastAsia="en-US"/>
        </w:rPr>
        <w:t>insurance</w:t>
      </w:r>
      <w:r w:rsidRPr="00070E92">
        <w:rPr>
          <w:rFonts w:ascii="Bookman Old Style" w:eastAsia="Times New Roman" w:hAnsi="Bookman Old Style" w:cs="Times New Roman"/>
          <w:sz w:val="24"/>
          <w:szCs w:val="24"/>
          <w:lang w:eastAsia="en-US"/>
        </w:rPr>
        <w:t xml:space="preserve"> and </w:t>
      </w:r>
      <w:r w:rsidR="0067658E" w:rsidRPr="00070E92">
        <w:rPr>
          <w:rFonts w:ascii="Bookman Old Style" w:eastAsia="Times New Roman" w:hAnsi="Bookman Old Style" w:cs="Times New Roman"/>
          <w:sz w:val="24"/>
          <w:szCs w:val="24"/>
          <w:lang w:eastAsia="en-US"/>
        </w:rPr>
        <w:t>improv</w:t>
      </w:r>
      <w:r w:rsidR="0067658E">
        <w:rPr>
          <w:rFonts w:ascii="Bookman Old Style" w:eastAsia="Times New Roman" w:hAnsi="Bookman Old Style" w:cs="Times New Roman"/>
          <w:sz w:val="24"/>
          <w:szCs w:val="24"/>
          <w:lang w:eastAsia="en-US"/>
        </w:rPr>
        <w:t>ement</w:t>
      </w:r>
      <w:r>
        <w:rPr>
          <w:rFonts w:ascii="Bookman Old Style" w:eastAsia="Times New Roman" w:hAnsi="Bookman Old Style" w:cs="Times New Roman"/>
          <w:sz w:val="24"/>
          <w:szCs w:val="24"/>
          <w:lang w:eastAsia="en-US"/>
        </w:rPr>
        <w:t xml:space="preserve"> of</w:t>
      </w:r>
      <w:r w:rsidRPr="00070E92">
        <w:rPr>
          <w:rFonts w:ascii="Bookman Old Style" w:eastAsia="Times New Roman" w:hAnsi="Bookman Old Style" w:cs="Times New Roman"/>
          <w:sz w:val="24"/>
          <w:szCs w:val="24"/>
          <w:lang w:eastAsia="en-US"/>
        </w:rPr>
        <w:t xml:space="preserve"> the quality</w:t>
      </w:r>
      <w:r>
        <w:rPr>
          <w:rFonts w:ascii="Bookman Old Style" w:eastAsia="Times New Roman" w:hAnsi="Bookman Old Style" w:cs="Times New Roman"/>
          <w:sz w:val="24"/>
          <w:szCs w:val="24"/>
          <w:lang w:eastAsia="en-US"/>
        </w:rPr>
        <w:t xml:space="preserve">, </w:t>
      </w:r>
      <w:r w:rsidRPr="00070E92">
        <w:rPr>
          <w:rFonts w:ascii="Bookman Old Style" w:eastAsia="Times New Roman" w:hAnsi="Bookman Old Style" w:cs="Times New Roman"/>
          <w:sz w:val="24"/>
          <w:szCs w:val="24"/>
          <w:lang w:eastAsia="en-US"/>
        </w:rPr>
        <w:t>elaborate</w:t>
      </w:r>
      <w:r>
        <w:rPr>
          <w:rFonts w:ascii="Bookman Old Style" w:eastAsia="Times New Roman" w:hAnsi="Bookman Old Style" w:cs="Times New Roman"/>
          <w:sz w:val="24"/>
          <w:szCs w:val="24"/>
          <w:lang w:eastAsia="en-US"/>
        </w:rPr>
        <w:t>s</w:t>
      </w:r>
      <w:r w:rsidRPr="00070E92">
        <w:rPr>
          <w:rFonts w:ascii="Bookman Old Style" w:eastAsia="Times New Roman" w:hAnsi="Bookman Old Style" w:cs="Times New Roman"/>
          <w:sz w:val="24"/>
          <w:szCs w:val="24"/>
          <w:lang w:eastAsia="en-US"/>
        </w:rPr>
        <w:t xml:space="preserve"> reports to the Council. </w:t>
      </w:r>
      <w:r>
        <w:rPr>
          <w:rFonts w:ascii="Bookman Old Style" w:eastAsia="Times New Roman" w:hAnsi="Bookman Old Style" w:cs="Times New Roman"/>
          <w:sz w:val="24"/>
          <w:szCs w:val="24"/>
          <w:lang w:eastAsia="en-US"/>
        </w:rPr>
        <w:t xml:space="preserve">The conclusions of the </w:t>
      </w:r>
      <w:r w:rsidRPr="00070E92">
        <w:rPr>
          <w:rFonts w:ascii="Bookman Old Style" w:eastAsia="Times New Roman" w:hAnsi="Bookman Old Style" w:cs="Times New Roman"/>
          <w:sz w:val="24"/>
          <w:szCs w:val="24"/>
          <w:lang w:eastAsia="en-US"/>
        </w:rPr>
        <w:t xml:space="preserve">joint meeting </w:t>
      </w:r>
      <w:r>
        <w:rPr>
          <w:rFonts w:ascii="Bookman Old Style" w:eastAsia="Times New Roman" w:hAnsi="Bookman Old Style" w:cs="Times New Roman"/>
          <w:sz w:val="24"/>
          <w:szCs w:val="24"/>
          <w:lang w:eastAsia="en-US"/>
        </w:rPr>
        <w:t xml:space="preserve">are </w:t>
      </w:r>
      <w:r w:rsidR="0067658E">
        <w:rPr>
          <w:rFonts w:ascii="Bookman Old Style" w:eastAsia="Times New Roman" w:hAnsi="Bookman Old Style" w:cs="Times New Roman"/>
          <w:sz w:val="24"/>
          <w:szCs w:val="24"/>
          <w:lang w:eastAsia="en-US"/>
        </w:rPr>
        <w:t>being</w:t>
      </w:r>
      <w:r w:rsidRPr="00070E92">
        <w:rPr>
          <w:rFonts w:ascii="Bookman Old Style" w:eastAsia="Times New Roman" w:hAnsi="Bookman Old Style" w:cs="Times New Roman"/>
          <w:sz w:val="24"/>
          <w:szCs w:val="24"/>
          <w:lang w:eastAsia="en-US"/>
        </w:rPr>
        <w:t xml:space="preserve"> submitted to the Senate </w:t>
      </w:r>
      <w:r>
        <w:rPr>
          <w:rFonts w:ascii="Bookman Old Style" w:eastAsia="Times New Roman" w:hAnsi="Bookman Old Style" w:cs="Times New Roman"/>
          <w:sz w:val="24"/>
          <w:szCs w:val="24"/>
          <w:lang w:eastAsia="en-US"/>
        </w:rPr>
        <w:t xml:space="preserve">of the </w:t>
      </w:r>
      <w:r w:rsidR="0067658E">
        <w:rPr>
          <w:rFonts w:ascii="Bookman Old Style" w:eastAsia="Times New Roman" w:hAnsi="Bookman Old Style" w:cs="Times New Roman"/>
          <w:sz w:val="24"/>
          <w:szCs w:val="24"/>
          <w:lang w:eastAsia="en-US"/>
        </w:rPr>
        <w:t>University</w:t>
      </w:r>
      <w:r w:rsidRPr="00070E92">
        <w:rPr>
          <w:rFonts w:ascii="Bookman Old Style" w:eastAsia="Times New Roman" w:hAnsi="Bookman Old Style" w:cs="Times New Roman"/>
          <w:sz w:val="24"/>
          <w:szCs w:val="24"/>
          <w:lang w:eastAsia="en-US"/>
        </w:rPr>
        <w:t>.</w:t>
      </w:r>
    </w:p>
    <w:p w:rsidR="009D30B6" w:rsidRPr="007554E4" w:rsidRDefault="009D30B6" w:rsidP="007520FB">
      <w:pPr>
        <w:autoSpaceDE w:val="0"/>
        <w:autoSpaceDN w:val="0"/>
        <w:adjustRightInd w:val="0"/>
        <w:spacing w:line="360" w:lineRule="auto"/>
        <w:ind w:firstLine="720"/>
        <w:jc w:val="both"/>
        <w:rPr>
          <w:rFonts w:ascii="Bookman Old Style" w:hAnsi="Bookman Old Style"/>
          <w:sz w:val="24"/>
          <w:lang w:val="en-US"/>
        </w:rPr>
      </w:pPr>
    </w:p>
    <w:p w:rsidR="009D0DA5" w:rsidRDefault="009D0DA5" w:rsidP="00515102">
      <w:pPr>
        <w:autoSpaceDE w:val="0"/>
        <w:autoSpaceDN w:val="0"/>
        <w:adjustRightInd w:val="0"/>
        <w:spacing w:line="360" w:lineRule="auto"/>
        <w:ind w:firstLine="720"/>
        <w:jc w:val="both"/>
        <w:rPr>
          <w:rFonts w:ascii="Bookman Old Style" w:hAnsi="Bookman Old Style"/>
          <w:sz w:val="24"/>
          <w:lang w:val="pl-PL"/>
        </w:rPr>
      </w:pPr>
    </w:p>
    <w:p w:rsidR="00070E92" w:rsidRDefault="00070E92">
      <w:pPr>
        <w:spacing w:after="200" w:line="276" w:lineRule="auto"/>
        <w:rPr>
          <w:rStyle w:val="hps"/>
          <w:rFonts w:ascii="Bookman Old Style" w:eastAsiaTheme="majorEastAsia" w:hAnsi="Bookman Old Style" w:cstheme="majorBidi"/>
          <w:b/>
          <w:bCs/>
          <w:sz w:val="24"/>
          <w:szCs w:val="24"/>
        </w:rPr>
      </w:pPr>
      <w:r>
        <w:rPr>
          <w:rStyle w:val="hps"/>
          <w:rFonts w:ascii="Bookman Old Style" w:hAnsi="Bookman Old Style"/>
          <w:sz w:val="24"/>
          <w:szCs w:val="24"/>
        </w:rPr>
        <w:br w:type="page"/>
      </w:r>
    </w:p>
    <w:p w:rsidR="00F81E54" w:rsidRPr="00F81E54" w:rsidRDefault="00F81E54" w:rsidP="00F81E54">
      <w:pPr>
        <w:pStyle w:val="Heading1"/>
        <w:rPr>
          <w:rStyle w:val="hps"/>
          <w:rFonts w:ascii="Bookman Old Style" w:hAnsi="Bookman Old Style"/>
          <w:color w:val="auto"/>
          <w:sz w:val="24"/>
          <w:szCs w:val="24"/>
          <w:lang w:val="en-US"/>
        </w:rPr>
      </w:pPr>
    </w:p>
    <w:p w:rsidR="002E3A70" w:rsidRDefault="00EE0A11" w:rsidP="000F6A33">
      <w:pPr>
        <w:pStyle w:val="Heading1"/>
        <w:numPr>
          <w:ilvl w:val="0"/>
          <w:numId w:val="8"/>
        </w:numPr>
        <w:rPr>
          <w:rFonts w:ascii="Bookman Old Style" w:hAnsi="Bookman Old Style"/>
          <w:color w:val="auto"/>
          <w:sz w:val="24"/>
          <w:szCs w:val="24"/>
          <w:lang w:val="en-US"/>
        </w:rPr>
      </w:pPr>
      <w:bookmarkStart w:id="8" w:name="_Toc477463884"/>
      <w:r w:rsidRPr="009D0DA5">
        <w:rPr>
          <w:rStyle w:val="hps"/>
          <w:rFonts w:ascii="Bookman Old Style" w:hAnsi="Bookman Old Style"/>
          <w:color w:val="auto"/>
          <w:sz w:val="24"/>
          <w:szCs w:val="24"/>
        </w:rPr>
        <w:t xml:space="preserve">Analysis of </w:t>
      </w:r>
      <w:r w:rsidRPr="009D0DA5">
        <w:rPr>
          <w:rFonts w:ascii="Bookman Old Style" w:hAnsi="Bookman Old Style"/>
          <w:color w:val="auto"/>
          <w:sz w:val="24"/>
          <w:szCs w:val="24"/>
        </w:rPr>
        <w:t xml:space="preserve">the current </w:t>
      </w:r>
      <w:r w:rsidRPr="009D0DA5">
        <w:rPr>
          <w:rFonts w:ascii="Bookman Old Style" w:hAnsi="Bookman Old Style"/>
          <w:color w:val="auto"/>
          <w:sz w:val="24"/>
          <w:szCs w:val="24"/>
          <w:lang w:val="en-US"/>
        </w:rPr>
        <w:t>program at the FoL</w:t>
      </w:r>
      <w:bookmarkEnd w:id="8"/>
    </w:p>
    <w:p w:rsidR="009F6838" w:rsidRDefault="009F6838" w:rsidP="009F6838">
      <w:pPr>
        <w:rPr>
          <w:lang w:val="en-US"/>
        </w:rPr>
      </w:pPr>
    </w:p>
    <w:p w:rsidR="00037F31" w:rsidRDefault="00037F31" w:rsidP="009F6838">
      <w:pPr>
        <w:spacing w:line="360" w:lineRule="auto"/>
        <w:jc w:val="both"/>
        <w:rPr>
          <w:rFonts w:ascii="Bookman Old Style" w:hAnsi="Bookman Old Style"/>
          <w:sz w:val="24"/>
          <w:lang w:val="sr-Latn-CS"/>
        </w:rPr>
      </w:pPr>
    </w:p>
    <w:p w:rsidR="00070E92" w:rsidRPr="00070E92" w:rsidRDefault="00070E92" w:rsidP="00070E92">
      <w:pPr>
        <w:spacing w:line="360" w:lineRule="auto"/>
        <w:ind w:firstLine="480"/>
        <w:jc w:val="both"/>
        <w:rPr>
          <w:rFonts w:ascii="Bookman Old Style" w:eastAsia="Times New Roman" w:hAnsi="Bookman Old Style" w:cs="Times New Roman"/>
          <w:sz w:val="24"/>
          <w:szCs w:val="24"/>
          <w:lang w:val="en-US" w:eastAsia="en-US"/>
        </w:rPr>
      </w:pPr>
      <w:r w:rsidRPr="00070E92">
        <w:rPr>
          <w:rFonts w:ascii="Bookman Old Style" w:eastAsia="Times New Roman" w:hAnsi="Bookman Old Style" w:cs="Times New Roman"/>
          <w:sz w:val="24"/>
          <w:szCs w:val="24"/>
          <w:lang w:eastAsia="en-US"/>
        </w:rPr>
        <w:t xml:space="preserve">All </w:t>
      </w:r>
      <w:r w:rsidR="0067658E">
        <w:rPr>
          <w:rFonts w:ascii="Bookman Old Style" w:eastAsia="Times New Roman" w:hAnsi="Bookman Old Style" w:cs="Times New Roman"/>
          <w:sz w:val="24"/>
          <w:szCs w:val="24"/>
          <w:lang w:eastAsia="en-US"/>
        </w:rPr>
        <w:t>European</w:t>
      </w:r>
      <w:r>
        <w:rPr>
          <w:rFonts w:ascii="Bookman Old Style" w:eastAsia="Times New Roman" w:hAnsi="Bookman Old Style" w:cs="Times New Roman"/>
          <w:sz w:val="24"/>
          <w:szCs w:val="24"/>
          <w:lang w:eastAsia="en-US"/>
        </w:rPr>
        <w:t xml:space="preserve"> </w:t>
      </w:r>
      <w:r w:rsidRPr="00070E92">
        <w:rPr>
          <w:rFonts w:ascii="Bookman Old Style" w:eastAsia="Times New Roman" w:hAnsi="Bookman Old Style" w:cs="Times New Roman"/>
          <w:sz w:val="24"/>
          <w:szCs w:val="24"/>
          <w:lang w:eastAsia="en-US"/>
        </w:rPr>
        <w:t xml:space="preserve">education systems </w:t>
      </w:r>
      <w:r>
        <w:rPr>
          <w:rFonts w:ascii="Bookman Old Style" w:eastAsia="Times New Roman" w:hAnsi="Bookman Old Style" w:cs="Times New Roman"/>
          <w:sz w:val="24"/>
          <w:szCs w:val="24"/>
          <w:lang w:eastAsia="en-US"/>
        </w:rPr>
        <w:t>have three levels of studies</w:t>
      </w:r>
      <w:r w:rsidRPr="00070E92">
        <w:rPr>
          <w:rFonts w:ascii="Bookman Old Style" w:eastAsia="Times New Roman" w:hAnsi="Bookman Old Style" w:cs="Times New Roman"/>
          <w:sz w:val="24"/>
          <w:szCs w:val="24"/>
          <w:lang w:eastAsia="en-US"/>
        </w:rPr>
        <w:t xml:space="preserve">: bachelor, master and doctorate. Incumbent Montenegrin system, however, has four degrees, </w:t>
      </w:r>
      <w:r>
        <w:rPr>
          <w:rFonts w:ascii="Bookman Old Style" w:eastAsia="Times New Roman" w:hAnsi="Bookman Old Style" w:cs="Times New Roman"/>
          <w:sz w:val="24"/>
          <w:szCs w:val="24"/>
          <w:lang w:eastAsia="en-US"/>
        </w:rPr>
        <w:t xml:space="preserve">with </w:t>
      </w:r>
      <w:r w:rsidRPr="00070E92">
        <w:rPr>
          <w:rFonts w:ascii="Bookman Old Style" w:eastAsia="Times New Roman" w:hAnsi="Bookman Old Style" w:cs="Times New Roman"/>
          <w:sz w:val="24"/>
          <w:szCs w:val="24"/>
          <w:lang w:eastAsia="en-US"/>
        </w:rPr>
        <w:t xml:space="preserve">a specialist degree </w:t>
      </w:r>
      <w:r>
        <w:rPr>
          <w:rFonts w:ascii="Bookman Old Style" w:eastAsia="Times New Roman" w:hAnsi="Bookman Old Style" w:cs="Times New Roman"/>
          <w:sz w:val="24"/>
          <w:szCs w:val="24"/>
          <w:lang w:eastAsia="en-US"/>
        </w:rPr>
        <w:t>not recognisable by</w:t>
      </w:r>
      <w:r w:rsidRPr="00070E92">
        <w:rPr>
          <w:rFonts w:ascii="Bookman Old Style" w:eastAsia="Times New Roman" w:hAnsi="Bookman Old Style" w:cs="Times New Roman"/>
          <w:sz w:val="24"/>
          <w:szCs w:val="24"/>
          <w:lang w:eastAsia="en-US"/>
        </w:rPr>
        <w:t xml:space="preserve"> other countries, which substantially excludes </w:t>
      </w:r>
      <w:r>
        <w:rPr>
          <w:rFonts w:ascii="Bookman Old Style" w:eastAsia="Times New Roman" w:hAnsi="Bookman Old Style" w:cs="Times New Roman"/>
          <w:sz w:val="24"/>
          <w:szCs w:val="24"/>
          <w:lang w:eastAsia="en-US"/>
        </w:rPr>
        <w:t>Montenegrin students</w:t>
      </w:r>
      <w:r w:rsidRPr="00070E92">
        <w:rPr>
          <w:rFonts w:ascii="Bookman Old Style" w:eastAsia="Times New Roman" w:hAnsi="Bookman Old Style" w:cs="Times New Roman"/>
          <w:sz w:val="24"/>
          <w:szCs w:val="24"/>
          <w:lang w:eastAsia="en-US"/>
        </w:rPr>
        <w:t xml:space="preserve"> from the integration process of education. In addition to the inherent asymmetry of the pan-European education system, this model </w:t>
      </w:r>
      <w:r w:rsidR="00DD256C">
        <w:rPr>
          <w:rFonts w:ascii="Bookman Old Style" w:eastAsia="Times New Roman" w:hAnsi="Bookman Old Style" w:cs="Times New Roman"/>
          <w:sz w:val="24"/>
          <w:szCs w:val="24"/>
          <w:lang w:eastAsia="en-US"/>
        </w:rPr>
        <w:t>is problematic</w:t>
      </w:r>
      <w:r w:rsidRPr="00070E92">
        <w:rPr>
          <w:rFonts w:ascii="Bookman Old Style" w:eastAsia="Times New Roman" w:hAnsi="Bookman Old Style" w:cs="Times New Roman"/>
          <w:sz w:val="24"/>
          <w:szCs w:val="24"/>
          <w:lang w:eastAsia="en-US"/>
        </w:rPr>
        <w:t xml:space="preserve"> </w:t>
      </w:r>
      <w:r w:rsidR="00DD256C">
        <w:rPr>
          <w:rFonts w:ascii="Bookman Old Style" w:eastAsia="Times New Roman" w:hAnsi="Bookman Old Style" w:cs="Times New Roman"/>
          <w:sz w:val="24"/>
          <w:szCs w:val="24"/>
          <w:lang w:eastAsia="en-US"/>
        </w:rPr>
        <w:t xml:space="preserve">from the </w:t>
      </w:r>
      <w:r w:rsidRPr="00070E92">
        <w:rPr>
          <w:rFonts w:ascii="Bookman Old Style" w:eastAsia="Times New Roman" w:hAnsi="Bookman Old Style" w:cs="Times New Roman"/>
          <w:sz w:val="24"/>
          <w:szCs w:val="24"/>
          <w:lang w:eastAsia="en-US"/>
        </w:rPr>
        <w:t>quality</w:t>
      </w:r>
      <w:r w:rsidR="00DD256C">
        <w:rPr>
          <w:rFonts w:ascii="Bookman Old Style" w:eastAsia="Times New Roman" w:hAnsi="Bookman Old Style" w:cs="Times New Roman"/>
          <w:sz w:val="24"/>
          <w:szCs w:val="24"/>
          <w:lang w:eastAsia="en-US"/>
        </w:rPr>
        <w:t xml:space="preserve"> perspective</w:t>
      </w:r>
      <w:r w:rsidRPr="00070E92">
        <w:rPr>
          <w:rFonts w:ascii="Bookman Old Style" w:eastAsia="Times New Roman" w:hAnsi="Bookman Old Style" w:cs="Times New Roman"/>
          <w:sz w:val="24"/>
          <w:szCs w:val="24"/>
          <w:lang w:eastAsia="en-US"/>
        </w:rPr>
        <w:t>.</w:t>
      </w:r>
    </w:p>
    <w:p w:rsidR="00E2673F" w:rsidRDefault="00DD256C" w:rsidP="00E2673F">
      <w:pPr>
        <w:spacing w:line="360" w:lineRule="auto"/>
        <w:ind w:firstLine="480"/>
        <w:jc w:val="both"/>
        <w:rPr>
          <w:rFonts w:ascii="Bookman Old Style" w:eastAsia="Times New Roman" w:hAnsi="Bookman Old Style" w:cs="Times New Roman"/>
          <w:sz w:val="24"/>
          <w:szCs w:val="24"/>
          <w:lang w:eastAsia="en-US"/>
        </w:rPr>
      </w:pPr>
      <w:r w:rsidRPr="00DD256C">
        <w:rPr>
          <w:rFonts w:ascii="Bookman Old Style" w:eastAsia="Times New Roman" w:hAnsi="Bookman Old Style" w:cs="Times New Roman"/>
          <w:sz w:val="24"/>
          <w:szCs w:val="24"/>
          <w:lang w:eastAsia="en-US"/>
        </w:rPr>
        <w:t xml:space="preserve">The current </w:t>
      </w:r>
      <w:r>
        <w:rPr>
          <w:rFonts w:ascii="Bookman Old Style" w:eastAsia="Times New Roman" w:hAnsi="Bookman Old Style" w:cs="Times New Roman"/>
          <w:sz w:val="24"/>
          <w:szCs w:val="24"/>
          <w:lang w:eastAsia="en-US"/>
        </w:rPr>
        <w:t>diplomas</w:t>
      </w:r>
      <w:r w:rsidRPr="00DD256C">
        <w:rPr>
          <w:rFonts w:ascii="Bookman Old Style" w:eastAsia="Times New Roman" w:hAnsi="Bookman Old Style" w:cs="Times New Roman"/>
          <w:sz w:val="24"/>
          <w:szCs w:val="24"/>
          <w:lang w:eastAsia="en-US"/>
        </w:rPr>
        <w:t xml:space="preserve"> </w:t>
      </w:r>
      <w:r w:rsidR="00E2673F" w:rsidRPr="00DD256C">
        <w:rPr>
          <w:rFonts w:ascii="Bookman Old Style" w:eastAsia="Times New Roman" w:hAnsi="Bookman Old Style" w:cs="Times New Roman"/>
          <w:sz w:val="24"/>
          <w:szCs w:val="24"/>
          <w:lang w:eastAsia="en-US"/>
        </w:rPr>
        <w:t>competence</w:t>
      </w:r>
      <w:r w:rsidR="00E2673F">
        <w:rPr>
          <w:rFonts w:ascii="Bookman Old Style" w:eastAsia="Times New Roman" w:hAnsi="Bookman Old Style" w:cs="Times New Roman"/>
          <w:sz w:val="24"/>
          <w:szCs w:val="24"/>
          <w:lang w:eastAsia="en-US"/>
        </w:rPr>
        <w:t>s</w:t>
      </w:r>
      <w:r w:rsidR="00E2673F" w:rsidRPr="00DD256C">
        <w:rPr>
          <w:rFonts w:ascii="Bookman Old Style" w:eastAsia="Times New Roman" w:hAnsi="Bookman Old Style" w:cs="Times New Roman"/>
          <w:sz w:val="24"/>
          <w:szCs w:val="24"/>
          <w:lang w:eastAsia="en-US"/>
        </w:rPr>
        <w:t xml:space="preserve"> </w:t>
      </w:r>
      <w:r w:rsidRPr="00DD256C">
        <w:rPr>
          <w:rFonts w:ascii="Bookman Old Style" w:eastAsia="Times New Roman" w:hAnsi="Bookman Old Style" w:cs="Times New Roman"/>
          <w:sz w:val="24"/>
          <w:szCs w:val="24"/>
          <w:lang w:eastAsia="en-US"/>
        </w:rPr>
        <w:t xml:space="preserve">are not individually clearly </w:t>
      </w:r>
      <w:r>
        <w:rPr>
          <w:rFonts w:ascii="Bookman Old Style" w:eastAsia="Times New Roman" w:hAnsi="Bookman Old Style" w:cs="Times New Roman"/>
          <w:sz w:val="24"/>
          <w:szCs w:val="24"/>
          <w:lang w:eastAsia="en-US"/>
        </w:rPr>
        <w:t>defined</w:t>
      </w:r>
      <w:r w:rsidRPr="00DD256C">
        <w:rPr>
          <w:rFonts w:ascii="Bookman Old Style" w:eastAsia="Times New Roman" w:hAnsi="Bookman Old Style" w:cs="Times New Roman"/>
          <w:sz w:val="24"/>
          <w:szCs w:val="24"/>
          <w:lang w:eastAsia="en-US"/>
        </w:rPr>
        <w:t xml:space="preserve">. </w:t>
      </w:r>
    </w:p>
    <w:p w:rsidR="00DD256C" w:rsidRPr="00DD256C" w:rsidRDefault="0067658E" w:rsidP="00E2673F">
      <w:pPr>
        <w:spacing w:line="360" w:lineRule="auto"/>
        <w:ind w:firstLine="480"/>
        <w:jc w:val="both"/>
        <w:rPr>
          <w:rFonts w:ascii="Bookman Old Style" w:eastAsia="Times New Roman" w:hAnsi="Bookman Old Style" w:cs="Times New Roman"/>
          <w:sz w:val="24"/>
          <w:szCs w:val="24"/>
          <w:lang w:eastAsia="en-US"/>
        </w:rPr>
      </w:pPr>
      <w:r w:rsidRPr="00E2673F">
        <w:rPr>
          <w:rFonts w:ascii="Bookman Old Style" w:eastAsia="Times New Roman" w:hAnsi="Bookman Old Style" w:cs="Times New Roman"/>
          <w:sz w:val="24"/>
          <w:szCs w:val="24"/>
          <w:lang w:eastAsia="en-US"/>
        </w:rPr>
        <w:t>Comparability</w:t>
      </w:r>
      <w:r w:rsidR="00DD256C" w:rsidRPr="00DD256C">
        <w:rPr>
          <w:rFonts w:ascii="Bookman Old Style" w:eastAsia="Times New Roman" w:hAnsi="Bookman Old Style" w:cs="Times New Roman"/>
          <w:sz w:val="24"/>
          <w:szCs w:val="24"/>
          <w:lang w:eastAsia="en-US"/>
        </w:rPr>
        <w:t xml:space="preserve"> only exists on</w:t>
      </w:r>
      <w:r w:rsidR="00E2673F" w:rsidRPr="00E2673F">
        <w:rPr>
          <w:rFonts w:ascii="Bookman Old Style" w:eastAsia="Times New Roman" w:hAnsi="Bookman Old Style" w:cs="Times New Roman"/>
          <w:sz w:val="24"/>
          <w:szCs w:val="24"/>
          <w:lang w:eastAsia="en-US"/>
        </w:rPr>
        <w:t xml:space="preserve">ly on the level of </w:t>
      </w:r>
      <w:r w:rsidR="00DD256C" w:rsidRPr="00DD256C">
        <w:rPr>
          <w:rFonts w:ascii="Bookman Old Style" w:eastAsia="Times New Roman" w:hAnsi="Bookman Old Style" w:cs="Times New Roman"/>
          <w:sz w:val="24"/>
          <w:szCs w:val="24"/>
          <w:lang w:eastAsia="en-US"/>
        </w:rPr>
        <w:t xml:space="preserve">four </w:t>
      </w:r>
      <w:r w:rsidR="00E2673F" w:rsidRPr="00E2673F">
        <w:rPr>
          <w:rFonts w:ascii="Bookman Old Style" w:eastAsia="Times New Roman" w:hAnsi="Bookman Old Style" w:cs="Times New Roman"/>
          <w:sz w:val="24"/>
          <w:szCs w:val="24"/>
          <w:lang w:eastAsia="en-US"/>
        </w:rPr>
        <w:t>year studies</w:t>
      </w:r>
      <w:r w:rsidR="00DD256C" w:rsidRPr="00DD256C">
        <w:rPr>
          <w:rFonts w:ascii="Bookman Old Style" w:eastAsia="Times New Roman" w:hAnsi="Bookman Old Style" w:cs="Times New Roman"/>
          <w:sz w:val="24"/>
          <w:szCs w:val="24"/>
          <w:lang w:eastAsia="en-US"/>
        </w:rPr>
        <w:t xml:space="preserve">, </w:t>
      </w:r>
      <w:r w:rsidR="00E2673F" w:rsidRPr="00E2673F">
        <w:rPr>
          <w:rFonts w:ascii="Bookman Old Style" w:eastAsia="Times New Roman" w:hAnsi="Bookman Old Style" w:cs="Times New Roman"/>
          <w:sz w:val="24"/>
          <w:szCs w:val="24"/>
          <w:lang w:eastAsia="en-US"/>
        </w:rPr>
        <w:t>which indicates that</w:t>
      </w:r>
      <w:r w:rsidR="00DD256C" w:rsidRPr="00DD256C">
        <w:rPr>
          <w:rFonts w:ascii="Bookman Old Style" w:eastAsia="Times New Roman" w:hAnsi="Bookman Old Style" w:cs="Times New Roman"/>
          <w:sz w:val="24"/>
          <w:szCs w:val="24"/>
          <w:lang w:eastAsia="en-US"/>
        </w:rPr>
        <w:t xml:space="preserve"> current model </w:t>
      </w:r>
      <w:r w:rsidR="00E2673F" w:rsidRPr="00E2673F">
        <w:rPr>
          <w:rFonts w:ascii="Bookman Old Style" w:eastAsia="Times New Roman" w:hAnsi="Bookman Old Style" w:cs="Times New Roman"/>
          <w:sz w:val="24"/>
          <w:szCs w:val="24"/>
          <w:lang w:eastAsia="en-US"/>
        </w:rPr>
        <w:t>is</w:t>
      </w:r>
      <w:r w:rsidR="00E2673F">
        <w:rPr>
          <w:rFonts w:ascii="Bookman Old Style" w:eastAsia="Times New Roman" w:hAnsi="Bookman Old Style" w:cs="Times New Roman"/>
          <w:sz w:val="24"/>
          <w:szCs w:val="24"/>
          <w:lang w:eastAsia="en-US"/>
        </w:rPr>
        <w:t xml:space="preserve"> only</w:t>
      </w:r>
      <w:r w:rsidR="00DD256C" w:rsidRPr="00DD256C">
        <w:rPr>
          <w:rFonts w:ascii="Bookman Old Style" w:eastAsia="Times New Roman" w:hAnsi="Bookman Old Style" w:cs="Times New Roman"/>
          <w:sz w:val="24"/>
          <w:szCs w:val="24"/>
          <w:lang w:eastAsia="en-US"/>
        </w:rPr>
        <w:t xml:space="preserve"> formally reformed and </w:t>
      </w:r>
      <w:r w:rsidR="00E2673F">
        <w:rPr>
          <w:rFonts w:ascii="Bookman Old Style" w:eastAsia="Times New Roman" w:hAnsi="Bookman Old Style" w:cs="Times New Roman"/>
          <w:sz w:val="24"/>
          <w:szCs w:val="24"/>
          <w:lang w:eastAsia="en-US"/>
        </w:rPr>
        <w:t>that it represents</w:t>
      </w:r>
      <w:r w:rsidR="00E2673F" w:rsidRPr="00E2673F">
        <w:rPr>
          <w:rFonts w:ascii="Bookman Old Style" w:eastAsia="Times New Roman" w:hAnsi="Bookman Old Style" w:cs="Times New Roman"/>
          <w:sz w:val="24"/>
          <w:szCs w:val="24"/>
          <w:lang w:eastAsia="en-US"/>
        </w:rPr>
        <w:t xml:space="preserve"> a </w:t>
      </w:r>
      <w:r w:rsidR="00DD256C" w:rsidRPr="00DD256C">
        <w:rPr>
          <w:rFonts w:ascii="Bookman Old Style" w:eastAsia="Times New Roman" w:hAnsi="Bookman Old Style" w:cs="Times New Roman"/>
          <w:sz w:val="24"/>
          <w:szCs w:val="24"/>
          <w:lang w:eastAsia="en-US"/>
        </w:rPr>
        <w:t>masked former system</w:t>
      </w:r>
      <w:r w:rsidR="00E2673F" w:rsidRPr="00E2673F">
        <w:rPr>
          <w:rFonts w:ascii="Bookman Old Style" w:eastAsia="Times New Roman" w:hAnsi="Bookman Old Style" w:cs="Times New Roman"/>
          <w:sz w:val="24"/>
          <w:szCs w:val="24"/>
          <w:lang w:eastAsia="en-US"/>
        </w:rPr>
        <w:t xml:space="preserve"> of studies</w:t>
      </w:r>
      <w:r w:rsidR="00DD256C" w:rsidRPr="00DD256C">
        <w:rPr>
          <w:rFonts w:ascii="Bookman Old Style" w:eastAsia="Times New Roman" w:hAnsi="Bookman Old Style" w:cs="Times New Roman"/>
          <w:sz w:val="24"/>
          <w:szCs w:val="24"/>
          <w:lang w:eastAsia="en-US"/>
        </w:rPr>
        <w:t xml:space="preserve">, with new factors </w:t>
      </w:r>
      <w:r w:rsidR="00E2673F" w:rsidRPr="00E2673F">
        <w:rPr>
          <w:rFonts w:ascii="Bookman Old Style" w:eastAsia="Times New Roman" w:hAnsi="Bookman Old Style" w:cs="Times New Roman"/>
          <w:sz w:val="24"/>
          <w:szCs w:val="24"/>
          <w:lang w:eastAsia="en-US"/>
        </w:rPr>
        <w:t xml:space="preserve">of </w:t>
      </w:r>
      <w:r w:rsidR="00DD256C" w:rsidRPr="00DD256C">
        <w:rPr>
          <w:rFonts w:ascii="Bookman Old Style" w:eastAsia="Times New Roman" w:hAnsi="Bookman Old Style" w:cs="Times New Roman"/>
          <w:sz w:val="24"/>
          <w:szCs w:val="24"/>
          <w:lang w:eastAsia="en-US"/>
        </w:rPr>
        <w:t xml:space="preserve">revised concept </w:t>
      </w:r>
      <w:r w:rsidR="00E2673F" w:rsidRPr="00E2673F">
        <w:rPr>
          <w:rFonts w:ascii="Bookman Old Style" w:eastAsia="Times New Roman" w:hAnsi="Bookman Old Style" w:cs="Times New Roman"/>
          <w:sz w:val="24"/>
          <w:szCs w:val="24"/>
          <w:lang w:eastAsia="en-US"/>
        </w:rPr>
        <w:t>of t</w:t>
      </w:r>
      <w:r w:rsidR="00DD256C" w:rsidRPr="00DD256C">
        <w:rPr>
          <w:rFonts w:ascii="Bookman Old Style" w:eastAsia="Times New Roman" w:hAnsi="Bookman Old Style" w:cs="Times New Roman"/>
          <w:sz w:val="24"/>
          <w:szCs w:val="24"/>
          <w:lang w:eastAsia="en-US"/>
        </w:rPr>
        <w:t xml:space="preserve">esting and evaluation (by the Bologna system), which </w:t>
      </w:r>
      <w:r w:rsidR="00E2673F" w:rsidRPr="00E2673F">
        <w:rPr>
          <w:rFonts w:ascii="Bookman Old Style" w:eastAsia="Times New Roman" w:hAnsi="Bookman Old Style" w:cs="Times New Roman"/>
          <w:sz w:val="24"/>
          <w:szCs w:val="24"/>
          <w:lang w:eastAsia="en-US"/>
        </w:rPr>
        <w:t xml:space="preserve">had </w:t>
      </w:r>
      <w:r w:rsidR="00DD256C" w:rsidRPr="00DD256C">
        <w:rPr>
          <w:rFonts w:ascii="Bookman Old Style" w:eastAsia="Times New Roman" w:hAnsi="Bookman Old Style" w:cs="Times New Roman"/>
          <w:sz w:val="24"/>
          <w:szCs w:val="24"/>
          <w:lang w:eastAsia="en-US"/>
        </w:rPr>
        <w:t xml:space="preserve">led to </w:t>
      </w:r>
      <w:r w:rsidR="00E2673F">
        <w:rPr>
          <w:rFonts w:ascii="Bookman Old Style" w:eastAsia="Times New Roman" w:hAnsi="Bookman Old Style" w:cs="Times New Roman"/>
          <w:sz w:val="24"/>
          <w:szCs w:val="24"/>
          <w:lang w:eastAsia="en-US"/>
        </w:rPr>
        <w:t xml:space="preserve">its </w:t>
      </w:r>
      <w:r w:rsidR="00DD256C" w:rsidRPr="00DD256C">
        <w:rPr>
          <w:rFonts w:ascii="Bookman Old Style" w:eastAsia="Times New Roman" w:hAnsi="Bookman Old Style" w:cs="Times New Roman"/>
          <w:sz w:val="24"/>
          <w:szCs w:val="24"/>
          <w:lang w:eastAsia="en-US"/>
        </w:rPr>
        <w:t>the questionable quality.</w:t>
      </w:r>
    </w:p>
    <w:p w:rsidR="002E3A70" w:rsidRDefault="00E2673F" w:rsidP="00E2673F">
      <w:pPr>
        <w:pStyle w:val="Heading1"/>
        <w:numPr>
          <w:ilvl w:val="1"/>
          <w:numId w:val="5"/>
        </w:numPr>
        <w:jc w:val="both"/>
        <w:rPr>
          <w:rStyle w:val="hps"/>
          <w:rFonts w:ascii="Bookman Old Style" w:hAnsi="Bookman Old Style"/>
          <w:color w:val="auto"/>
          <w:sz w:val="24"/>
          <w:szCs w:val="24"/>
        </w:rPr>
      </w:pPr>
      <w:bookmarkStart w:id="9" w:name="_Toc477463885"/>
      <w:r>
        <w:rPr>
          <w:rStyle w:val="hps"/>
          <w:rFonts w:ascii="Bookman Old Style" w:hAnsi="Bookman Old Style"/>
          <w:color w:val="auto"/>
          <w:sz w:val="24"/>
          <w:szCs w:val="24"/>
        </w:rPr>
        <w:t>Analysis of the currently accredited curriculum of the bachelor studies</w:t>
      </w:r>
      <w:bookmarkEnd w:id="9"/>
      <w:r>
        <w:rPr>
          <w:rStyle w:val="hps"/>
          <w:rFonts w:ascii="Bookman Old Style" w:hAnsi="Bookman Old Style"/>
          <w:color w:val="auto"/>
          <w:sz w:val="24"/>
          <w:szCs w:val="24"/>
        </w:rPr>
        <w:t xml:space="preserve"> </w:t>
      </w:r>
    </w:p>
    <w:p w:rsidR="00037F31" w:rsidRDefault="00037F31" w:rsidP="00037F31"/>
    <w:p w:rsidR="00037F31" w:rsidRDefault="00037F31" w:rsidP="00037F31">
      <w:pPr>
        <w:tabs>
          <w:tab w:val="left" w:pos="360"/>
          <w:tab w:val="left" w:pos="720"/>
        </w:tabs>
        <w:spacing w:line="360" w:lineRule="auto"/>
        <w:jc w:val="both"/>
        <w:rPr>
          <w:rFonts w:ascii="Bookman Old Style" w:hAnsi="Bookman Old Style"/>
          <w:sz w:val="24"/>
          <w:lang w:val="sl-SI"/>
        </w:rPr>
      </w:pPr>
      <w:r>
        <w:rPr>
          <w:rFonts w:ascii="Bookman Old Style" w:hAnsi="Bookman Old Style"/>
          <w:sz w:val="24"/>
          <w:lang w:val="sl-SI"/>
        </w:rPr>
        <w:tab/>
      </w:r>
    </w:p>
    <w:p w:rsidR="00E2673F" w:rsidRPr="00E2673F" w:rsidRDefault="00E2673F" w:rsidP="00E2673F">
      <w:pPr>
        <w:spacing w:line="360" w:lineRule="auto"/>
        <w:ind w:firstLine="720"/>
        <w:jc w:val="both"/>
        <w:rPr>
          <w:rFonts w:ascii="Bookman Old Style" w:eastAsia="Times New Roman" w:hAnsi="Bookman Old Style" w:cs="Times New Roman"/>
          <w:sz w:val="24"/>
          <w:szCs w:val="24"/>
          <w:lang w:val="en-US" w:eastAsia="en-US"/>
        </w:rPr>
      </w:pPr>
      <w:r>
        <w:rPr>
          <w:rFonts w:ascii="Bookman Old Style" w:eastAsia="Times New Roman" w:hAnsi="Bookman Old Style" w:cs="Times New Roman"/>
          <w:sz w:val="24"/>
          <w:szCs w:val="24"/>
          <w:lang w:eastAsia="en-US"/>
        </w:rPr>
        <w:t>Current p</w:t>
      </w:r>
      <w:r w:rsidRPr="00E2673F">
        <w:rPr>
          <w:rFonts w:ascii="Bookman Old Style" w:eastAsia="Times New Roman" w:hAnsi="Bookman Old Style" w:cs="Times New Roman"/>
          <w:sz w:val="24"/>
          <w:szCs w:val="24"/>
          <w:lang w:eastAsia="en-US"/>
        </w:rPr>
        <w:t>rogram</w:t>
      </w:r>
      <w:r>
        <w:rPr>
          <w:rFonts w:ascii="Bookman Old Style" w:eastAsia="Times New Roman" w:hAnsi="Bookman Old Style" w:cs="Times New Roman"/>
          <w:sz w:val="24"/>
          <w:szCs w:val="24"/>
          <w:lang w:eastAsia="en-US"/>
        </w:rPr>
        <w:t xml:space="preserve"> of the legal studies is</w:t>
      </w:r>
      <w:r w:rsidRPr="00E2673F">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being performed in</w:t>
      </w:r>
      <w:r w:rsidRPr="00E2673F">
        <w:rPr>
          <w:rFonts w:ascii="Bookman Old Style" w:eastAsia="Times New Roman" w:hAnsi="Bookman Old Style" w:cs="Times New Roman"/>
          <w:sz w:val="24"/>
          <w:szCs w:val="24"/>
          <w:lang w:eastAsia="en-US"/>
        </w:rPr>
        <w:t xml:space="preserve"> six semesters. All six semesters </w:t>
      </w:r>
      <w:r>
        <w:rPr>
          <w:rFonts w:ascii="Bookman Old Style" w:eastAsia="Times New Roman" w:hAnsi="Bookman Old Style" w:cs="Times New Roman"/>
          <w:sz w:val="24"/>
          <w:szCs w:val="24"/>
          <w:lang w:eastAsia="en-US"/>
        </w:rPr>
        <w:t xml:space="preserve">are </w:t>
      </w:r>
      <w:r w:rsidRPr="00E2673F">
        <w:rPr>
          <w:rFonts w:ascii="Bookman Old Style" w:eastAsia="Times New Roman" w:hAnsi="Bookman Old Style" w:cs="Times New Roman"/>
          <w:sz w:val="24"/>
          <w:szCs w:val="24"/>
          <w:lang w:eastAsia="en-US"/>
        </w:rPr>
        <w:t xml:space="preserve">devoted to the basic legal disciplines necessary for the education of lawyers. According to the current plans of study, </w:t>
      </w:r>
      <w:r w:rsidR="00F81E54" w:rsidRPr="00E2673F">
        <w:rPr>
          <w:rFonts w:ascii="Bookman Old Style" w:eastAsia="Times New Roman" w:hAnsi="Bookman Old Style" w:cs="Times New Roman"/>
          <w:sz w:val="24"/>
          <w:szCs w:val="24"/>
          <w:lang w:eastAsia="en-US"/>
        </w:rPr>
        <w:t>students</w:t>
      </w:r>
      <w:r w:rsidRPr="00E2673F">
        <w:rPr>
          <w:rFonts w:ascii="Bookman Old Style" w:eastAsia="Times New Roman" w:hAnsi="Bookman Old Style" w:cs="Times New Roman"/>
          <w:sz w:val="24"/>
          <w:szCs w:val="24"/>
          <w:lang w:eastAsia="en-US"/>
        </w:rPr>
        <w:t xml:space="preserve"> </w:t>
      </w:r>
      <w:r w:rsidR="0067658E">
        <w:rPr>
          <w:rFonts w:ascii="Bookman Old Style" w:eastAsia="Times New Roman" w:hAnsi="Bookman Old Style" w:cs="Times New Roman"/>
          <w:sz w:val="24"/>
          <w:szCs w:val="24"/>
          <w:lang w:eastAsia="en-US"/>
        </w:rPr>
        <w:t>don’t</w:t>
      </w:r>
      <w:r>
        <w:rPr>
          <w:rFonts w:ascii="Bookman Old Style" w:eastAsia="Times New Roman" w:hAnsi="Bookman Old Style" w:cs="Times New Roman"/>
          <w:sz w:val="24"/>
          <w:szCs w:val="24"/>
          <w:lang w:eastAsia="en-US"/>
        </w:rPr>
        <w:t xml:space="preserve"> </w:t>
      </w:r>
      <w:r w:rsidRPr="00E2673F">
        <w:rPr>
          <w:rFonts w:ascii="Bookman Old Style" w:eastAsia="Times New Roman" w:hAnsi="Bookman Old Style" w:cs="Times New Roman"/>
          <w:sz w:val="24"/>
          <w:szCs w:val="24"/>
          <w:lang w:eastAsia="en-US"/>
        </w:rPr>
        <w:t xml:space="preserve">have a choice of specific modules during undergraduate studies, </w:t>
      </w:r>
      <w:r>
        <w:rPr>
          <w:rFonts w:ascii="Bookman Old Style" w:eastAsia="Times New Roman" w:hAnsi="Bookman Old Style" w:cs="Times New Roman"/>
          <w:sz w:val="24"/>
          <w:szCs w:val="24"/>
          <w:lang w:eastAsia="en-US"/>
        </w:rPr>
        <w:t xml:space="preserve">and there </w:t>
      </w:r>
      <w:r w:rsidR="00FD162B">
        <w:rPr>
          <w:rFonts w:ascii="Bookman Old Style" w:eastAsia="Times New Roman" w:hAnsi="Bookman Old Style" w:cs="Times New Roman"/>
          <w:sz w:val="24"/>
          <w:szCs w:val="24"/>
          <w:lang w:eastAsia="en-US"/>
        </w:rPr>
        <w:t>are</w:t>
      </w:r>
      <w:r>
        <w:rPr>
          <w:rFonts w:ascii="Bookman Old Style" w:eastAsia="Times New Roman" w:hAnsi="Bookman Old Style" w:cs="Times New Roman"/>
          <w:sz w:val="24"/>
          <w:szCs w:val="24"/>
          <w:lang w:eastAsia="en-US"/>
        </w:rPr>
        <w:t xml:space="preserve"> no </w:t>
      </w:r>
      <w:r w:rsidR="00FD162B">
        <w:rPr>
          <w:rFonts w:ascii="Bookman Old Style" w:eastAsia="Times New Roman" w:hAnsi="Bookman Old Style" w:cs="Times New Roman"/>
          <w:sz w:val="24"/>
          <w:szCs w:val="24"/>
          <w:lang w:eastAsia="en-US"/>
        </w:rPr>
        <w:t>elective courses</w:t>
      </w:r>
      <w:r w:rsidRPr="00E2673F">
        <w:rPr>
          <w:rFonts w:ascii="Bookman Old Style" w:eastAsia="Times New Roman" w:hAnsi="Bookman Old Style" w:cs="Times New Roman"/>
          <w:sz w:val="24"/>
          <w:szCs w:val="24"/>
          <w:lang w:eastAsia="en-US"/>
        </w:rPr>
        <w:t xml:space="preserve"> during the study.</w:t>
      </w:r>
    </w:p>
    <w:p w:rsidR="00FD162B" w:rsidRPr="00FD162B" w:rsidRDefault="00FD162B" w:rsidP="00FD162B">
      <w:pPr>
        <w:spacing w:line="360" w:lineRule="auto"/>
        <w:ind w:firstLine="720"/>
        <w:jc w:val="both"/>
        <w:rPr>
          <w:rFonts w:ascii="Bookman Old Style" w:eastAsia="Times New Roman" w:hAnsi="Bookman Old Style" w:cs="Times New Roman"/>
          <w:sz w:val="24"/>
          <w:szCs w:val="24"/>
          <w:lang w:val="en-US" w:eastAsia="en-US"/>
        </w:rPr>
      </w:pPr>
      <w:r>
        <w:rPr>
          <w:rFonts w:ascii="Bookman Old Style" w:eastAsia="Times New Roman" w:hAnsi="Bookman Old Style" w:cs="Times New Roman"/>
          <w:sz w:val="24"/>
          <w:szCs w:val="24"/>
          <w:lang w:eastAsia="en-US"/>
        </w:rPr>
        <w:t>On the</w:t>
      </w:r>
      <w:r w:rsidRPr="00FD162B">
        <w:rPr>
          <w:rFonts w:ascii="Bookman Old Style" w:eastAsia="Times New Roman" w:hAnsi="Bookman Old Style" w:cs="Times New Roman"/>
          <w:sz w:val="24"/>
          <w:szCs w:val="24"/>
          <w:lang w:eastAsia="en-US"/>
        </w:rPr>
        <w:t xml:space="preserve"> undergraduate level, </w:t>
      </w:r>
      <w:r>
        <w:rPr>
          <w:rFonts w:ascii="Bookman Old Style" w:eastAsia="Times New Roman" w:hAnsi="Bookman Old Style" w:cs="Times New Roman"/>
          <w:sz w:val="24"/>
          <w:szCs w:val="24"/>
          <w:lang w:eastAsia="en-US"/>
        </w:rPr>
        <w:t xml:space="preserve">hawing in mind </w:t>
      </w:r>
      <w:r w:rsidRPr="00FD162B">
        <w:rPr>
          <w:rFonts w:ascii="Bookman Old Style" w:eastAsia="Times New Roman" w:hAnsi="Bookman Old Style" w:cs="Times New Roman"/>
          <w:sz w:val="24"/>
          <w:szCs w:val="24"/>
          <w:lang w:eastAsia="en-US"/>
        </w:rPr>
        <w:t xml:space="preserve">the selected model </w:t>
      </w:r>
      <w:r>
        <w:rPr>
          <w:rFonts w:ascii="Bookman Old Style" w:eastAsia="Times New Roman" w:hAnsi="Bookman Old Style" w:cs="Times New Roman"/>
          <w:sz w:val="24"/>
          <w:szCs w:val="24"/>
          <w:lang w:eastAsia="en-US"/>
        </w:rPr>
        <w:t xml:space="preserve">of </w:t>
      </w:r>
      <w:r w:rsidRPr="00FD162B">
        <w:rPr>
          <w:rFonts w:ascii="Bookman Old Style" w:eastAsia="Times New Roman" w:hAnsi="Bookman Old Style" w:cs="Times New Roman"/>
          <w:sz w:val="24"/>
          <w:szCs w:val="24"/>
          <w:lang w:eastAsia="en-US"/>
        </w:rPr>
        <w:t xml:space="preserve">studies 3 + 1 + 1 + 3, </w:t>
      </w:r>
      <w:r>
        <w:rPr>
          <w:rFonts w:ascii="Bookman Old Style" w:eastAsia="Times New Roman" w:hAnsi="Bookman Old Style" w:cs="Times New Roman"/>
          <w:sz w:val="24"/>
          <w:szCs w:val="24"/>
          <w:lang w:eastAsia="en-US"/>
        </w:rPr>
        <w:t xml:space="preserve">the student thesis is not </w:t>
      </w:r>
      <w:r w:rsidRPr="00FD162B">
        <w:rPr>
          <w:rFonts w:ascii="Bookman Old Style" w:eastAsia="Times New Roman" w:hAnsi="Bookman Old Style" w:cs="Times New Roman"/>
          <w:sz w:val="24"/>
          <w:szCs w:val="24"/>
          <w:lang w:eastAsia="en-US"/>
        </w:rPr>
        <w:t xml:space="preserve">the final exam at </w:t>
      </w:r>
      <w:r>
        <w:rPr>
          <w:rFonts w:ascii="Bookman Old Style" w:eastAsia="Times New Roman" w:hAnsi="Bookman Old Style" w:cs="Times New Roman"/>
          <w:sz w:val="24"/>
          <w:szCs w:val="24"/>
          <w:lang w:eastAsia="en-US"/>
        </w:rPr>
        <w:t>Faculty of law</w:t>
      </w:r>
      <w:r w:rsidRPr="00FD162B">
        <w:rPr>
          <w:rFonts w:ascii="Bookman Old Style" w:eastAsia="Times New Roman" w:hAnsi="Bookman Old Style" w:cs="Times New Roman"/>
          <w:sz w:val="24"/>
          <w:szCs w:val="24"/>
          <w:lang w:eastAsia="en-US"/>
        </w:rPr>
        <w:t>.</w:t>
      </w:r>
    </w:p>
    <w:p w:rsidR="00E2673F" w:rsidRPr="00E2673F" w:rsidRDefault="00E2673F" w:rsidP="00037F31">
      <w:pPr>
        <w:tabs>
          <w:tab w:val="left" w:pos="360"/>
          <w:tab w:val="left" w:pos="720"/>
        </w:tabs>
        <w:spacing w:line="360" w:lineRule="auto"/>
        <w:jc w:val="both"/>
        <w:rPr>
          <w:rFonts w:ascii="Bookman Old Style" w:hAnsi="Bookman Old Style"/>
          <w:sz w:val="24"/>
          <w:lang w:val="en-US"/>
        </w:rPr>
      </w:pPr>
    </w:p>
    <w:p w:rsidR="0067658E" w:rsidRDefault="0067658E" w:rsidP="00037F31">
      <w:pPr>
        <w:tabs>
          <w:tab w:val="left" w:pos="720"/>
          <w:tab w:val="left" w:pos="900"/>
        </w:tabs>
        <w:spacing w:line="360" w:lineRule="auto"/>
        <w:jc w:val="both"/>
        <w:rPr>
          <w:rFonts w:ascii="Bookman Old Style" w:hAnsi="Bookman Old Style"/>
          <w:sz w:val="24"/>
          <w:lang w:val="sl-S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4C49B4" w:rsidRPr="0067658E" w:rsidTr="004C49B4">
        <w:trPr>
          <w:trHeight w:val="353"/>
        </w:trPr>
        <w:tc>
          <w:tcPr>
            <w:tcW w:w="534" w:type="dxa"/>
            <w:vMerge w:val="restart"/>
            <w:shd w:val="clear" w:color="auto" w:fill="auto"/>
            <w:vAlign w:val="center"/>
          </w:tcPr>
          <w:p w:rsidR="004C49B4" w:rsidRPr="0067658E" w:rsidRDefault="00646C5A" w:rsidP="004C49B4">
            <w:pPr>
              <w:jc w:val="center"/>
              <w:rPr>
                <w:rFonts w:ascii="Bookman Old Style" w:hAnsi="Bookman Old Style"/>
                <w:sz w:val="24"/>
                <w:szCs w:val="24"/>
              </w:rPr>
            </w:pPr>
            <w:r w:rsidRPr="0067658E">
              <w:rPr>
                <w:rFonts w:ascii="Bookman Old Style" w:hAnsi="Bookman Old Style"/>
                <w:sz w:val="24"/>
                <w:szCs w:val="24"/>
              </w:rPr>
              <w:t xml:space="preserve">No </w:t>
            </w:r>
          </w:p>
        </w:tc>
        <w:tc>
          <w:tcPr>
            <w:tcW w:w="4961" w:type="dxa"/>
            <w:vMerge w:val="restart"/>
            <w:shd w:val="clear" w:color="auto" w:fill="auto"/>
            <w:vAlign w:val="center"/>
          </w:tcPr>
          <w:p w:rsidR="004C49B4" w:rsidRPr="0067658E" w:rsidRDefault="00646C5A" w:rsidP="004C49B4">
            <w:pPr>
              <w:jc w:val="center"/>
              <w:rPr>
                <w:rFonts w:ascii="Bookman Old Style" w:hAnsi="Bookman Old Style"/>
                <w:sz w:val="24"/>
                <w:szCs w:val="24"/>
              </w:rPr>
            </w:pPr>
            <w:r w:rsidRPr="0067658E">
              <w:rPr>
                <w:rFonts w:ascii="Bookman Old Style" w:hAnsi="Bookman Old Style"/>
                <w:sz w:val="24"/>
                <w:szCs w:val="24"/>
              </w:rPr>
              <w:t xml:space="preserve">Subject </w:t>
            </w:r>
          </w:p>
        </w:tc>
        <w:tc>
          <w:tcPr>
            <w:tcW w:w="1134" w:type="dxa"/>
            <w:vMerge w:val="restart"/>
            <w:shd w:val="clear" w:color="auto" w:fill="auto"/>
            <w:vAlign w:val="center"/>
          </w:tcPr>
          <w:p w:rsidR="004C49B4" w:rsidRPr="0067658E" w:rsidRDefault="004C49B4" w:rsidP="004C49B4">
            <w:pPr>
              <w:jc w:val="center"/>
              <w:rPr>
                <w:rFonts w:ascii="Bookman Old Style" w:hAnsi="Bookman Old Style"/>
                <w:sz w:val="24"/>
                <w:szCs w:val="24"/>
              </w:rPr>
            </w:pPr>
            <w:r w:rsidRPr="0067658E">
              <w:rPr>
                <w:rFonts w:ascii="Bookman Old Style" w:hAnsi="Bookman Old Style"/>
                <w:sz w:val="24"/>
                <w:szCs w:val="24"/>
              </w:rPr>
              <w:t>Sem</w:t>
            </w:r>
          </w:p>
        </w:tc>
        <w:tc>
          <w:tcPr>
            <w:tcW w:w="1984" w:type="dxa"/>
            <w:gridSpan w:val="3"/>
            <w:tcBorders>
              <w:bottom w:val="single" w:sz="4" w:space="0" w:color="auto"/>
            </w:tcBorders>
            <w:shd w:val="clear" w:color="auto" w:fill="auto"/>
          </w:tcPr>
          <w:p w:rsidR="004C49B4" w:rsidRPr="0067658E" w:rsidRDefault="00646C5A" w:rsidP="004C49B4">
            <w:pPr>
              <w:jc w:val="center"/>
              <w:rPr>
                <w:rFonts w:ascii="Bookman Old Style" w:hAnsi="Bookman Old Style"/>
                <w:sz w:val="24"/>
                <w:szCs w:val="24"/>
              </w:rPr>
            </w:pPr>
            <w:r w:rsidRPr="0067658E">
              <w:rPr>
                <w:rFonts w:ascii="Bookman Old Style" w:hAnsi="Bookman Old Style"/>
                <w:sz w:val="24"/>
                <w:szCs w:val="24"/>
              </w:rPr>
              <w:t>No. Of classes</w:t>
            </w:r>
          </w:p>
        </w:tc>
        <w:tc>
          <w:tcPr>
            <w:tcW w:w="993" w:type="dxa"/>
            <w:vMerge w:val="restart"/>
            <w:shd w:val="clear" w:color="auto" w:fill="auto"/>
          </w:tcPr>
          <w:p w:rsidR="004C49B4" w:rsidRPr="0067658E" w:rsidRDefault="004C49B4" w:rsidP="004C49B4">
            <w:pPr>
              <w:jc w:val="center"/>
              <w:rPr>
                <w:rFonts w:ascii="Bookman Old Style" w:hAnsi="Bookman Old Style"/>
                <w:sz w:val="24"/>
                <w:szCs w:val="24"/>
              </w:rPr>
            </w:pPr>
            <w:r w:rsidRPr="0067658E">
              <w:rPr>
                <w:rFonts w:ascii="Bookman Old Style" w:hAnsi="Bookman Old Style"/>
                <w:sz w:val="24"/>
                <w:szCs w:val="24"/>
              </w:rPr>
              <w:t>ECTS</w:t>
            </w:r>
          </w:p>
        </w:tc>
      </w:tr>
      <w:tr w:rsidR="004C49B4" w:rsidRPr="0067658E" w:rsidTr="004C49B4">
        <w:trPr>
          <w:trHeight w:val="190"/>
        </w:trPr>
        <w:tc>
          <w:tcPr>
            <w:tcW w:w="534" w:type="dxa"/>
            <w:vMerge/>
            <w:shd w:val="clear" w:color="auto" w:fill="auto"/>
            <w:vAlign w:val="center"/>
          </w:tcPr>
          <w:p w:rsidR="004C49B4" w:rsidRPr="0067658E" w:rsidRDefault="004C49B4" w:rsidP="004C49B4">
            <w:pPr>
              <w:jc w:val="center"/>
              <w:rPr>
                <w:rFonts w:ascii="Bookman Old Style" w:hAnsi="Bookman Old Style"/>
                <w:sz w:val="24"/>
                <w:szCs w:val="24"/>
              </w:rPr>
            </w:pPr>
          </w:p>
        </w:tc>
        <w:tc>
          <w:tcPr>
            <w:tcW w:w="4961" w:type="dxa"/>
            <w:vMerge/>
            <w:shd w:val="clear" w:color="auto" w:fill="auto"/>
            <w:vAlign w:val="center"/>
          </w:tcPr>
          <w:p w:rsidR="004C49B4" w:rsidRPr="0067658E" w:rsidRDefault="004C49B4" w:rsidP="004C49B4">
            <w:pPr>
              <w:jc w:val="center"/>
              <w:rPr>
                <w:rFonts w:ascii="Bookman Old Style" w:hAnsi="Bookman Old Style"/>
                <w:sz w:val="24"/>
                <w:szCs w:val="24"/>
              </w:rPr>
            </w:pPr>
          </w:p>
        </w:tc>
        <w:tc>
          <w:tcPr>
            <w:tcW w:w="1134" w:type="dxa"/>
            <w:vMerge/>
            <w:shd w:val="clear" w:color="auto" w:fill="auto"/>
            <w:vAlign w:val="center"/>
          </w:tcPr>
          <w:p w:rsidR="004C49B4" w:rsidRPr="0067658E" w:rsidRDefault="004C49B4" w:rsidP="004C49B4">
            <w:pPr>
              <w:jc w:val="center"/>
              <w:rPr>
                <w:rFonts w:ascii="Bookman Old Style" w:hAnsi="Bookman Old Style"/>
                <w:sz w:val="24"/>
                <w:szCs w:val="24"/>
              </w:rPr>
            </w:pPr>
          </w:p>
        </w:tc>
        <w:tc>
          <w:tcPr>
            <w:tcW w:w="709" w:type="dxa"/>
            <w:tcBorders>
              <w:top w:val="single" w:sz="4" w:space="0" w:color="auto"/>
              <w:right w:val="single" w:sz="4" w:space="0" w:color="auto"/>
            </w:tcBorders>
            <w:shd w:val="clear" w:color="auto" w:fill="auto"/>
          </w:tcPr>
          <w:p w:rsidR="004C49B4" w:rsidRPr="0067658E" w:rsidRDefault="00646C5A" w:rsidP="004C49B4">
            <w:pPr>
              <w:jc w:val="center"/>
              <w:rPr>
                <w:rFonts w:ascii="Bookman Old Style" w:hAnsi="Bookman Old Style"/>
                <w:sz w:val="24"/>
                <w:szCs w:val="24"/>
              </w:rPr>
            </w:pPr>
            <w:r w:rsidRPr="0067658E">
              <w:rPr>
                <w:rFonts w:ascii="Bookman Old Style" w:hAnsi="Bookman Old Style"/>
                <w:sz w:val="24"/>
                <w:szCs w:val="24"/>
              </w:rPr>
              <w:t>T</w:t>
            </w:r>
          </w:p>
        </w:tc>
        <w:tc>
          <w:tcPr>
            <w:tcW w:w="567" w:type="dxa"/>
            <w:tcBorders>
              <w:top w:val="single" w:sz="4" w:space="0" w:color="auto"/>
              <w:right w:val="single" w:sz="4" w:space="0" w:color="auto"/>
            </w:tcBorders>
            <w:shd w:val="clear" w:color="auto" w:fill="auto"/>
          </w:tcPr>
          <w:p w:rsidR="004C49B4" w:rsidRPr="0067658E" w:rsidRDefault="00F81E54" w:rsidP="004C49B4">
            <w:pPr>
              <w:jc w:val="center"/>
              <w:rPr>
                <w:rFonts w:ascii="Bookman Old Style" w:hAnsi="Bookman Old Style"/>
                <w:sz w:val="24"/>
                <w:szCs w:val="24"/>
              </w:rPr>
            </w:pPr>
            <w:r>
              <w:rPr>
                <w:rFonts w:ascii="Bookman Old Style" w:hAnsi="Bookman Old Style"/>
                <w:sz w:val="24"/>
                <w:szCs w:val="24"/>
              </w:rPr>
              <w:t>P</w:t>
            </w:r>
          </w:p>
        </w:tc>
        <w:tc>
          <w:tcPr>
            <w:tcW w:w="708" w:type="dxa"/>
            <w:tcBorders>
              <w:top w:val="single" w:sz="4" w:space="0" w:color="auto"/>
              <w:right w:val="single" w:sz="4" w:space="0" w:color="auto"/>
            </w:tcBorders>
            <w:shd w:val="clear" w:color="auto" w:fill="auto"/>
          </w:tcPr>
          <w:p w:rsidR="004C49B4" w:rsidRPr="0067658E" w:rsidRDefault="004C49B4" w:rsidP="004C49B4">
            <w:pPr>
              <w:jc w:val="center"/>
              <w:rPr>
                <w:rFonts w:ascii="Bookman Old Style" w:hAnsi="Bookman Old Style"/>
                <w:sz w:val="24"/>
                <w:szCs w:val="24"/>
              </w:rPr>
            </w:pPr>
            <w:r w:rsidRPr="0067658E">
              <w:rPr>
                <w:rFonts w:ascii="Bookman Old Style" w:hAnsi="Bookman Old Style"/>
                <w:sz w:val="24"/>
                <w:szCs w:val="24"/>
              </w:rPr>
              <w:t>L</w:t>
            </w:r>
          </w:p>
        </w:tc>
        <w:tc>
          <w:tcPr>
            <w:tcW w:w="993" w:type="dxa"/>
            <w:vMerge/>
            <w:tcBorders>
              <w:left w:val="single" w:sz="4" w:space="0" w:color="auto"/>
            </w:tcBorders>
            <w:shd w:val="clear" w:color="auto" w:fill="auto"/>
          </w:tcPr>
          <w:p w:rsidR="004C49B4" w:rsidRPr="0067658E" w:rsidRDefault="004C49B4" w:rsidP="004C49B4">
            <w:pPr>
              <w:jc w:val="center"/>
              <w:rPr>
                <w:rFonts w:ascii="Bookman Old Style" w:hAnsi="Bookman Old Style"/>
                <w:sz w:val="24"/>
                <w:szCs w:val="24"/>
              </w:rPr>
            </w:pPr>
          </w:p>
        </w:tc>
      </w:tr>
      <w:tr w:rsidR="004C49B4" w:rsidRPr="0067658E" w:rsidTr="004C49B4">
        <w:tc>
          <w:tcPr>
            <w:tcW w:w="9606" w:type="dxa"/>
            <w:gridSpan w:val="7"/>
            <w:shd w:val="clear" w:color="auto" w:fill="D9D9D9"/>
            <w:vAlign w:val="center"/>
          </w:tcPr>
          <w:p w:rsidR="004C49B4" w:rsidRPr="0067658E" w:rsidRDefault="00646C5A" w:rsidP="004C49B4">
            <w:pPr>
              <w:rPr>
                <w:rFonts w:ascii="Bookman Old Style" w:hAnsi="Bookman Old Style"/>
                <w:sz w:val="24"/>
                <w:szCs w:val="24"/>
              </w:rPr>
            </w:pPr>
            <w:r w:rsidRPr="0067658E">
              <w:rPr>
                <w:rFonts w:ascii="Bookman Old Style" w:hAnsi="Bookman Old Style"/>
                <w:sz w:val="24"/>
                <w:szCs w:val="24"/>
              </w:rPr>
              <w:t>1st Year</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1</w:t>
            </w:r>
          </w:p>
        </w:tc>
        <w:tc>
          <w:tcPr>
            <w:tcW w:w="4961" w:type="dxa"/>
            <w:shd w:val="clear" w:color="auto" w:fill="auto"/>
          </w:tcPr>
          <w:p w:rsidR="009C6AA2" w:rsidRPr="0067658E" w:rsidRDefault="00646C5A" w:rsidP="004C49B4">
            <w:pPr>
              <w:rPr>
                <w:rFonts w:ascii="Bookman Old Style" w:hAnsi="Bookman Old Style"/>
                <w:sz w:val="24"/>
                <w:szCs w:val="24"/>
              </w:rPr>
            </w:pPr>
            <w:r w:rsidRPr="0067658E">
              <w:rPr>
                <w:rFonts w:ascii="Bookman Old Style" w:hAnsi="Bookman Old Style"/>
                <w:sz w:val="24"/>
                <w:szCs w:val="24"/>
              </w:rPr>
              <w:t>Roman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2</w:t>
            </w:r>
          </w:p>
        </w:tc>
        <w:tc>
          <w:tcPr>
            <w:tcW w:w="4961" w:type="dxa"/>
            <w:shd w:val="clear" w:color="auto" w:fill="auto"/>
          </w:tcPr>
          <w:p w:rsidR="009C6AA2" w:rsidRPr="0067658E" w:rsidRDefault="007F0318" w:rsidP="004C49B4">
            <w:pPr>
              <w:rPr>
                <w:rFonts w:ascii="Bookman Old Style" w:hAnsi="Bookman Old Style"/>
                <w:sz w:val="24"/>
                <w:szCs w:val="24"/>
              </w:rPr>
            </w:pPr>
            <w:r w:rsidRPr="0067658E">
              <w:rPr>
                <w:rFonts w:ascii="Bookman Old Style" w:hAnsi="Bookman Old Style"/>
                <w:sz w:val="24"/>
                <w:szCs w:val="24"/>
              </w:rPr>
              <w:t>Legal history</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3</w:t>
            </w:r>
          </w:p>
        </w:tc>
        <w:tc>
          <w:tcPr>
            <w:tcW w:w="4961" w:type="dxa"/>
            <w:shd w:val="clear" w:color="auto" w:fill="auto"/>
          </w:tcPr>
          <w:p w:rsidR="009C6AA2" w:rsidRPr="0067658E" w:rsidRDefault="00646C5A" w:rsidP="004C49B4">
            <w:pPr>
              <w:rPr>
                <w:rFonts w:ascii="Bookman Old Style" w:hAnsi="Bookman Old Style"/>
                <w:sz w:val="24"/>
                <w:szCs w:val="24"/>
              </w:rPr>
            </w:pPr>
            <w:r w:rsidRPr="0067658E">
              <w:rPr>
                <w:rFonts w:ascii="Bookman Old Style" w:hAnsi="Bookman Old Style"/>
                <w:sz w:val="24"/>
                <w:szCs w:val="24"/>
              </w:rPr>
              <w:t>Theory of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4</w:t>
            </w:r>
          </w:p>
        </w:tc>
        <w:tc>
          <w:tcPr>
            <w:tcW w:w="4961" w:type="dxa"/>
            <w:shd w:val="clear" w:color="auto" w:fill="auto"/>
          </w:tcPr>
          <w:p w:rsidR="009C6AA2" w:rsidRPr="0067658E" w:rsidRDefault="00646C5A" w:rsidP="004C49B4">
            <w:pPr>
              <w:rPr>
                <w:rFonts w:ascii="Bookman Old Style" w:eastAsia="Times New Roman" w:hAnsi="Bookman Old Style" w:cs="Times New Roman"/>
                <w:sz w:val="24"/>
                <w:szCs w:val="24"/>
                <w:lang w:eastAsia="en-US"/>
              </w:rPr>
            </w:pPr>
            <w:r w:rsidRPr="0067658E">
              <w:rPr>
                <w:rFonts w:ascii="Bookman Old Style" w:eastAsia="Times New Roman" w:hAnsi="Bookman Old Style" w:cs="Times New Roman"/>
                <w:sz w:val="24"/>
                <w:szCs w:val="24"/>
                <w:lang w:eastAsia="en-US"/>
              </w:rPr>
              <w:t>Contemporary political systems</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6</w:t>
            </w:r>
          </w:p>
        </w:tc>
      </w:tr>
      <w:tr w:rsidR="004C49B4" w:rsidRPr="0067658E" w:rsidTr="004C49B4">
        <w:tc>
          <w:tcPr>
            <w:tcW w:w="534" w:type="dxa"/>
            <w:shd w:val="clear" w:color="auto" w:fill="auto"/>
          </w:tcPr>
          <w:p w:rsidR="004C49B4" w:rsidRPr="0067658E" w:rsidRDefault="004C49B4" w:rsidP="004C49B4">
            <w:pPr>
              <w:rPr>
                <w:rFonts w:ascii="Bookman Old Style" w:hAnsi="Bookman Old Style"/>
                <w:sz w:val="24"/>
                <w:szCs w:val="24"/>
              </w:rPr>
            </w:pPr>
          </w:p>
        </w:tc>
        <w:tc>
          <w:tcPr>
            <w:tcW w:w="4961" w:type="dxa"/>
            <w:shd w:val="clear" w:color="auto" w:fill="auto"/>
          </w:tcPr>
          <w:p w:rsidR="004C49B4" w:rsidRPr="0067658E" w:rsidRDefault="004C49B4" w:rsidP="004C49B4">
            <w:pPr>
              <w:rPr>
                <w:rFonts w:ascii="Bookman Old Style" w:hAnsi="Bookman Old Style"/>
                <w:sz w:val="24"/>
                <w:szCs w:val="24"/>
              </w:rPr>
            </w:pPr>
          </w:p>
        </w:tc>
        <w:tc>
          <w:tcPr>
            <w:tcW w:w="1134" w:type="dxa"/>
            <w:shd w:val="clear" w:color="auto" w:fill="auto"/>
          </w:tcPr>
          <w:p w:rsidR="004C49B4" w:rsidRPr="0067658E" w:rsidRDefault="004C49B4" w:rsidP="004C49B4">
            <w:pPr>
              <w:jc w:val="center"/>
              <w:rPr>
                <w:rFonts w:ascii="Bookman Old Style" w:hAnsi="Bookman Old Style"/>
                <w:sz w:val="24"/>
                <w:szCs w:val="24"/>
              </w:rPr>
            </w:pPr>
          </w:p>
        </w:tc>
        <w:tc>
          <w:tcPr>
            <w:tcW w:w="709" w:type="dxa"/>
            <w:shd w:val="clear" w:color="auto" w:fill="auto"/>
            <w:vAlign w:val="center"/>
          </w:tcPr>
          <w:p w:rsidR="004C49B4" w:rsidRPr="0067658E" w:rsidRDefault="004C49B4" w:rsidP="004C49B4">
            <w:pPr>
              <w:jc w:val="center"/>
              <w:rPr>
                <w:rFonts w:ascii="Bookman Old Style" w:hAnsi="Bookman Old Style"/>
                <w:sz w:val="24"/>
                <w:szCs w:val="24"/>
              </w:rPr>
            </w:pPr>
          </w:p>
        </w:tc>
        <w:tc>
          <w:tcPr>
            <w:tcW w:w="567" w:type="dxa"/>
            <w:shd w:val="clear" w:color="auto" w:fill="auto"/>
            <w:vAlign w:val="center"/>
          </w:tcPr>
          <w:p w:rsidR="004C49B4" w:rsidRPr="0067658E" w:rsidRDefault="004C49B4" w:rsidP="004C49B4">
            <w:pPr>
              <w:jc w:val="center"/>
              <w:rPr>
                <w:rFonts w:ascii="Bookman Old Style" w:hAnsi="Bookman Old Style"/>
                <w:sz w:val="24"/>
                <w:szCs w:val="24"/>
              </w:rPr>
            </w:pPr>
          </w:p>
        </w:tc>
        <w:tc>
          <w:tcPr>
            <w:tcW w:w="708" w:type="dxa"/>
            <w:shd w:val="clear" w:color="auto" w:fill="auto"/>
            <w:vAlign w:val="center"/>
          </w:tcPr>
          <w:p w:rsidR="004C49B4" w:rsidRPr="0067658E" w:rsidRDefault="004C49B4" w:rsidP="004C49B4">
            <w:pPr>
              <w:jc w:val="center"/>
              <w:rPr>
                <w:rFonts w:ascii="Bookman Old Style" w:hAnsi="Bookman Old Style"/>
                <w:sz w:val="24"/>
                <w:szCs w:val="24"/>
              </w:rPr>
            </w:pPr>
          </w:p>
        </w:tc>
        <w:tc>
          <w:tcPr>
            <w:tcW w:w="993" w:type="dxa"/>
            <w:shd w:val="clear" w:color="auto" w:fill="auto"/>
            <w:vAlign w:val="center"/>
          </w:tcPr>
          <w:p w:rsidR="004C49B4" w:rsidRPr="0067658E" w:rsidRDefault="004C49B4" w:rsidP="004C49B4">
            <w:pPr>
              <w:jc w:val="center"/>
              <w:rPr>
                <w:rFonts w:ascii="Bookman Old Style" w:hAnsi="Bookman Old Style"/>
                <w:sz w:val="24"/>
                <w:szCs w:val="24"/>
              </w:rPr>
            </w:pP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5</w:t>
            </w:r>
          </w:p>
        </w:tc>
        <w:tc>
          <w:tcPr>
            <w:tcW w:w="4961" w:type="dxa"/>
            <w:shd w:val="clear" w:color="auto" w:fill="auto"/>
          </w:tcPr>
          <w:p w:rsidR="009C6AA2" w:rsidRPr="0067658E" w:rsidRDefault="00646C5A" w:rsidP="004C49B4">
            <w:pPr>
              <w:rPr>
                <w:rFonts w:ascii="Bookman Old Style" w:hAnsi="Bookman Old Style"/>
                <w:sz w:val="24"/>
                <w:szCs w:val="24"/>
              </w:rPr>
            </w:pPr>
            <w:r w:rsidRPr="0067658E">
              <w:rPr>
                <w:rFonts w:ascii="Bookman Old Style" w:hAnsi="Bookman Old Style"/>
                <w:sz w:val="24"/>
                <w:szCs w:val="24"/>
              </w:rPr>
              <w:t>Constitutional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6</w:t>
            </w:r>
          </w:p>
        </w:tc>
        <w:tc>
          <w:tcPr>
            <w:tcW w:w="4961" w:type="dxa"/>
            <w:shd w:val="clear" w:color="auto" w:fill="auto"/>
          </w:tcPr>
          <w:p w:rsidR="009C6AA2" w:rsidRPr="0067658E" w:rsidRDefault="00646C5A" w:rsidP="004C49B4">
            <w:pPr>
              <w:rPr>
                <w:rFonts w:ascii="Bookman Old Style" w:eastAsia="Times New Roman" w:hAnsi="Bookman Old Style" w:cs="Times New Roman"/>
                <w:sz w:val="24"/>
                <w:szCs w:val="24"/>
                <w:lang w:eastAsia="en-US"/>
              </w:rPr>
            </w:pPr>
            <w:r w:rsidRPr="0067658E">
              <w:rPr>
                <w:rFonts w:ascii="Bookman Old Style" w:eastAsia="Times New Roman" w:hAnsi="Bookman Old Style" w:cs="Times New Roman"/>
                <w:sz w:val="24"/>
                <w:szCs w:val="24"/>
                <w:lang w:eastAsia="en-US"/>
              </w:rPr>
              <w:t>Labour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rPr>
          <w:trHeight w:val="188"/>
        </w:trPr>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7</w:t>
            </w:r>
          </w:p>
        </w:tc>
        <w:tc>
          <w:tcPr>
            <w:tcW w:w="4961" w:type="dxa"/>
            <w:shd w:val="clear" w:color="auto" w:fill="auto"/>
          </w:tcPr>
          <w:p w:rsidR="009C6AA2" w:rsidRPr="0067658E" w:rsidRDefault="00646C5A" w:rsidP="004C49B4">
            <w:pPr>
              <w:rPr>
                <w:rFonts w:ascii="Bookman Old Style" w:eastAsia="Times New Roman" w:hAnsi="Bookman Old Style" w:cs="Times New Roman"/>
                <w:sz w:val="24"/>
                <w:szCs w:val="24"/>
                <w:lang w:eastAsia="en-US"/>
              </w:rPr>
            </w:pPr>
            <w:r w:rsidRPr="0067658E">
              <w:rPr>
                <w:rFonts w:ascii="Bookman Old Style" w:eastAsia="Times New Roman" w:hAnsi="Bookman Old Style" w:cs="Times New Roman"/>
                <w:sz w:val="24"/>
                <w:szCs w:val="24"/>
                <w:lang w:eastAsia="en-US"/>
              </w:rPr>
              <w:t>Fundamentals of economic policy</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8</w:t>
            </w:r>
          </w:p>
        </w:tc>
        <w:tc>
          <w:tcPr>
            <w:tcW w:w="4961" w:type="dxa"/>
            <w:shd w:val="clear" w:color="auto" w:fill="auto"/>
          </w:tcPr>
          <w:p w:rsidR="009C6AA2" w:rsidRPr="0067658E" w:rsidRDefault="00646C5A" w:rsidP="004C49B4">
            <w:pPr>
              <w:rPr>
                <w:rFonts w:ascii="Bookman Old Style" w:eastAsia="Times New Roman" w:hAnsi="Bookman Old Style" w:cs="Times New Roman"/>
                <w:sz w:val="24"/>
                <w:szCs w:val="24"/>
                <w:lang w:eastAsia="en-US"/>
              </w:rPr>
            </w:pPr>
            <w:r w:rsidRPr="0067658E">
              <w:rPr>
                <w:rFonts w:ascii="Bookman Old Style" w:eastAsia="Times New Roman" w:hAnsi="Bookman Old Style" w:cs="Times New Roman"/>
                <w:sz w:val="24"/>
                <w:szCs w:val="24"/>
                <w:lang w:eastAsia="en-US"/>
              </w:rPr>
              <w:t>Fundamentals of sociology</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6</w:t>
            </w:r>
          </w:p>
        </w:tc>
      </w:tr>
      <w:tr w:rsidR="004C49B4" w:rsidRPr="0067658E" w:rsidTr="004C49B4">
        <w:tc>
          <w:tcPr>
            <w:tcW w:w="6629" w:type="dxa"/>
            <w:gridSpan w:val="3"/>
            <w:shd w:val="clear" w:color="auto" w:fill="auto"/>
          </w:tcPr>
          <w:p w:rsidR="004C49B4" w:rsidRPr="0067658E" w:rsidRDefault="00646C5A" w:rsidP="00F9541B">
            <w:pPr>
              <w:rPr>
                <w:rFonts w:ascii="Bookman Old Style" w:eastAsia="Times New Roman" w:hAnsi="Bookman Old Style" w:cs="Times New Roman"/>
                <w:sz w:val="24"/>
                <w:szCs w:val="24"/>
                <w:lang w:eastAsia="en-US"/>
              </w:rPr>
            </w:pPr>
            <w:r w:rsidRPr="0067658E">
              <w:rPr>
                <w:rFonts w:ascii="Bookman Old Style" w:eastAsia="Times New Roman" w:hAnsi="Bookman Old Style" w:cs="Times New Roman"/>
                <w:sz w:val="24"/>
                <w:szCs w:val="24"/>
                <w:lang w:eastAsia="en-US"/>
              </w:rPr>
              <w:t xml:space="preserve">Total </w:t>
            </w:r>
            <w:r w:rsidR="00F9541B" w:rsidRPr="0067658E">
              <w:rPr>
                <w:rFonts w:ascii="Bookman Old Style" w:eastAsia="Times New Roman" w:hAnsi="Bookman Old Style" w:cs="Times New Roman"/>
                <w:sz w:val="24"/>
                <w:szCs w:val="24"/>
                <w:lang w:eastAsia="en-US"/>
              </w:rPr>
              <w:t>hours of</w:t>
            </w:r>
            <w:r w:rsidRPr="0067658E">
              <w:rPr>
                <w:rFonts w:ascii="Bookman Old Style" w:eastAsia="Times New Roman" w:hAnsi="Bookman Old Style" w:cs="Times New Roman"/>
                <w:sz w:val="24"/>
                <w:szCs w:val="24"/>
                <w:lang w:eastAsia="en-US"/>
              </w:rPr>
              <w:t xml:space="preserve"> active teaching</w:t>
            </w:r>
          </w:p>
        </w:tc>
        <w:tc>
          <w:tcPr>
            <w:tcW w:w="709" w:type="dxa"/>
            <w:shd w:val="clear" w:color="auto" w:fill="auto"/>
            <w:vAlign w:val="center"/>
          </w:tcPr>
          <w:p w:rsidR="004C49B4" w:rsidRPr="0067658E" w:rsidRDefault="004C49B4" w:rsidP="004C49B4">
            <w:pPr>
              <w:jc w:val="center"/>
              <w:rPr>
                <w:rFonts w:ascii="Bookman Old Style" w:hAnsi="Bookman Old Style"/>
                <w:b/>
                <w:sz w:val="24"/>
                <w:szCs w:val="24"/>
              </w:rPr>
            </w:pPr>
            <w:r w:rsidRPr="0067658E">
              <w:rPr>
                <w:rFonts w:ascii="Bookman Old Style" w:hAnsi="Bookman Old Style"/>
                <w:b/>
                <w:sz w:val="24"/>
                <w:szCs w:val="24"/>
              </w:rPr>
              <w:t>30</w:t>
            </w:r>
          </w:p>
        </w:tc>
        <w:tc>
          <w:tcPr>
            <w:tcW w:w="567" w:type="dxa"/>
            <w:shd w:val="clear" w:color="auto" w:fill="auto"/>
            <w:vAlign w:val="center"/>
          </w:tcPr>
          <w:p w:rsidR="004C49B4" w:rsidRPr="0067658E" w:rsidRDefault="004C49B4" w:rsidP="004C49B4">
            <w:pPr>
              <w:jc w:val="center"/>
              <w:rPr>
                <w:rFonts w:ascii="Bookman Old Style" w:hAnsi="Bookman Old Style"/>
                <w:b/>
                <w:sz w:val="24"/>
                <w:szCs w:val="24"/>
              </w:rPr>
            </w:pPr>
            <w:r w:rsidRPr="0067658E">
              <w:rPr>
                <w:rFonts w:ascii="Bookman Old Style" w:hAnsi="Bookman Old Style"/>
                <w:b/>
                <w:sz w:val="24"/>
                <w:szCs w:val="24"/>
              </w:rPr>
              <w:t>9</w:t>
            </w:r>
          </w:p>
        </w:tc>
        <w:tc>
          <w:tcPr>
            <w:tcW w:w="708" w:type="dxa"/>
            <w:shd w:val="clear" w:color="auto" w:fill="auto"/>
            <w:vAlign w:val="center"/>
          </w:tcPr>
          <w:p w:rsidR="004C49B4" w:rsidRPr="0067658E" w:rsidRDefault="004C49B4" w:rsidP="004C49B4">
            <w:pPr>
              <w:jc w:val="center"/>
              <w:rPr>
                <w:rFonts w:ascii="Bookman Old Style" w:hAnsi="Bookman Old Style"/>
                <w:b/>
                <w:sz w:val="24"/>
                <w:szCs w:val="24"/>
              </w:rPr>
            </w:pPr>
            <w:r w:rsidRPr="0067658E">
              <w:rPr>
                <w:rFonts w:ascii="Bookman Old Style" w:hAnsi="Bookman Old Style"/>
                <w:b/>
                <w:sz w:val="24"/>
                <w:szCs w:val="24"/>
              </w:rPr>
              <w:t>0</w:t>
            </w:r>
          </w:p>
        </w:tc>
        <w:tc>
          <w:tcPr>
            <w:tcW w:w="993" w:type="dxa"/>
            <w:shd w:val="clear" w:color="auto" w:fill="auto"/>
            <w:vAlign w:val="center"/>
          </w:tcPr>
          <w:p w:rsidR="004C49B4" w:rsidRPr="0067658E" w:rsidRDefault="004C49B4" w:rsidP="004C49B4">
            <w:pPr>
              <w:jc w:val="center"/>
              <w:rPr>
                <w:rFonts w:ascii="Bookman Old Style" w:hAnsi="Bookman Old Style"/>
                <w:b/>
                <w:sz w:val="24"/>
                <w:szCs w:val="24"/>
              </w:rPr>
            </w:pPr>
          </w:p>
        </w:tc>
      </w:tr>
      <w:tr w:rsidR="004C49B4" w:rsidRPr="0067658E" w:rsidTr="004C49B4">
        <w:tc>
          <w:tcPr>
            <w:tcW w:w="6629" w:type="dxa"/>
            <w:gridSpan w:val="3"/>
            <w:shd w:val="clear" w:color="auto" w:fill="auto"/>
          </w:tcPr>
          <w:p w:rsidR="004C49B4" w:rsidRPr="0067658E" w:rsidRDefault="00646C5A" w:rsidP="00646C5A">
            <w:pPr>
              <w:rPr>
                <w:rFonts w:ascii="Bookman Old Style" w:hAnsi="Bookman Old Style"/>
                <w:sz w:val="24"/>
                <w:szCs w:val="24"/>
              </w:rPr>
            </w:pPr>
            <w:r w:rsidRPr="0067658E">
              <w:rPr>
                <w:rFonts w:ascii="Bookman Old Style" w:hAnsi="Bookman Old Style"/>
                <w:sz w:val="24"/>
                <w:szCs w:val="24"/>
              </w:rPr>
              <w:t>Total</w:t>
            </w:r>
            <w:r w:rsidR="004C49B4" w:rsidRPr="0067658E">
              <w:rPr>
                <w:rFonts w:ascii="Bookman Old Style" w:hAnsi="Bookman Old Style"/>
                <w:sz w:val="24"/>
                <w:szCs w:val="24"/>
              </w:rPr>
              <w:t xml:space="preserve"> ECTS </w:t>
            </w:r>
          </w:p>
        </w:tc>
        <w:tc>
          <w:tcPr>
            <w:tcW w:w="709" w:type="dxa"/>
            <w:shd w:val="clear" w:color="auto" w:fill="auto"/>
          </w:tcPr>
          <w:p w:rsidR="004C49B4" w:rsidRPr="0067658E" w:rsidRDefault="004C49B4" w:rsidP="004C49B4">
            <w:pPr>
              <w:rPr>
                <w:rFonts w:ascii="Bookman Old Style" w:hAnsi="Bookman Old Style"/>
                <w:sz w:val="24"/>
                <w:szCs w:val="24"/>
              </w:rPr>
            </w:pPr>
          </w:p>
        </w:tc>
        <w:tc>
          <w:tcPr>
            <w:tcW w:w="567" w:type="dxa"/>
            <w:shd w:val="clear" w:color="auto" w:fill="auto"/>
          </w:tcPr>
          <w:p w:rsidR="004C49B4" w:rsidRPr="0067658E" w:rsidRDefault="004C49B4" w:rsidP="004C49B4">
            <w:pPr>
              <w:rPr>
                <w:rFonts w:ascii="Bookman Old Style" w:hAnsi="Bookman Old Style"/>
                <w:sz w:val="24"/>
                <w:szCs w:val="24"/>
              </w:rPr>
            </w:pPr>
          </w:p>
        </w:tc>
        <w:tc>
          <w:tcPr>
            <w:tcW w:w="708" w:type="dxa"/>
            <w:shd w:val="clear" w:color="auto" w:fill="auto"/>
          </w:tcPr>
          <w:p w:rsidR="004C49B4" w:rsidRPr="0067658E" w:rsidRDefault="004C49B4" w:rsidP="004C49B4">
            <w:pPr>
              <w:rPr>
                <w:rFonts w:ascii="Bookman Old Style" w:hAnsi="Bookman Old Style"/>
                <w:sz w:val="24"/>
                <w:szCs w:val="24"/>
              </w:rPr>
            </w:pPr>
          </w:p>
        </w:tc>
        <w:tc>
          <w:tcPr>
            <w:tcW w:w="993" w:type="dxa"/>
            <w:shd w:val="clear" w:color="auto" w:fill="auto"/>
          </w:tcPr>
          <w:p w:rsidR="004C49B4" w:rsidRPr="0067658E" w:rsidRDefault="004C49B4" w:rsidP="004C49B4">
            <w:pPr>
              <w:jc w:val="center"/>
              <w:rPr>
                <w:rFonts w:ascii="Bookman Old Style" w:hAnsi="Bookman Old Style"/>
                <w:sz w:val="24"/>
                <w:szCs w:val="24"/>
              </w:rPr>
            </w:pPr>
            <w:r w:rsidRPr="0067658E">
              <w:rPr>
                <w:rFonts w:ascii="Bookman Old Style" w:hAnsi="Bookman Old Style"/>
                <w:b/>
                <w:sz w:val="24"/>
                <w:szCs w:val="24"/>
              </w:rPr>
              <w:t>60</w:t>
            </w:r>
          </w:p>
        </w:tc>
      </w:tr>
      <w:tr w:rsidR="004C49B4" w:rsidRPr="0067658E" w:rsidTr="004C49B4">
        <w:tc>
          <w:tcPr>
            <w:tcW w:w="9606" w:type="dxa"/>
            <w:gridSpan w:val="7"/>
            <w:shd w:val="clear" w:color="auto" w:fill="D9D9D9"/>
            <w:vAlign w:val="center"/>
          </w:tcPr>
          <w:p w:rsidR="004C49B4" w:rsidRPr="0067658E" w:rsidRDefault="00FD162B" w:rsidP="004C49B4">
            <w:pPr>
              <w:rPr>
                <w:rFonts w:ascii="Bookman Old Style" w:hAnsi="Bookman Old Style"/>
                <w:sz w:val="24"/>
                <w:szCs w:val="24"/>
              </w:rPr>
            </w:pPr>
            <w:r w:rsidRPr="0067658E">
              <w:rPr>
                <w:rFonts w:ascii="Bookman Old Style" w:hAnsi="Bookman Old Style"/>
                <w:sz w:val="24"/>
                <w:szCs w:val="24"/>
              </w:rPr>
              <w:t xml:space="preserve">2nd </w:t>
            </w:r>
            <w:r w:rsidR="00F9541B" w:rsidRPr="0067658E">
              <w:rPr>
                <w:rFonts w:ascii="Bookman Old Style" w:hAnsi="Bookman Old Style"/>
                <w:sz w:val="24"/>
                <w:szCs w:val="24"/>
              </w:rPr>
              <w:t>Year</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9</w:t>
            </w:r>
          </w:p>
        </w:tc>
        <w:tc>
          <w:tcPr>
            <w:tcW w:w="4961" w:type="dxa"/>
            <w:shd w:val="clear" w:color="auto" w:fill="auto"/>
          </w:tcPr>
          <w:p w:rsidR="009C6AA2" w:rsidRPr="0067658E" w:rsidRDefault="00FD162B" w:rsidP="00FD162B">
            <w:pPr>
              <w:rPr>
                <w:rFonts w:ascii="Bookman Old Style" w:hAnsi="Bookman Old Style"/>
                <w:sz w:val="24"/>
                <w:szCs w:val="24"/>
              </w:rPr>
            </w:pPr>
            <w:r w:rsidRPr="0067658E">
              <w:rPr>
                <w:rFonts w:ascii="Bookman Old Style" w:hAnsi="Bookman Old Style"/>
                <w:sz w:val="24"/>
                <w:szCs w:val="24"/>
              </w:rPr>
              <w:t>Criminal law</w:t>
            </w:r>
            <w:r w:rsidR="009C6AA2" w:rsidRPr="0067658E">
              <w:rPr>
                <w:rFonts w:ascii="Bookman Old Style" w:hAnsi="Bookman Old Style"/>
                <w:sz w:val="24"/>
                <w:szCs w:val="24"/>
              </w:rPr>
              <w:t xml:space="preserve"> I </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III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10</w:t>
            </w:r>
          </w:p>
        </w:tc>
        <w:tc>
          <w:tcPr>
            <w:tcW w:w="4961" w:type="dxa"/>
            <w:shd w:val="clear" w:color="auto" w:fill="auto"/>
          </w:tcPr>
          <w:p w:rsidR="009C6AA2" w:rsidRPr="0067658E" w:rsidRDefault="0067658E" w:rsidP="00C2638F">
            <w:pPr>
              <w:rPr>
                <w:rFonts w:ascii="Bookman Old Style" w:hAnsi="Bookman Old Style"/>
                <w:sz w:val="24"/>
                <w:szCs w:val="24"/>
              </w:rPr>
            </w:pPr>
            <w:r w:rsidRPr="0067658E">
              <w:rPr>
                <w:rFonts w:ascii="Bookman Old Style" w:hAnsi="Bookman Old Style"/>
                <w:sz w:val="24"/>
                <w:szCs w:val="24"/>
              </w:rPr>
              <w:t>Introduction</w:t>
            </w:r>
            <w:r w:rsidR="00FD162B" w:rsidRPr="0067658E">
              <w:rPr>
                <w:rFonts w:ascii="Bookman Old Style" w:hAnsi="Bookman Old Style"/>
                <w:sz w:val="24"/>
                <w:szCs w:val="24"/>
              </w:rPr>
              <w:t xml:space="preserve"> </w:t>
            </w:r>
            <w:r w:rsidR="00C2638F" w:rsidRPr="0067658E">
              <w:rPr>
                <w:rFonts w:ascii="Bookman Old Style" w:hAnsi="Bookman Old Style"/>
                <w:sz w:val="24"/>
                <w:szCs w:val="24"/>
              </w:rPr>
              <w:t>to</w:t>
            </w:r>
            <w:r w:rsidR="00FD162B" w:rsidRPr="0067658E">
              <w:rPr>
                <w:rFonts w:ascii="Bookman Old Style" w:hAnsi="Bookman Old Style"/>
                <w:sz w:val="24"/>
                <w:szCs w:val="24"/>
              </w:rPr>
              <w:t xml:space="preserve"> civil law </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III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11</w:t>
            </w:r>
          </w:p>
        </w:tc>
        <w:tc>
          <w:tcPr>
            <w:tcW w:w="4961" w:type="dxa"/>
            <w:shd w:val="clear" w:color="auto" w:fill="auto"/>
          </w:tcPr>
          <w:p w:rsidR="009C6AA2" w:rsidRPr="0067658E" w:rsidRDefault="00FD162B" w:rsidP="004C49B4">
            <w:pPr>
              <w:rPr>
                <w:rFonts w:ascii="Bookman Old Style" w:hAnsi="Bookman Old Style"/>
                <w:sz w:val="24"/>
                <w:szCs w:val="24"/>
              </w:rPr>
            </w:pPr>
            <w:r w:rsidRPr="0067658E">
              <w:rPr>
                <w:rFonts w:ascii="Bookman Old Style" w:hAnsi="Bookman Old Style"/>
                <w:sz w:val="24"/>
                <w:szCs w:val="24"/>
              </w:rPr>
              <w:t xml:space="preserve">Family law </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III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12</w:t>
            </w:r>
          </w:p>
        </w:tc>
        <w:tc>
          <w:tcPr>
            <w:tcW w:w="4961" w:type="dxa"/>
            <w:shd w:val="clear" w:color="auto" w:fill="auto"/>
          </w:tcPr>
          <w:p w:rsidR="009C6AA2" w:rsidRPr="0067658E" w:rsidRDefault="00FD162B" w:rsidP="004C49B4">
            <w:pPr>
              <w:rPr>
                <w:rFonts w:ascii="Bookman Old Style" w:hAnsi="Bookman Old Style"/>
                <w:sz w:val="24"/>
                <w:szCs w:val="24"/>
              </w:rPr>
            </w:pPr>
            <w:r w:rsidRPr="0067658E">
              <w:rPr>
                <w:rFonts w:ascii="Bookman Old Style" w:hAnsi="Bookman Old Style"/>
                <w:sz w:val="24"/>
                <w:szCs w:val="24"/>
              </w:rPr>
              <w:t>Inheritance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III</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6</w:t>
            </w:r>
          </w:p>
        </w:tc>
      </w:tr>
      <w:tr w:rsidR="004C49B4" w:rsidRPr="0067658E" w:rsidTr="004C49B4">
        <w:tc>
          <w:tcPr>
            <w:tcW w:w="534" w:type="dxa"/>
            <w:shd w:val="clear" w:color="auto" w:fill="auto"/>
          </w:tcPr>
          <w:p w:rsidR="004C49B4" w:rsidRPr="0067658E" w:rsidRDefault="004C49B4" w:rsidP="004C49B4">
            <w:pPr>
              <w:rPr>
                <w:rFonts w:ascii="Bookman Old Style" w:hAnsi="Bookman Old Style"/>
                <w:sz w:val="24"/>
                <w:szCs w:val="24"/>
              </w:rPr>
            </w:pPr>
          </w:p>
        </w:tc>
        <w:tc>
          <w:tcPr>
            <w:tcW w:w="4961" w:type="dxa"/>
            <w:shd w:val="clear" w:color="auto" w:fill="auto"/>
          </w:tcPr>
          <w:p w:rsidR="004C49B4" w:rsidRPr="0067658E" w:rsidRDefault="004C49B4" w:rsidP="004C49B4">
            <w:pPr>
              <w:rPr>
                <w:rFonts w:ascii="Bookman Old Style" w:hAnsi="Bookman Old Style"/>
                <w:sz w:val="24"/>
                <w:szCs w:val="24"/>
              </w:rPr>
            </w:pPr>
          </w:p>
        </w:tc>
        <w:tc>
          <w:tcPr>
            <w:tcW w:w="1134" w:type="dxa"/>
            <w:shd w:val="clear" w:color="auto" w:fill="auto"/>
          </w:tcPr>
          <w:p w:rsidR="004C49B4" w:rsidRPr="0067658E" w:rsidRDefault="004C49B4" w:rsidP="004C49B4">
            <w:pPr>
              <w:jc w:val="center"/>
              <w:rPr>
                <w:rFonts w:ascii="Bookman Old Style" w:hAnsi="Bookman Old Style"/>
                <w:sz w:val="24"/>
                <w:szCs w:val="24"/>
              </w:rPr>
            </w:pPr>
          </w:p>
        </w:tc>
        <w:tc>
          <w:tcPr>
            <w:tcW w:w="709" w:type="dxa"/>
            <w:shd w:val="clear" w:color="auto" w:fill="auto"/>
          </w:tcPr>
          <w:p w:rsidR="004C49B4" w:rsidRPr="0067658E" w:rsidRDefault="004C49B4" w:rsidP="004C49B4">
            <w:pPr>
              <w:rPr>
                <w:rFonts w:ascii="Bookman Old Style" w:hAnsi="Bookman Old Style"/>
                <w:sz w:val="24"/>
                <w:szCs w:val="24"/>
              </w:rPr>
            </w:pPr>
          </w:p>
        </w:tc>
        <w:tc>
          <w:tcPr>
            <w:tcW w:w="567" w:type="dxa"/>
            <w:shd w:val="clear" w:color="auto" w:fill="auto"/>
          </w:tcPr>
          <w:p w:rsidR="004C49B4" w:rsidRPr="0067658E" w:rsidRDefault="004C49B4" w:rsidP="004C49B4">
            <w:pPr>
              <w:rPr>
                <w:rFonts w:ascii="Bookman Old Style" w:hAnsi="Bookman Old Style"/>
                <w:sz w:val="24"/>
                <w:szCs w:val="24"/>
              </w:rPr>
            </w:pPr>
          </w:p>
        </w:tc>
        <w:tc>
          <w:tcPr>
            <w:tcW w:w="708" w:type="dxa"/>
            <w:shd w:val="clear" w:color="auto" w:fill="auto"/>
          </w:tcPr>
          <w:p w:rsidR="004C49B4" w:rsidRPr="0067658E" w:rsidRDefault="004C49B4" w:rsidP="004C49B4">
            <w:pPr>
              <w:rPr>
                <w:rFonts w:ascii="Bookman Old Style" w:hAnsi="Bookman Old Style"/>
                <w:sz w:val="24"/>
                <w:szCs w:val="24"/>
              </w:rPr>
            </w:pPr>
          </w:p>
        </w:tc>
        <w:tc>
          <w:tcPr>
            <w:tcW w:w="993" w:type="dxa"/>
            <w:shd w:val="clear" w:color="auto" w:fill="auto"/>
          </w:tcPr>
          <w:p w:rsidR="004C49B4" w:rsidRPr="0067658E" w:rsidRDefault="004C49B4" w:rsidP="004C49B4">
            <w:pPr>
              <w:rPr>
                <w:rFonts w:ascii="Bookman Old Style" w:hAnsi="Bookman Old Style"/>
                <w:sz w:val="24"/>
                <w:szCs w:val="24"/>
              </w:rPr>
            </w:pP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13</w:t>
            </w:r>
          </w:p>
        </w:tc>
        <w:tc>
          <w:tcPr>
            <w:tcW w:w="4961" w:type="dxa"/>
            <w:shd w:val="clear" w:color="auto" w:fill="auto"/>
          </w:tcPr>
          <w:p w:rsidR="009C6AA2" w:rsidRPr="0067658E" w:rsidRDefault="00FD162B" w:rsidP="00FD162B">
            <w:pPr>
              <w:rPr>
                <w:rFonts w:ascii="Bookman Old Style" w:hAnsi="Bookman Old Style"/>
                <w:sz w:val="24"/>
                <w:szCs w:val="24"/>
              </w:rPr>
            </w:pPr>
            <w:r w:rsidRPr="0067658E">
              <w:rPr>
                <w:rFonts w:ascii="Bookman Old Style" w:hAnsi="Bookman Old Style"/>
                <w:sz w:val="24"/>
                <w:szCs w:val="24"/>
              </w:rPr>
              <w:t>Criminal law</w:t>
            </w:r>
            <w:r w:rsidR="009C6AA2" w:rsidRPr="0067658E">
              <w:rPr>
                <w:rFonts w:ascii="Bookman Old Style" w:hAnsi="Bookman Old Style"/>
                <w:sz w:val="24"/>
                <w:szCs w:val="24"/>
              </w:rPr>
              <w:t xml:space="preserve"> II </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IV</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14</w:t>
            </w:r>
          </w:p>
        </w:tc>
        <w:tc>
          <w:tcPr>
            <w:tcW w:w="4961" w:type="dxa"/>
            <w:shd w:val="clear" w:color="auto" w:fill="auto"/>
          </w:tcPr>
          <w:p w:rsidR="009C6AA2" w:rsidRPr="0067658E" w:rsidRDefault="00FD162B" w:rsidP="004C49B4">
            <w:pPr>
              <w:rPr>
                <w:rFonts w:ascii="Bookman Old Style" w:hAnsi="Bookman Old Style"/>
                <w:sz w:val="24"/>
                <w:szCs w:val="24"/>
              </w:rPr>
            </w:pPr>
            <w:r w:rsidRPr="0067658E">
              <w:rPr>
                <w:rFonts w:ascii="Bookman Old Style" w:hAnsi="Bookman Old Style"/>
                <w:sz w:val="24"/>
                <w:szCs w:val="24"/>
              </w:rPr>
              <w:t>Property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IV</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15</w:t>
            </w:r>
          </w:p>
        </w:tc>
        <w:tc>
          <w:tcPr>
            <w:tcW w:w="4961" w:type="dxa"/>
            <w:shd w:val="clear" w:color="auto" w:fill="auto"/>
          </w:tcPr>
          <w:p w:rsidR="009C6AA2" w:rsidRPr="0067658E" w:rsidRDefault="00FD162B" w:rsidP="004C49B4">
            <w:pPr>
              <w:rPr>
                <w:rFonts w:ascii="Bookman Old Style" w:hAnsi="Bookman Old Style"/>
                <w:sz w:val="24"/>
                <w:szCs w:val="24"/>
              </w:rPr>
            </w:pPr>
            <w:r w:rsidRPr="0067658E">
              <w:rPr>
                <w:rFonts w:ascii="Bookman Old Style" w:hAnsi="Bookman Old Style"/>
                <w:sz w:val="24"/>
                <w:szCs w:val="24"/>
              </w:rPr>
              <w:t>Administrative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IV</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4C49B4">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16</w:t>
            </w:r>
          </w:p>
        </w:tc>
        <w:tc>
          <w:tcPr>
            <w:tcW w:w="4961" w:type="dxa"/>
            <w:shd w:val="clear" w:color="auto" w:fill="auto"/>
          </w:tcPr>
          <w:p w:rsidR="009C6AA2" w:rsidRPr="0067658E" w:rsidRDefault="00FD162B" w:rsidP="004C49B4">
            <w:pPr>
              <w:rPr>
                <w:rFonts w:ascii="Bookman Old Style" w:hAnsi="Bookman Old Style"/>
                <w:sz w:val="24"/>
                <w:szCs w:val="24"/>
              </w:rPr>
            </w:pPr>
            <w:r w:rsidRPr="0067658E">
              <w:rPr>
                <w:rFonts w:ascii="Bookman Old Style" w:hAnsi="Bookman Old Style"/>
                <w:sz w:val="24"/>
                <w:szCs w:val="24"/>
              </w:rPr>
              <w:t>Foreign language</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IV</w:t>
            </w:r>
          </w:p>
        </w:tc>
        <w:tc>
          <w:tcPr>
            <w:tcW w:w="709"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2</w:t>
            </w:r>
          </w:p>
        </w:tc>
        <w:tc>
          <w:tcPr>
            <w:tcW w:w="567"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6</w:t>
            </w:r>
          </w:p>
        </w:tc>
      </w:tr>
      <w:tr w:rsidR="00F9541B" w:rsidRPr="0067658E" w:rsidTr="004C49B4">
        <w:tc>
          <w:tcPr>
            <w:tcW w:w="6629" w:type="dxa"/>
            <w:gridSpan w:val="3"/>
            <w:shd w:val="clear" w:color="auto" w:fill="auto"/>
          </w:tcPr>
          <w:p w:rsidR="00F9541B" w:rsidRPr="0067658E" w:rsidRDefault="00F9541B" w:rsidP="007A19F6">
            <w:pPr>
              <w:rPr>
                <w:rFonts w:ascii="Bookman Old Style" w:eastAsia="Times New Roman" w:hAnsi="Bookman Old Style" w:cs="Times New Roman"/>
                <w:sz w:val="24"/>
                <w:szCs w:val="24"/>
                <w:lang w:eastAsia="en-US"/>
              </w:rPr>
            </w:pPr>
            <w:r w:rsidRPr="0067658E">
              <w:rPr>
                <w:rFonts w:ascii="Bookman Old Style" w:eastAsia="Times New Roman" w:hAnsi="Bookman Old Style" w:cs="Times New Roman"/>
                <w:sz w:val="24"/>
                <w:szCs w:val="24"/>
                <w:lang w:eastAsia="en-US"/>
              </w:rPr>
              <w:t>Total hours of active teaching</w:t>
            </w:r>
          </w:p>
        </w:tc>
        <w:tc>
          <w:tcPr>
            <w:tcW w:w="709" w:type="dxa"/>
            <w:shd w:val="clear" w:color="auto" w:fill="auto"/>
            <w:vAlign w:val="center"/>
          </w:tcPr>
          <w:p w:rsidR="00F9541B" w:rsidRPr="0067658E" w:rsidRDefault="00F9541B" w:rsidP="004C49B4">
            <w:pPr>
              <w:jc w:val="center"/>
              <w:rPr>
                <w:rFonts w:ascii="Bookman Old Style" w:hAnsi="Bookman Old Style"/>
                <w:b/>
                <w:sz w:val="24"/>
                <w:szCs w:val="24"/>
              </w:rPr>
            </w:pPr>
            <w:r w:rsidRPr="0067658E">
              <w:rPr>
                <w:rFonts w:ascii="Bookman Old Style" w:hAnsi="Bookman Old Style"/>
                <w:b/>
                <w:sz w:val="24"/>
                <w:szCs w:val="24"/>
              </w:rPr>
              <w:t>29</w:t>
            </w:r>
          </w:p>
        </w:tc>
        <w:tc>
          <w:tcPr>
            <w:tcW w:w="567" w:type="dxa"/>
            <w:shd w:val="clear" w:color="auto" w:fill="auto"/>
            <w:vAlign w:val="center"/>
          </w:tcPr>
          <w:p w:rsidR="00F9541B" w:rsidRPr="0067658E" w:rsidRDefault="00F9541B" w:rsidP="004C49B4">
            <w:pPr>
              <w:jc w:val="center"/>
              <w:rPr>
                <w:rFonts w:ascii="Bookman Old Style" w:hAnsi="Bookman Old Style"/>
                <w:b/>
                <w:sz w:val="24"/>
                <w:szCs w:val="24"/>
              </w:rPr>
            </w:pPr>
            <w:r w:rsidRPr="0067658E">
              <w:rPr>
                <w:rFonts w:ascii="Bookman Old Style" w:hAnsi="Bookman Old Style"/>
                <w:b/>
                <w:sz w:val="24"/>
                <w:szCs w:val="24"/>
              </w:rPr>
              <w:t>8</w:t>
            </w:r>
          </w:p>
        </w:tc>
        <w:tc>
          <w:tcPr>
            <w:tcW w:w="708" w:type="dxa"/>
            <w:shd w:val="clear" w:color="auto" w:fill="auto"/>
            <w:vAlign w:val="center"/>
          </w:tcPr>
          <w:p w:rsidR="00F9541B" w:rsidRPr="0067658E" w:rsidRDefault="00F9541B" w:rsidP="004C49B4">
            <w:pPr>
              <w:jc w:val="center"/>
              <w:rPr>
                <w:rFonts w:ascii="Bookman Old Style" w:hAnsi="Bookman Old Style"/>
                <w:b/>
                <w:sz w:val="24"/>
                <w:szCs w:val="24"/>
              </w:rPr>
            </w:pPr>
            <w:r w:rsidRPr="0067658E">
              <w:rPr>
                <w:rFonts w:ascii="Bookman Old Style" w:hAnsi="Bookman Old Style"/>
                <w:b/>
                <w:sz w:val="24"/>
                <w:szCs w:val="24"/>
              </w:rPr>
              <w:t>0</w:t>
            </w:r>
          </w:p>
        </w:tc>
        <w:tc>
          <w:tcPr>
            <w:tcW w:w="993" w:type="dxa"/>
            <w:shd w:val="clear" w:color="auto" w:fill="auto"/>
          </w:tcPr>
          <w:p w:rsidR="00F9541B" w:rsidRPr="0067658E" w:rsidRDefault="00F9541B" w:rsidP="004C49B4">
            <w:pPr>
              <w:rPr>
                <w:rFonts w:ascii="Bookman Old Style" w:hAnsi="Bookman Old Style"/>
                <w:sz w:val="24"/>
                <w:szCs w:val="24"/>
              </w:rPr>
            </w:pPr>
          </w:p>
        </w:tc>
      </w:tr>
      <w:tr w:rsidR="00646C5A" w:rsidRPr="0067658E" w:rsidTr="004C49B4">
        <w:tc>
          <w:tcPr>
            <w:tcW w:w="6629" w:type="dxa"/>
            <w:gridSpan w:val="3"/>
            <w:shd w:val="clear" w:color="auto" w:fill="auto"/>
          </w:tcPr>
          <w:p w:rsidR="00646C5A" w:rsidRPr="0067658E" w:rsidRDefault="00646C5A" w:rsidP="00BE029C">
            <w:pPr>
              <w:rPr>
                <w:rFonts w:ascii="Bookman Old Style" w:hAnsi="Bookman Old Style"/>
                <w:sz w:val="24"/>
                <w:szCs w:val="24"/>
              </w:rPr>
            </w:pPr>
            <w:r w:rsidRPr="0067658E">
              <w:rPr>
                <w:rFonts w:ascii="Bookman Old Style" w:hAnsi="Bookman Old Style"/>
                <w:sz w:val="24"/>
                <w:szCs w:val="24"/>
              </w:rPr>
              <w:t xml:space="preserve">Total ECTS </w:t>
            </w:r>
          </w:p>
        </w:tc>
        <w:tc>
          <w:tcPr>
            <w:tcW w:w="709" w:type="dxa"/>
            <w:shd w:val="clear" w:color="auto" w:fill="auto"/>
          </w:tcPr>
          <w:p w:rsidR="00646C5A" w:rsidRPr="0067658E" w:rsidRDefault="00646C5A" w:rsidP="004C49B4">
            <w:pPr>
              <w:rPr>
                <w:rFonts w:ascii="Bookman Old Style" w:hAnsi="Bookman Old Style"/>
                <w:sz w:val="24"/>
                <w:szCs w:val="24"/>
              </w:rPr>
            </w:pPr>
          </w:p>
        </w:tc>
        <w:tc>
          <w:tcPr>
            <w:tcW w:w="567" w:type="dxa"/>
            <w:shd w:val="clear" w:color="auto" w:fill="auto"/>
          </w:tcPr>
          <w:p w:rsidR="00646C5A" w:rsidRPr="0067658E" w:rsidRDefault="00646C5A" w:rsidP="004C49B4">
            <w:pPr>
              <w:rPr>
                <w:rFonts w:ascii="Bookman Old Style" w:hAnsi="Bookman Old Style"/>
                <w:sz w:val="24"/>
                <w:szCs w:val="24"/>
              </w:rPr>
            </w:pPr>
          </w:p>
        </w:tc>
        <w:tc>
          <w:tcPr>
            <w:tcW w:w="708" w:type="dxa"/>
            <w:shd w:val="clear" w:color="auto" w:fill="auto"/>
          </w:tcPr>
          <w:p w:rsidR="00646C5A" w:rsidRPr="0067658E" w:rsidRDefault="00646C5A" w:rsidP="004C49B4">
            <w:pPr>
              <w:rPr>
                <w:rFonts w:ascii="Bookman Old Style" w:hAnsi="Bookman Old Style"/>
                <w:sz w:val="24"/>
                <w:szCs w:val="24"/>
              </w:rPr>
            </w:pPr>
          </w:p>
        </w:tc>
        <w:tc>
          <w:tcPr>
            <w:tcW w:w="993" w:type="dxa"/>
            <w:shd w:val="clear" w:color="auto" w:fill="auto"/>
          </w:tcPr>
          <w:p w:rsidR="00646C5A" w:rsidRPr="0067658E" w:rsidRDefault="00646C5A" w:rsidP="004C49B4">
            <w:pPr>
              <w:jc w:val="center"/>
              <w:rPr>
                <w:rFonts w:ascii="Bookman Old Style" w:hAnsi="Bookman Old Style"/>
                <w:b/>
                <w:sz w:val="24"/>
                <w:szCs w:val="24"/>
              </w:rPr>
            </w:pPr>
            <w:r w:rsidRPr="0067658E">
              <w:rPr>
                <w:rFonts w:ascii="Bookman Old Style" w:hAnsi="Bookman Old Style"/>
                <w:b/>
                <w:sz w:val="24"/>
                <w:szCs w:val="24"/>
              </w:rPr>
              <w:t>60</w:t>
            </w:r>
          </w:p>
        </w:tc>
      </w:tr>
      <w:tr w:rsidR="004C49B4" w:rsidRPr="0067658E" w:rsidTr="004C49B4">
        <w:tc>
          <w:tcPr>
            <w:tcW w:w="9606" w:type="dxa"/>
            <w:gridSpan w:val="7"/>
            <w:shd w:val="clear" w:color="auto" w:fill="D9D9D9"/>
            <w:vAlign w:val="center"/>
          </w:tcPr>
          <w:p w:rsidR="004C49B4" w:rsidRPr="0067658E" w:rsidRDefault="00FD162B" w:rsidP="004C49B4">
            <w:pPr>
              <w:rPr>
                <w:rFonts w:ascii="Bookman Old Style" w:hAnsi="Bookman Old Style"/>
                <w:sz w:val="24"/>
                <w:szCs w:val="24"/>
              </w:rPr>
            </w:pPr>
            <w:r w:rsidRPr="0067658E">
              <w:rPr>
                <w:rFonts w:ascii="Bookman Old Style" w:hAnsi="Bookman Old Style"/>
                <w:sz w:val="24"/>
                <w:szCs w:val="24"/>
              </w:rPr>
              <w:t xml:space="preserve">3rd </w:t>
            </w:r>
            <w:r w:rsidR="00F9541B" w:rsidRPr="0067658E">
              <w:rPr>
                <w:rFonts w:ascii="Bookman Old Style" w:hAnsi="Bookman Old Style"/>
                <w:sz w:val="24"/>
                <w:szCs w:val="24"/>
              </w:rPr>
              <w:t>Year</w:t>
            </w:r>
          </w:p>
        </w:tc>
      </w:tr>
      <w:tr w:rsidR="009C6AA2" w:rsidRPr="0067658E" w:rsidTr="006024FB">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17</w:t>
            </w:r>
          </w:p>
        </w:tc>
        <w:tc>
          <w:tcPr>
            <w:tcW w:w="4961" w:type="dxa"/>
            <w:shd w:val="clear" w:color="auto" w:fill="auto"/>
          </w:tcPr>
          <w:p w:rsidR="009C6AA2" w:rsidRPr="0067658E" w:rsidRDefault="007F0318" w:rsidP="007F0318">
            <w:pPr>
              <w:rPr>
                <w:rFonts w:ascii="Bookman Old Style" w:hAnsi="Bookman Old Style"/>
                <w:sz w:val="24"/>
                <w:szCs w:val="24"/>
              </w:rPr>
            </w:pPr>
            <w:r w:rsidRPr="0067658E">
              <w:rPr>
                <w:rFonts w:ascii="Bookman Old Style" w:hAnsi="Bookman Old Style"/>
                <w:sz w:val="24"/>
                <w:szCs w:val="24"/>
              </w:rPr>
              <w:t xml:space="preserve">Law of </w:t>
            </w:r>
            <w:r w:rsidR="00FD162B" w:rsidRPr="0067658E">
              <w:rPr>
                <w:rFonts w:ascii="Bookman Old Style" w:hAnsi="Bookman Old Style"/>
                <w:sz w:val="24"/>
                <w:szCs w:val="24"/>
              </w:rPr>
              <w:t>Obligation</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V</w:t>
            </w:r>
          </w:p>
        </w:tc>
        <w:tc>
          <w:tcPr>
            <w:tcW w:w="709"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6024FB">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18</w:t>
            </w:r>
          </w:p>
        </w:tc>
        <w:tc>
          <w:tcPr>
            <w:tcW w:w="4961" w:type="dxa"/>
            <w:shd w:val="clear" w:color="auto" w:fill="auto"/>
          </w:tcPr>
          <w:p w:rsidR="009C6AA2" w:rsidRPr="0067658E" w:rsidRDefault="00FD162B" w:rsidP="004C49B4">
            <w:pPr>
              <w:rPr>
                <w:rFonts w:ascii="Bookman Old Style" w:hAnsi="Bookman Old Style"/>
                <w:sz w:val="24"/>
                <w:szCs w:val="24"/>
              </w:rPr>
            </w:pPr>
            <w:r w:rsidRPr="0067658E">
              <w:rPr>
                <w:rFonts w:ascii="Bookman Old Style" w:hAnsi="Bookman Old Style"/>
                <w:sz w:val="24"/>
                <w:szCs w:val="24"/>
              </w:rPr>
              <w:t>Criminal procedural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V</w:t>
            </w:r>
          </w:p>
        </w:tc>
        <w:tc>
          <w:tcPr>
            <w:tcW w:w="709"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6024FB">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19</w:t>
            </w:r>
          </w:p>
        </w:tc>
        <w:tc>
          <w:tcPr>
            <w:tcW w:w="4961" w:type="dxa"/>
            <w:shd w:val="clear" w:color="auto" w:fill="auto"/>
          </w:tcPr>
          <w:p w:rsidR="009C6AA2" w:rsidRPr="0067658E" w:rsidRDefault="00FD162B" w:rsidP="004C49B4">
            <w:pPr>
              <w:rPr>
                <w:rFonts w:ascii="Bookman Old Style" w:hAnsi="Bookman Old Style"/>
                <w:sz w:val="24"/>
                <w:szCs w:val="24"/>
              </w:rPr>
            </w:pPr>
            <w:r w:rsidRPr="0067658E">
              <w:rPr>
                <w:rFonts w:ascii="Bookman Old Style" w:hAnsi="Bookman Old Style"/>
                <w:sz w:val="24"/>
                <w:szCs w:val="24"/>
              </w:rPr>
              <w:t>Public international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V</w:t>
            </w:r>
          </w:p>
        </w:tc>
        <w:tc>
          <w:tcPr>
            <w:tcW w:w="709"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6024FB">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20</w:t>
            </w:r>
          </w:p>
        </w:tc>
        <w:tc>
          <w:tcPr>
            <w:tcW w:w="4961" w:type="dxa"/>
            <w:shd w:val="clear" w:color="auto" w:fill="auto"/>
          </w:tcPr>
          <w:p w:rsidR="009C6AA2" w:rsidRPr="0067658E" w:rsidRDefault="00FD162B" w:rsidP="004C49B4">
            <w:pPr>
              <w:rPr>
                <w:rFonts w:ascii="Bookman Old Style" w:hAnsi="Bookman Old Style"/>
                <w:sz w:val="24"/>
                <w:szCs w:val="24"/>
              </w:rPr>
            </w:pPr>
            <w:r w:rsidRPr="0067658E">
              <w:rPr>
                <w:rFonts w:ascii="Bookman Old Style" w:hAnsi="Bookman Old Style"/>
                <w:sz w:val="24"/>
                <w:szCs w:val="24"/>
              </w:rPr>
              <w:t>Company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V</w:t>
            </w:r>
          </w:p>
        </w:tc>
        <w:tc>
          <w:tcPr>
            <w:tcW w:w="709"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r>
      <w:tr w:rsidR="004C49B4" w:rsidRPr="0067658E" w:rsidTr="004C49B4">
        <w:tc>
          <w:tcPr>
            <w:tcW w:w="534" w:type="dxa"/>
            <w:shd w:val="clear" w:color="auto" w:fill="auto"/>
          </w:tcPr>
          <w:p w:rsidR="004C49B4" w:rsidRPr="0067658E" w:rsidRDefault="004C49B4" w:rsidP="004C49B4">
            <w:pPr>
              <w:rPr>
                <w:rFonts w:ascii="Bookman Old Style" w:hAnsi="Bookman Old Style"/>
                <w:sz w:val="24"/>
                <w:szCs w:val="24"/>
              </w:rPr>
            </w:pPr>
          </w:p>
        </w:tc>
        <w:tc>
          <w:tcPr>
            <w:tcW w:w="4961" w:type="dxa"/>
            <w:shd w:val="clear" w:color="auto" w:fill="auto"/>
          </w:tcPr>
          <w:p w:rsidR="004C49B4" w:rsidRPr="0067658E" w:rsidRDefault="004C49B4" w:rsidP="004C49B4">
            <w:pPr>
              <w:rPr>
                <w:rFonts w:ascii="Bookman Old Style" w:hAnsi="Bookman Old Style"/>
                <w:sz w:val="24"/>
                <w:szCs w:val="24"/>
              </w:rPr>
            </w:pPr>
          </w:p>
        </w:tc>
        <w:tc>
          <w:tcPr>
            <w:tcW w:w="1134" w:type="dxa"/>
            <w:shd w:val="clear" w:color="auto" w:fill="auto"/>
          </w:tcPr>
          <w:p w:rsidR="004C49B4" w:rsidRPr="0067658E" w:rsidRDefault="004C49B4" w:rsidP="004C49B4">
            <w:pPr>
              <w:jc w:val="center"/>
              <w:rPr>
                <w:rFonts w:ascii="Bookman Old Style" w:hAnsi="Bookman Old Style"/>
                <w:sz w:val="24"/>
                <w:szCs w:val="24"/>
              </w:rPr>
            </w:pPr>
          </w:p>
        </w:tc>
        <w:tc>
          <w:tcPr>
            <w:tcW w:w="709" w:type="dxa"/>
            <w:shd w:val="clear" w:color="auto" w:fill="auto"/>
          </w:tcPr>
          <w:p w:rsidR="004C49B4" w:rsidRPr="0067658E" w:rsidRDefault="004C49B4" w:rsidP="004C49B4">
            <w:pPr>
              <w:jc w:val="center"/>
              <w:rPr>
                <w:rFonts w:ascii="Bookman Old Style" w:hAnsi="Bookman Old Style"/>
                <w:sz w:val="24"/>
                <w:szCs w:val="24"/>
              </w:rPr>
            </w:pPr>
          </w:p>
        </w:tc>
        <w:tc>
          <w:tcPr>
            <w:tcW w:w="567" w:type="dxa"/>
            <w:shd w:val="clear" w:color="auto" w:fill="auto"/>
          </w:tcPr>
          <w:p w:rsidR="004C49B4" w:rsidRPr="0067658E" w:rsidRDefault="004C49B4" w:rsidP="004C49B4">
            <w:pPr>
              <w:jc w:val="center"/>
              <w:rPr>
                <w:rFonts w:ascii="Bookman Old Style" w:hAnsi="Bookman Old Style"/>
                <w:sz w:val="24"/>
                <w:szCs w:val="24"/>
              </w:rPr>
            </w:pPr>
          </w:p>
        </w:tc>
        <w:tc>
          <w:tcPr>
            <w:tcW w:w="708" w:type="dxa"/>
            <w:shd w:val="clear" w:color="auto" w:fill="auto"/>
          </w:tcPr>
          <w:p w:rsidR="004C49B4" w:rsidRPr="0067658E" w:rsidRDefault="004C49B4" w:rsidP="004C49B4">
            <w:pPr>
              <w:jc w:val="center"/>
              <w:rPr>
                <w:rFonts w:ascii="Bookman Old Style" w:hAnsi="Bookman Old Style"/>
                <w:sz w:val="24"/>
                <w:szCs w:val="24"/>
              </w:rPr>
            </w:pPr>
          </w:p>
        </w:tc>
        <w:tc>
          <w:tcPr>
            <w:tcW w:w="993" w:type="dxa"/>
            <w:shd w:val="clear" w:color="auto" w:fill="auto"/>
          </w:tcPr>
          <w:p w:rsidR="004C49B4" w:rsidRPr="0067658E" w:rsidRDefault="004C49B4" w:rsidP="004C49B4">
            <w:pPr>
              <w:jc w:val="center"/>
              <w:rPr>
                <w:rFonts w:ascii="Bookman Old Style" w:hAnsi="Bookman Old Style"/>
                <w:sz w:val="24"/>
                <w:szCs w:val="24"/>
              </w:rPr>
            </w:pPr>
          </w:p>
        </w:tc>
      </w:tr>
      <w:tr w:rsidR="009C6AA2" w:rsidRPr="0067658E" w:rsidTr="006024FB">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21</w:t>
            </w:r>
          </w:p>
        </w:tc>
        <w:tc>
          <w:tcPr>
            <w:tcW w:w="4961" w:type="dxa"/>
            <w:shd w:val="clear" w:color="auto" w:fill="auto"/>
          </w:tcPr>
          <w:p w:rsidR="009C6AA2" w:rsidRPr="0067658E" w:rsidRDefault="0067658E" w:rsidP="00FD162B">
            <w:pPr>
              <w:rPr>
                <w:rFonts w:ascii="Bookman Old Style" w:hAnsi="Bookman Old Style"/>
                <w:sz w:val="24"/>
                <w:szCs w:val="24"/>
              </w:rPr>
            </w:pPr>
            <w:r w:rsidRPr="0067658E">
              <w:rPr>
                <w:rFonts w:ascii="Bookman Old Style" w:hAnsi="Bookman Old Style"/>
                <w:sz w:val="24"/>
                <w:szCs w:val="24"/>
              </w:rPr>
              <w:t>Business</w:t>
            </w:r>
            <w:r w:rsidR="00FD162B" w:rsidRPr="0067658E">
              <w:rPr>
                <w:rFonts w:ascii="Bookman Old Style" w:hAnsi="Bookman Old Style"/>
                <w:sz w:val="24"/>
                <w:szCs w:val="24"/>
              </w:rPr>
              <w:t xml:space="preserve"> transactions</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VI</w:t>
            </w:r>
          </w:p>
        </w:tc>
        <w:tc>
          <w:tcPr>
            <w:tcW w:w="709"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6</w:t>
            </w:r>
          </w:p>
        </w:tc>
      </w:tr>
      <w:tr w:rsidR="009C6AA2" w:rsidRPr="0067658E" w:rsidTr="006024FB">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22</w:t>
            </w:r>
          </w:p>
        </w:tc>
        <w:tc>
          <w:tcPr>
            <w:tcW w:w="4961" w:type="dxa"/>
            <w:shd w:val="clear" w:color="auto" w:fill="auto"/>
          </w:tcPr>
          <w:p w:rsidR="009C6AA2" w:rsidRPr="0067658E" w:rsidRDefault="00FD162B" w:rsidP="004C49B4">
            <w:pPr>
              <w:rPr>
                <w:rFonts w:ascii="Bookman Old Style" w:hAnsi="Bookman Old Style"/>
                <w:sz w:val="24"/>
                <w:szCs w:val="24"/>
              </w:rPr>
            </w:pPr>
            <w:r w:rsidRPr="0067658E">
              <w:rPr>
                <w:rFonts w:ascii="Bookman Old Style" w:hAnsi="Bookman Old Style"/>
                <w:sz w:val="24"/>
                <w:szCs w:val="24"/>
              </w:rPr>
              <w:t>Civil procedural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VI</w:t>
            </w:r>
          </w:p>
        </w:tc>
        <w:tc>
          <w:tcPr>
            <w:tcW w:w="709"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6024FB">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23</w:t>
            </w:r>
          </w:p>
        </w:tc>
        <w:tc>
          <w:tcPr>
            <w:tcW w:w="4961" w:type="dxa"/>
            <w:shd w:val="clear" w:color="auto" w:fill="auto"/>
          </w:tcPr>
          <w:p w:rsidR="009C6AA2" w:rsidRPr="0067658E" w:rsidRDefault="00FD162B" w:rsidP="004C49B4">
            <w:pPr>
              <w:rPr>
                <w:rFonts w:ascii="Bookman Old Style" w:hAnsi="Bookman Old Style"/>
                <w:sz w:val="24"/>
                <w:szCs w:val="24"/>
              </w:rPr>
            </w:pPr>
            <w:r w:rsidRPr="0067658E">
              <w:rPr>
                <w:rFonts w:ascii="Bookman Old Style" w:hAnsi="Bookman Old Style"/>
                <w:sz w:val="24"/>
                <w:szCs w:val="24"/>
              </w:rPr>
              <w:t>International private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VI</w:t>
            </w:r>
          </w:p>
        </w:tc>
        <w:tc>
          <w:tcPr>
            <w:tcW w:w="709"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4</w:t>
            </w:r>
          </w:p>
        </w:tc>
        <w:tc>
          <w:tcPr>
            <w:tcW w:w="567"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6024FB">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24</w:t>
            </w:r>
          </w:p>
        </w:tc>
        <w:tc>
          <w:tcPr>
            <w:tcW w:w="4961" w:type="dxa"/>
            <w:shd w:val="clear" w:color="auto" w:fill="auto"/>
          </w:tcPr>
          <w:p w:rsidR="009C6AA2" w:rsidRPr="0067658E" w:rsidRDefault="0067658E" w:rsidP="004C49B4">
            <w:pPr>
              <w:rPr>
                <w:rFonts w:ascii="Bookman Old Style" w:hAnsi="Bookman Old Style"/>
                <w:sz w:val="24"/>
                <w:szCs w:val="24"/>
              </w:rPr>
            </w:pPr>
            <w:r w:rsidRPr="0067658E">
              <w:rPr>
                <w:rFonts w:ascii="Bookman Old Style" w:hAnsi="Bookman Old Style"/>
                <w:sz w:val="24"/>
                <w:szCs w:val="24"/>
              </w:rPr>
              <w:t>Financial</w:t>
            </w:r>
            <w:r w:rsidR="00FD162B" w:rsidRPr="0067658E">
              <w:rPr>
                <w:rFonts w:ascii="Bookman Old Style" w:hAnsi="Bookman Old Style"/>
                <w:sz w:val="24"/>
                <w:szCs w:val="24"/>
              </w:rPr>
              <w:t xml:space="preserve"> law</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VI</w:t>
            </w:r>
          </w:p>
        </w:tc>
        <w:tc>
          <w:tcPr>
            <w:tcW w:w="709"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6</w:t>
            </w:r>
          </w:p>
        </w:tc>
      </w:tr>
      <w:tr w:rsidR="009C6AA2" w:rsidRPr="0067658E" w:rsidTr="006024FB">
        <w:tc>
          <w:tcPr>
            <w:tcW w:w="534" w:type="dxa"/>
            <w:shd w:val="clear" w:color="auto" w:fill="auto"/>
          </w:tcPr>
          <w:p w:rsidR="009C6AA2" w:rsidRPr="0067658E" w:rsidRDefault="009C6AA2" w:rsidP="004C49B4">
            <w:pPr>
              <w:rPr>
                <w:rFonts w:ascii="Bookman Old Style" w:hAnsi="Bookman Old Style"/>
                <w:sz w:val="24"/>
                <w:szCs w:val="24"/>
              </w:rPr>
            </w:pPr>
            <w:r w:rsidRPr="0067658E">
              <w:rPr>
                <w:rFonts w:ascii="Bookman Old Style" w:hAnsi="Bookman Old Style"/>
                <w:sz w:val="24"/>
                <w:szCs w:val="24"/>
              </w:rPr>
              <w:t>25</w:t>
            </w:r>
          </w:p>
        </w:tc>
        <w:tc>
          <w:tcPr>
            <w:tcW w:w="4961" w:type="dxa"/>
            <w:shd w:val="clear" w:color="auto" w:fill="auto"/>
          </w:tcPr>
          <w:p w:rsidR="009C6AA2" w:rsidRPr="0067658E" w:rsidRDefault="00FD162B" w:rsidP="00F9541B">
            <w:pPr>
              <w:rPr>
                <w:rFonts w:ascii="Bookman Old Style" w:hAnsi="Bookman Old Style"/>
                <w:sz w:val="24"/>
                <w:szCs w:val="24"/>
              </w:rPr>
            </w:pPr>
            <w:r w:rsidRPr="0067658E">
              <w:rPr>
                <w:rFonts w:ascii="Bookman Old Style" w:hAnsi="Bookman Old Style"/>
                <w:sz w:val="24"/>
                <w:szCs w:val="24"/>
              </w:rPr>
              <w:t>Foreign language</w:t>
            </w:r>
            <w:r w:rsidR="009C6AA2" w:rsidRPr="0067658E">
              <w:rPr>
                <w:rFonts w:ascii="Bookman Old Style" w:hAnsi="Bookman Old Style"/>
                <w:sz w:val="24"/>
                <w:szCs w:val="24"/>
              </w:rPr>
              <w:t xml:space="preserve"> (</w:t>
            </w:r>
            <w:r w:rsidR="00F9541B" w:rsidRPr="0067658E">
              <w:rPr>
                <w:rFonts w:ascii="Bookman Old Style" w:hAnsi="Bookman Old Style"/>
                <w:sz w:val="24"/>
                <w:szCs w:val="24"/>
              </w:rPr>
              <w:t>legal terminology</w:t>
            </w:r>
            <w:r w:rsidR="009C6AA2" w:rsidRPr="0067658E">
              <w:rPr>
                <w:rFonts w:ascii="Bookman Old Style" w:hAnsi="Bookman Old Style"/>
                <w:sz w:val="24"/>
                <w:szCs w:val="24"/>
              </w:rPr>
              <w:t>)</w:t>
            </w:r>
          </w:p>
        </w:tc>
        <w:tc>
          <w:tcPr>
            <w:tcW w:w="1134"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VI</w:t>
            </w:r>
          </w:p>
        </w:tc>
        <w:tc>
          <w:tcPr>
            <w:tcW w:w="709"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1</w:t>
            </w:r>
          </w:p>
        </w:tc>
        <w:tc>
          <w:tcPr>
            <w:tcW w:w="567"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0</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tcPr>
          <w:p w:rsidR="009C6AA2" w:rsidRPr="0067658E" w:rsidRDefault="009C6AA2" w:rsidP="004C49B4">
            <w:pPr>
              <w:jc w:val="center"/>
              <w:rPr>
                <w:rFonts w:ascii="Bookman Old Style" w:hAnsi="Bookman Old Style"/>
                <w:sz w:val="24"/>
                <w:szCs w:val="24"/>
              </w:rPr>
            </w:pPr>
            <w:r w:rsidRPr="0067658E">
              <w:rPr>
                <w:rFonts w:ascii="Bookman Old Style" w:hAnsi="Bookman Old Style"/>
                <w:sz w:val="24"/>
                <w:szCs w:val="24"/>
              </w:rPr>
              <w:t>2</w:t>
            </w:r>
          </w:p>
        </w:tc>
      </w:tr>
      <w:tr w:rsidR="00F9541B" w:rsidRPr="0067658E" w:rsidTr="004C49B4">
        <w:tc>
          <w:tcPr>
            <w:tcW w:w="6629" w:type="dxa"/>
            <w:gridSpan w:val="3"/>
            <w:shd w:val="clear" w:color="auto" w:fill="auto"/>
          </w:tcPr>
          <w:p w:rsidR="00F9541B" w:rsidRPr="0067658E" w:rsidRDefault="00F9541B" w:rsidP="007A19F6">
            <w:pPr>
              <w:rPr>
                <w:rFonts w:ascii="Bookman Old Style" w:eastAsia="Times New Roman" w:hAnsi="Bookman Old Style" w:cs="Times New Roman"/>
                <w:sz w:val="24"/>
                <w:szCs w:val="24"/>
                <w:lang w:eastAsia="en-US"/>
              </w:rPr>
            </w:pPr>
            <w:r w:rsidRPr="0067658E">
              <w:rPr>
                <w:rFonts w:ascii="Bookman Old Style" w:eastAsia="Times New Roman" w:hAnsi="Bookman Old Style" w:cs="Times New Roman"/>
                <w:sz w:val="24"/>
                <w:szCs w:val="24"/>
                <w:lang w:eastAsia="en-US"/>
              </w:rPr>
              <w:t>Total hours of active teaching</w:t>
            </w:r>
          </w:p>
        </w:tc>
        <w:tc>
          <w:tcPr>
            <w:tcW w:w="709" w:type="dxa"/>
            <w:shd w:val="clear" w:color="auto" w:fill="auto"/>
          </w:tcPr>
          <w:p w:rsidR="00F9541B" w:rsidRPr="0067658E" w:rsidRDefault="00F9541B" w:rsidP="004C49B4">
            <w:pPr>
              <w:jc w:val="center"/>
              <w:rPr>
                <w:rFonts w:ascii="Bookman Old Style" w:hAnsi="Bookman Old Style"/>
                <w:b/>
                <w:sz w:val="24"/>
                <w:szCs w:val="24"/>
              </w:rPr>
            </w:pPr>
            <w:r w:rsidRPr="0067658E">
              <w:rPr>
                <w:rFonts w:ascii="Bookman Old Style" w:hAnsi="Bookman Old Style"/>
                <w:b/>
                <w:sz w:val="24"/>
                <w:szCs w:val="24"/>
              </w:rPr>
              <w:t>30</w:t>
            </w:r>
          </w:p>
        </w:tc>
        <w:tc>
          <w:tcPr>
            <w:tcW w:w="567" w:type="dxa"/>
            <w:shd w:val="clear" w:color="auto" w:fill="auto"/>
          </w:tcPr>
          <w:p w:rsidR="00F9541B" w:rsidRPr="0067658E" w:rsidRDefault="00F9541B" w:rsidP="004C49B4">
            <w:pPr>
              <w:jc w:val="center"/>
              <w:rPr>
                <w:rFonts w:ascii="Bookman Old Style" w:hAnsi="Bookman Old Style"/>
                <w:b/>
                <w:sz w:val="24"/>
                <w:szCs w:val="24"/>
              </w:rPr>
            </w:pPr>
            <w:r w:rsidRPr="0067658E">
              <w:rPr>
                <w:rFonts w:ascii="Bookman Old Style" w:hAnsi="Bookman Old Style"/>
                <w:b/>
                <w:sz w:val="24"/>
                <w:szCs w:val="24"/>
              </w:rPr>
              <w:t>8</w:t>
            </w:r>
          </w:p>
        </w:tc>
        <w:tc>
          <w:tcPr>
            <w:tcW w:w="708" w:type="dxa"/>
            <w:shd w:val="clear" w:color="auto" w:fill="auto"/>
          </w:tcPr>
          <w:p w:rsidR="00F9541B" w:rsidRPr="0067658E" w:rsidRDefault="00F9541B" w:rsidP="004C49B4">
            <w:pPr>
              <w:rPr>
                <w:rFonts w:ascii="Bookman Old Style" w:hAnsi="Bookman Old Style"/>
                <w:b/>
                <w:sz w:val="24"/>
                <w:szCs w:val="24"/>
              </w:rPr>
            </w:pPr>
            <w:r w:rsidRPr="0067658E">
              <w:rPr>
                <w:rFonts w:ascii="Bookman Old Style" w:hAnsi="Bookman Old Style"/>
                <w:b/>
                <w:sz w:val="24"/>
                <w:szCs w:val="24"/>
              </w:rPr>
              <w:t>0</w:t>
            </w:r>
          </w:p>
        </w:tc>
        <w:tc>
          <w:tcPr>
            <w:tcW w:w="993" w:type="dxa"/>
            <w:shd w:val="clear" w:color="auto" w:fill="auto"/>
          </w:tcPr>
          <w:p w:rsidR="00F9541B" w:rsidRPr="0067658E" w:rsidRDefault="00F9541B" w:rsidP="004C49B4">
            <w:pPr>
              <w:rPr>
                <w:rFonts w:ascii="Bookman Old Style" w:hAnsi="Bookman Old Style"/>
                <w:b/>
                <w:sz w:val="24"/>
                <w:szCs w:val="24"/>
              </w:rPr>
            </w:pPr>
          </w:p>
        </w:tc>
      </w:tr>
      <w:tr w:rsidR="00646C5A" w:rsidRPr="0067658E" w:rsidTr="004C49B4">
        <w:tc>
          <w:tcPr>
            <w:tcW w:w="6629" w:type="dxa"/>
            <w:gridSpan w:val="3"/>
            <w:shd w:val="clear" w:color="auto" w:fill="auto"/>
          </w:tcPr>
          <w:p w:rsidR="00646C5A" w:rsidRPr="0067658E" w:rsidRDefault="00646C5A" w:rsidP="00BE029C">
            <w:pPr>
              <w:rPr>
                <w:rFonts w:ascii="Bookman Old Style" w:hAnsi="Bookman Old Style"/>
                <w:sz w:val="24"/>
                <w:szCs w:val="24"/>
              </w:rPr>
            </w:pPr>
            <w:r w:rsidRPr="0067658E">
              <w:rPr>
                <w:rFonts w:ascii="Bookman Old Style" w:hAnsi="Bookman Old Style"/>
                <w:sz w:val="24"/>
                <w:szCs w:val="24"/>
              </w:rPr>
              <w:t xml:space="preserve">Total ECTS </w:t>
            </w:r>
          </w:p>
        </w:tc>
        <w:tc>
          <w:tcPr>
            <w:tcW w:w="709" w:type="dxa"/>
            <w:shd w:val="clear" w:color="auto" w:fill="auto"/>
          </w:tcPr>
          <w:p w:rsidR="00646C5A" w:rsidRPr="0067658E" w:rsidRDefault="00646C5A" w:rsidP="004C49B4">
            <w:pPr>
              <w:rPr>
                <w:rFonts w:ascii="Bookman Old Style" w:hAnsi="Bookman Old Style"/>
                <w:b/>
                <w:sz w:val="24"/>
                <w:szCs w:val="24"/>
              </w:rPr>
            </w:pPr>
          </w:p>
        </w:tc>
        <w:tc>
          <w:tcPr>
            <w:tcW w:w="567" w:type="dxa"/>
            <w:shd w:val="clear" w:color="auto" w:fill="auto"/>
          </w:tcPr>
          <w:p w:rsidR="00646C5A" w:rsidRPr="0067658E" w:rsidRDefault="00646C5A" w:rsidP="004C49B4">
            <w:pPr>
              <w:rPr>
                <w:rFonts w:ascii="Bookman Old Style" w:hAnsi="Bookman Old Style"/>
                <w:b/>
                <w:sz w:val="24"/>
                <w:szCs w:val="24"/>
              </w:rPr>
            </w:pPr>
          </w:p>
        </w:tc>
        <w:tc>
          <w:tcPr>
            <w:tcW w:w="708" w:type="dxa"/>
            <w:shd w:val="clear" w:color="auto" w:fill="auto"/>
          </w:tcPr>
          <w:p w:rsidR="00646C5A" w:rsidRPr="0067658E" w:rsidRDefault="00646C5A" w:rsidP="004C49B4">
            <w:pPr>
              <w:rPr>
                <w:rFonts w:ascii="Bookman Old Style" w:hAnsi="Bookman Old Style"/>
                <w:b/>
                <w:sz w:val="24"/>
                <w:szCs w:val="24"/>
              </w:rPr>
            </w:pPr>
          </w:p>
        </w:tc>
        <w:tc>
          <w:tcPr>
            <w:tcW w:w="993" w:type="dxa"/>
            <w:shd w:val="clear" w:color="auto" w:fill="auto"/>
          </w:tcPr>
          <w:p w:rsidR="00646C5A" w:rsidRPr="0067658E" w:rsidRDefault="00646C5A" w:rsidP="004C49B4">
            <w:pPr>
              <w:jc w:val="center"/>
              <w:rPr>
                <w:rFonts w:ascii="Bookman Old Style" w:hAnsi="Bookman Old Style"/>
                <w:b/>
                <w:sz w:val="24"/>
                <w:szCs w:val="24"/>
              </w:rPr>
            </w:pPr>
            <w:r w:rsidRPr="0067658E">
              <w:rPr>
                <w:rFonts w:ascii="Bookman Old Style" w:hAnsi="Bookman Old Style"/>
                <w:b/>
                <w:sz w:val="24"/>
                <w:szCs w:val="24"/>
              </w:rPr>
              <w:t>60</w:t>
            </w:r>
          </w:p>
        </w:tc>
      </w:tr>
    </w:tbl>
    <w:p w:rsidR="00E23AC4" w:rsidRDefault="00E23AC4" w:rsidP="00E23AC4">
      <w:pPr>
        <w:pStyle w:val="Heading1"/>
        <w:ind w:left="1440"/>
        <w:rPr>
          <w:rStyle w:val="hps"/>
          <w:rFonts w:ascii="Bookman Old Style" w:hAnsi="Bookman Old Style"/>
          <w:color w:val="auto"/>
          <w:sz w:val="24"/>
          <w:szCs w:val="24"/>
        </w:rPr>
      </w:pPr>
    </w:p>
    <w:p w:rsidR="00F9541B" w:rsidRPr="00F9541B" w:rsidRDefault="00F9541B" w:rsidP="00F9541B"/>
    <w:p w:rsidR="002E3A70" w:rsidRDefault="009D0DA5" w:rsidP="002E3A70">
      <w:pPr>
        <w:pStyle w:val="Heading1"/>
        <w:numPr>
          <w:ilvl w:val="1"/>
          <w:numId w:val="5"/>
        </w:numPr>
        <w:rPr>
          <w:rStyle w:val="hps"/>
          <w:rFonts w:ascii="Bookman Old Style" w:hAnsi="Bookman Old Style"/>
          <w:color w:val="auto"/>
          <w:sz w:val="24"/>
          <w:szCs w:val="24"/>
        </w:rPr>
      </w:pPr>
      <w:bookmarkStart w:id="10" w:name="_Toc477463886"/>
      <w:r w:rsidRPr="002E3A70">
        <w:rPr>
          <w:rStyle w:val="hps"/>
          <w:rFonts w:ascii="Bookman Old Style" w:hAnsi="Bookman Old Style"/>
          <w:color w:val="auto"/>
          <w:sz w:val="24"/>
          <w:szCs w:val="24"/>
        </w:rPr>
        <w:t>A</w:t>
      </w:r>
      <w:r w:rsidR="00F9541B">
        <w:rPr>
          <w:rStyle w:val="hps"/>
          <w:rFonts w:ascii="Bookman Old Style" w:hAnsi="Bookman Old Style"/>
          <w:color w:val="auto"/>
          <w:sz w:val="24"/>
          <w:szCs w:val="24"/>
        </w:rPr>
        <w:t>nalysis of the currently accredited curriculum of the master studies</w:t>
      </w:r>
      <w:bookmarkEnd w:id="10"/>
      <w:r w:rsidRPr="002E3A70">
        <w:rPr>
          <w:rStyle w:val="hps"/>
          <w:rFonts w:ascii="Bookman Old Style" w:hAnsi="Bookman Old Style"/>
          <w:color w:val="auto"/>
          <w:sz w:val="24"/>
          <w:szCs w:val="24"/>
        </w:rPr>
        <w:t xml:space="preserve"> </w:t>
      </w:r>
    </w:p>
    <w:p w:rsidR="00DC2097" w:rsidRDefault="00DC2097" w:rsidP="00DC2097">
      <w:pPr>
        <w:tabs>
          <w:tab w:val="left" w:pos="360"/>
          <w:tab w:val="left" w:pos="720"/>
        </w:tabs>
        <w:spacing w:line="360" w:lineRule="auto"/>
        <w:jc w:val="both"/>
        <w:rPr>
          <w:rFonts w:ascii="Bookman Old Style" w:hAnsi="Bookman Old Style"/>
          <w:sz w:val="24"/>
        </w:rPr>
      </w:pPr>
    </w:p>
    <w:p w:rsidR="00F9541B" w:rsidRPr="00F9541B" w:rsidRDefault="00F9541B" w:rsidP="00F9541B">
      <w:pPr>
        <w:spacing w:line="360" w:lineRule="auto"/>
        <w:ind w:firstLine="720"/>
        <w:jc w:val="both"/>
        <w:rPr>
          <w:rFonts w:ascii="Bookman Old Style" w:eastAsia="Times New Roman" w:hAnsi="Bookman Old Style" w:cs="Times New Roman"/>
          <w:sz w:val="24"/>
          <w:szCs w:val="24"/>
          <w:lang w:val="en-US" w:eastAsia="en-US"/>
        </w:rPr>
      </w:pPr>
      <w:r w:rsidRPr="00F9541B">
        <w:rPr>
          <w:rFonts w:ascii="Bookman Old Style" w:eastAsia="Times New Roman" w:hAnsi="Bookman Old Style" w:cs="Times New Roman"/>
          <w:sz w:val="24"/>
          <w:szCs w:val="24"/>
          <w:lang w:eastAsia="en-US"/>
        </w:rPr>
        <w:t xml:space="preserve">With regard to the system </w:t>
      </w:r>
      <w:r>
        <w:rPr>
          <w:rFonts w:ascii="Bookman Old Style" w:eastAsia="Times New Roman" w:hAnsi="Bookman Old Style" w:cs="Times New Roman"/>
          <w:sz w:val="24"/>
          <w:szCs w:val="24"/>
          <w:lang w:eastAsia="en-US"/>
        </w:rPr>
        <w:t>of studies -</w:t>
      </w:r>
      <w:r w:rsidRPr="00F9541B">
        <w:rPr>
          <w:rFonts w:ascii="Bookman Old Style" w:eastAsia="Times New Roman" w:hAnsi="Bookman Old Style" w:cs="Times New Roman"/>
          <w:sz w:val="24"/>
          <w:szCs w:val="24"/>
          <w:lang w:eastAsia="en-US"/>
        </w:rPr>
        <w:t xml:space="preserve"> 3 + 1 + 1 + 3, the level of master's study is divided into two levels, one-year speciali</w:t>
      </w:r>
      <w:r>
        <w:rPr>
          <w:rFonts w:ascii="Bookman Old Style" w:eastAsia="Times New Roman" w:hAnsi="Bookman Old Style" w:cs="Times New Roman"/>
          <w:sz w:val="24"/>
          <w:szCs w:val="24"/>
          <w:lang w:eastAsia="en-US"/>
        </w:rPr>
        <w:t>st studies</w:t>
      </w:r>
      <w:r w:rsidRPr="00F9541B">
        <w:rPr>
          <w:rFonts w:ascii="Bookman Old Style" w:eastAsia="Times New Roman" w:hAnsi="Bookman Old Style" w:cs="Times New Roman"/>
          <w:sz w:val="24"/>
          <w:szCs w:val="24"/>
          <w:lang w:eastAsia="en-US"/>
        </w:rPr>
        <w:t xml:space="preserve"> and a one-year master's studies.</w:t>
      </w:r>
    </w:p>
    <w:p w:rsidR="00F9541B" w:rsidRPr="00F9541B" w:rsidRDefault="00F9541B" w:rsidP="00F9541B">
      <w:pPr>
        <w:spacing w:line="360" w:lineRule="auto"/>
        <w:ind w:firstLine="720"/>
        <w:jc w:val="both"/>
        <w:rPr>
          <w:rFonts w:ascii="Bookman Old Style" w:eastAsia="Times New Roman" w:hAnsi="Bookman Old Style" w:cs="Times New Roman"/>
          <w:sz w:val="24"/>
          <w:szCs w:val="24"/>
          <w:lang w:val="en-US" w:eastAsia="en-US"/>
        </w:rPr>
      </w:pPr>
      <w:r w:rsidRPr="00F9541B">
        <w:rPr>
          <w:rFonts w:ascii="Bookman Old Style" w:eastAsia="Times New Roman" w:hAnsi="Bookman Old Style" w:cs="Times New Roman"/>
          <w:sz w:val="24"/>
          <w:szCs w:val="24"/>
          <w:lang w:eastAsia="en-US"/>
        </w:rPr>
        <w:t xml:space="preserve">The </w:t>
      </w:r>
      <w:r>
        <w:rPr>
          <w:rFonts w:ascii="Bookman Old Style" w:eastAsia="Times New Roman" w:hAnsi="Bookman Old Style" w:cs="Times New Roman"/>
          <w:sz w:val="24"/>
          <w:szCs w:val="24"/>
          <w:lang w:eastAsia="en-US"/>
        </w:rPr>
        <w:t xml:space="preserve">implemented system </w:t>
      </w:r>
      <w:r w:rsidRPr="00F9541B">
        <w:rPr>
          <w:rFonts w:ascii="Bookman Old Style" w:eastAsia="Times New Roman" w:hAnsi="Bookman Old Style" w:cs="Times New Roman"/>
          <w:sz w:val="24"/>
          <w:szCs w:val="24"/>
          <w:lang w:eastAsia="en-US"/>
        </w:rPr>
        <w:t xml:space="preserve">is partly a result of the envisaged method of </w:t>
      </w:r>
      <w:r>
        <w:rPr>
          <w:rFonts w:ascii="Bookman Old Style" w:eastAsia="Times New Roman" w:hAnsi="Bookman Old Style" w:cs="Times New Roman"/>
          <w:sz w:val="24"/>
          <w:szCs w:val="24"/>
          <w:lang w:eastAsia="en-US"/>
        </w:rPr>
        <w:t xml:space="preserve">governmental </w:t>
      </w:r>
      <w:r w:rsidRPr="00F9541B">
        <w:rPr>
          <w:rFonts w:ascii="Bookman Old Style" w:eastAsia="Times New Roman" w:hAnsi="Bookman Old Style" w:cs="Times New Roman"/>
          <w:sz w:val="24"/>
          <w:szCs w:val="24"/>
          <w:lang w:eastAsia="en-US"/>
        </w:rPr>
        <w:t xml:space="preserve">funding </w:t>
      </w:r>
      <w:r>
        <w:rPr>
          <w:rFonts w:ascii="Bookman Old Style" w:eastAsia="Times New Roman" w:hAnsi="Bookman Old Style" w:cs="Times New Roman"/>
          <w:sz w:val="24"/>
          <w:szCs w:val="24"/>
          <w:lang w:eastAsia="en-US"/>
        </w:rPr>
        <w:t>of the programs</w:t>
      </w:r>
      <w:r w:rsidRPr="00F9541B">
        <w:rPr>
          <w:rFonts w:ascii="Bookman Old Style" w:eastAsia="Times New Roman" w:hAnsi="Bookman Old Style" w:cs="Times New Roman"/>
          <w:sz w:val="24"/>
          <w:szCs w:val="24"/>
          <w:lang w:eastAsia="en-US"/>
        </w:rPr>
        <w:t xml:space="preserve">, as </w:t>
      </w:r>
      <w:r>
        <w:rPr>
          <w:rFonts w:ascii="Bookman Old Style" w:eastAsia="Times New Roman" w:hAnsi="Bookman Old Style" w:cs="Times New Roman"/>
          <w:sz w:val="24"/>
          <w:szCs w:val="24"/>
          <w:lang w:eastAsia="en-US"/>
        </w:rPr>
        <w:t xml:space="preserve">governmental funding was </w:t>
      </w:r>
      <w:r w:rsidRPr="00F9541B">
        <w:rPr>
          <w:rFonts w:ascii="Bookman Old Style" w:eastAsia="Times New Roman" w:hAnsi="Bookman Old Style" w:cs="Times New Roman"/>
          <w:sz w:val="24"/>
          <w:szCs w:val="24"/>
          <w:lang w:eastAsia="en-US"/>
        </w:rPr>
        <w:t xml:space="preserve">provided </w:t>
      </w:r>
      <w:r>
        <w:rPr>
          <w:rFonts w:ascii="Bookman Old Style" w:eastAsia="Times New Roman" w:hAnsi="Bookman Old Style" w:cs="Times New Roman"/>
          <w:sz w:val="24"/>
          <w:szCs w:val="24"/>
          <w:lang w:eastAsia="en-US"/>
        </w:rPr>
        <w:t>only for</w:t>
      </w:r>
      <w:r w:rsidRPr="00F9541B">
        <w:rPr>
          <w:rFonts w:ascii="Bookman Old Style" w:eastAsia="Times New Roman" w:hAnsi="Bookman Old Style" w:cs="Times New Roman"/>
          <w:sz w:val="24"/>
          <w:szCs w:val="24"/>
          <w:lang w:eastAsia="en-US"/>
        </w:rPr>
        <w:t xml:space="preserve"> four years of study, with the exception </w:t>
      </w:r>
      <w:r>
        <w:rPr>
          <w:rFonts w:ascii="Bookman Old Style" w:eastAsia="Times New Roman" w:hAnsi="Bookman Old Style" w:cs="Times New Roman"/>
          <w:sz w:val="24"/>
          <w:szCs w:val="24"/>
          <w:lang w:eastAsia="en-US"/>
        </w:rPr>
        <w:t>for</w:t>
      </w:r>
      <w:r w:rsidRPr="00F9541B">
        <w:rPr>
          <w:rFonts w:ascii="Bookman Old Style" w:eastAsia="Times New Roman" w:hAnsi="Bookman Old Style" w:cs="Times New Roman"/>
          <w:sz w:val="24"/>
          <w:szCs w:val="24"/>
          <w:lang w:eastAsia="en-US"/>
        </w:rPr>
        <w:t xml:space="preserve"> regulated professions. This solution has proven to be unsustainable due to </w:t>
      </w:r>
      <w:r>
        <w:rPr>
          <w:rFonts w:ascii="Bookman Old Style" w:eastAsia="Times New Roman" w:hAnsi="Bookman Old Style" w:cs="Times New Roman"/>
          <w:sz w:val="24"/>
          <w:szCs w:val="24"/>
          <w:lang w:eastAsia="en-US"/>
        </w:rPr>
        <w:t xml:space="preserve">that </w:t>
      </w:r>
      <w:r w:rsidRPr="00F9541B">
        <w:rPr>
          <w:rFonts w:ascii="Bookman Old Style" w:eastAsia="Times New Roman" w:hAnsi="Bookman Old Style" w:cs="Times New Roman"/>
          <w:sz w:val="24"/>
          <w:szCs w:val="24"/>
          <w:lang w:eastAsia="en-US"/>
        </w:rPr>
        <w:t xml:space="preserve">the degree of specialist studies is not recognized as an option by external evaluators, which amounted to a recommendation that the degree </w:t>
      </w:r>
      <w:r>
        <w:rPr>
          <w:rFonts w:ascii="Bookman Old Style" w:eastAsia="Times New Roman" w:hAnsi="Bookman Old Style" w:cs="Times New Roman"/>
          <w:sz w:val="24"/>
          <w:szCs w:val="24"/>
          <w:lang w:eastAsia="en-US"/>
        </w:rPr>
        <w:t xml:space="preserve">of </w:t>
      </w:r>
      <w:r w:rsidRPr="00F9541B">
        <w:rPr>
          <w:rFonts w:ascii="Bookman Old Style" w:eastAsia="Times New Roman" w:hAnsi="Bookman Old Style" w:cs="Times New Roman"/>
          <w:sz w:val="24"/>
          <w:szCs w:val="24"/>
          <w:lang w:eastAsia="en-US"/>
        </w:rPr>
        <w:t xml:space="preserve">studies </w:t>
      </w:r>
      <w:r>
        <w:rPr>
          <w:rFonts w:ascii="Bookman Old Style" w:eastAsia="Times New Roman" w:hAnsi="Bookman Old Style" w:cs="Times New Roman"/>
          <w:sz w:val="24"/>
          <w:szCs w:val="24"/>
          <w:lang w:eastAsia="en-US"/>
        </w:rPr>
        <w:t xml:space="preserve">at University of Montenegro should be </w:t>
      </w:r>
      <w:r w:rsidRPr="00F9541B">
        <w:rPr>
          <w:rFonts w:ascii="Bookman Old Style" w:eastAsia="Times New Roman" w:hAnsi="Bookman Old Style" w:cs="Times New Roman"/>
          <w:sz w:val="24"/>
          <w:szCs w:val="24"/>
          <w:lang w:eastAsia="en-US"/>
        </w:rPr>
        <w:t>align</w:t>
      </w:r>
      <w:r>
        <w:rPr>
          <w:rFonts w:ascii="Bookman Old Style" w:eastAsia="Times New Roman" w:hAnsi="Bookman Old Style" w:cs="Times New Roman"/>
          <w:sz w:val="24"/>
          <w:szCs w:val="24"/>
          <w:lang w:eastAsia="en-US"/>
        </w:rPr>
        <w:t>ed</w:t>
      </w:r>
      <w:r w:rsidRPr="00F9541B">
        <w:rPr>
          <w:rFonts w:ascii="Bookman Old Style" w:eastAsia="Times New Roman" w:hAnsi="Bookman Old Style" w:cs="Times New Roman"/>
          <w:sz w:val="24"/>
          <w:szCs w:val="24"/>
          <w:lang w:eastAsia="en-US"/>
        </w:rPr>
        <w:t xml:space="preserve"> with those </w:t>
      </w:r>
      <w:r>
        <w:rPr>
          <w:rFonts w:ascii="Bookman Old Style" w:eastAsia="Times New Roman" w:hAnsi="Bookman Old Style" w:cs="Times New Roman"/>
          <w:sz w:val="24"/>
          <w:szCs w:val="24"/>
          <w:lang w:eastAsia="en-US"/>
        </w:rPr>
        <w:t>at</w:t>
      </w:r>
      <w:r w:rsidRPr="00F9541B">
        <w:rPr>
          <w:rFonts w:ascii="Bookman Old Style" w:eastAsia="Times New Roman" w:hAnsi="Bookman Old Style" w:cs="Times New Roman"/>
          <w:sz w:val="24"/>
          <w:szCs w:val="24"/>
          <w:lang w:eastAsia="en-US"/>
        </w:rPr>
        <w:t xml:space="preserve"> European Higher Education</w:t>
      </w:r>
      <w:r>
        <w:rPr>
          <w:rFonts w:ascii="Bookman Old Style" w:eastAsia="Times New Roman" w:hAnsi="Bookman Old Style" w:cs="Times New Roman"/>
          <w:sz w:val="24"/>
          <w:szCs w:val="24"/>
          <w:lang w:eastAsia="en-US"/>
        </w:rPr>
        <w:t xml:space="preserve"> area</w:t>
      </w:r>
      <w:r w:rsidRPr="00F9541B">
        <w:rPr>
          <w:rFonts w:ascii="Bookman Old Style" w:eastAsia="Times New Roman" w:hAnsi="Bookman Old Style" w:cs="Times New Roman"/>
          <w:sz w:val="24"/>
          <w:szCs w:val="24"/>
          <w:lang w:eastAsia="en-US"/>
        </w:rPr>
        <w:t>.</w:t>
      </w:r>
    </w:p>
    <w:p w:rsidR="00F9541B" w:rsidRPr="00F9541B" w:rsidRDefault="00F9541B" w:rsidP="009C1447">
      <w:pPr>
        <w:tabs>
          <w:tab w:val="left" w:pos="360"/>
          <w:tab w:val="left" w:pos="720"/>
        </w:tabs>
        <w:spacing w:line="360" w:lineRule="auto"/>
        <w:jc w:val="both"/>
        <w:rPr>
          <w:rFonts w:ascii="Bookman Old Style" w:hAnsi="Bookman Old Style"/>
          <w:sz w:val="24"/>
          <w:lang w:val="en-US"/>
        </w:rPr>
      </w:pPr>
    </w:p>
    <w:p w:rsidR="00DC2097" w:rsidRPr="00DC2097" w:rsidRDefault="00DC2097" w:rsidP="00F9541B">
      <w:pPr>
        <w:pStyle w:val="Heading1"/>
        <w:ind w:left="1530" w:hanging="810"/>
        <w:jc w:val="both"/>
        <w:rPr>
          <w:rStyle w:val="hps"/>
          <w:rFonts w:ascii="Bookman Old Style" w:hAnsi="Bookman Old Style"/>
          <w:color w:val="auto"/>
          <w:sz w:val="24"/>
          <w:szCs w:val="24"/>
        </w:rPr>
      </w:pPr>
      <w:bookmarkStart w:id="11" w:name="_Toc477463887"/>
      <w:r>
        <w:rPr>
          <w:rStyle w:val="hps"/>
          <w:rFonts w:ascii="Bookman Old Style" w:hAnsi="Bookman Old Style"/>
          <w:color w:val="auto"/>
          <w:sz w:val="24"/>
          <w:szCs w:val="24"/>
        </w:rPr>
        <w:t xml:space="preserve">2.2.1. </w:t>
      </w:r>
      <w:r w:rsidRPr="00DC2097">
        <w:rPr>
          <w:rStyle w:val="hps"/>
          <w:rFonts w:ascii="Bookman Old Style" w:hAnsi="Bookman Old Style"/>
          <w:color w:val="auto"/>
          <w:sz w:val="24"/>
          <w:szCs w:val="24"/>
        </w:rPr>
        <w:t>A</w:t>
      </w:r>
      <w:r w:rsidR="00F9541B">
        <w:rPr>
          <w:rStyle w:val="hps"/>
          <w:rFonts w:ascii="Bookman Old Style" w:hAnsi="Bookman Old Style"/>
          <w:color w:val="auto"/>
          <w:sz w:val="24"/>
          <w:szCs w:val="24"/>
        </w:rPr>
        <w:t>nalysis of the currently accredited curriculum of the specialist studies</w:t>
      </w:r>
      <w:bookmarkEnd w:id="11"/>
      <w:r w:rsidR="00F9541B" w:rsidRPr="002E3A70">
        <w:rPr>
          <w:rStyle w:val="hps"/>
          <w:rFonts w:ascii="Bookman Old Style" w:hAnsi="Bookman Old Style"/>
          <w:color w:val="auto"/>
          <w:sz w:val="24"/>
          <w:szCs w:val="24"/>
        </w:rPr>
        <w:t xml:space="preserve"> </w:t>
      </w:r>
      <w:r w:rsidRPr="00DC2097">
        <w:rPr>
          <w:rStyle w:val="hps"/>
          <w:rFonts w:ascii="Bookman Old Style" w:hAnsi="Bookman Old Style"/>
          <w:color w:val="auto"/>
          <w:sz w:val="24"/>
          <w:szCs w:val="24"/>
        </w:rPr>
        <w:t xml:space="preserve"> </w:t>
      </w:r>
    </w:p>
    <w:p w:rsidR="00DC2097" w:rsidRPr="00DC2097" w:rsidRDefault="00DC2097" w:rsidP="00DC2097"/>
    <w:p w:rsidR="006024FB" w:rsidRDefault="006024FB" w:rsidP="006024FB">
      <w:pPr>
        <w:tabs>
          <w:tab w:val="left" w:pos="360"/>
          <w:tab w:val="left" w:pos="720"/>
        </w:tabs>
        <w:spacing w:line="360" w:lineRule="auto"/>
        <w:jc w:val="both"/>
        <w:rPr>
          <w:rFonts w:ascii="Bookman Old Style" w:hAnsi="Bookman Old Style"/>
          <w:sz w:val="24"/>
          <w:lang w:val="sl-SI"/>
        </w:rPr>
      </w:pPr>
      <w:r>
        <w:rPr>
          <w:rFonts w:ascii="Bookman Old Style" w:hAnsi="Bookman Old Style"/>
          <w:sz w:val="24"/>
          <w:lang w:val="sl-SI"/>
        </w:rPr>
        <w:tab/>
      </w:r>
      <w:r>
        <w:rPr>
          <w:rFonts w:ascii="Bookman Old Style" w:hAnsi="Bookman Old Style"/>
          <w:sz w:val="24"/>
          <w:lang w:val="sl-SI"/>
        </w:rPr>
        <w:tab/>
      </w:r>
    </w:p>
    <w:p w:rsidR="00F9541B" w:rsidRPr="00F9541B" w:rsidRDefault="00F9541B" w:rsidP="00F9541B">
      <w:pPr>
        <w:spacing w:line="360" w:lineRule="auto"/>
        <w:ind w:firstLine="720"/>
        <w:jc w:val="both"/>
        <w:rPr>
          <w:rFonts w:ascii="Bookman Old Style" w:eastAsia="Times New Roman" w:hAnsi="Bookman Old Style" w:cs="Times New Roman"/>
          <w:sz w:val="24"/>
          <w:szCs w:val="24"/>
          <w:lang w:val="en-US" w:eastAsia="en-US"/>
        </w:rPr>
      </w:pPr>
      <w:r w:rsidRPr="00F9541B">
        <w:rPr>
          <w:rFonts w:ascii="Bookman Old Style" w:eastAsia="Times New Roman" w:hAnsi="Bookman Old Style" w:cs="Times New Roman"/>
          <w:sz w:val="24"/>
          <w:szCs w:val="24"/>
          <w:lang w:eastAsia="en-US"/>
        </w:rPr>
        <w:t xml:space="preserve">Taking into account the breadth of the legal profession, the Law Faculty has accredited seven </w:t>
      </w:r>
      <w:r w:rsidR="00E05335" w:rsidRPr="00E05335">
        <w:rPr>
          <w:rFonts w:ascii="Bookman Old Style" w:eastAsia="Times New Roman" w:hAnsi="Bookman Old Style" w:cs="Times New Roman"/>
          <w:sz w:val="24"/>
          <w:szCs w:val="24"/>
          <w:lang w:eastAsia="en-US"/>
        </w:rPr>
        <w:t>programs</w:t>
      </w:r>
      <w:r w:rsidRPr="00F9541B">
        <w:rPr>
          <w:rFonts w:ascii="Bookman Old Style" w:eastAsia="Times New Roman" w:hAnsi="Bookman Old Style" w:cs="Times New Roman"/>
          <w:sz w:val="24"/>
          <w:szCs w:val="24"/>
          <w:lang w:eastAsia="en-US"/>
        </w:rPr>
        <w:t xml:space="preserve">, </w:t>
      </w:r>
      <w:r w:rsidR="00E05335" w:rsidRPr="00E05335">
        <w:rPr>
          <w:rFonts w:ascii="Bookman Old Style" w:eastAsia="Times New Roman" w:hAnsi="Bookman Old Style" w:cs="Times New Roman"/>
          <w:sz w:val="24"/>
          <w:szCs w:val="24"/>
          <w:lang w:eastAsia="en-US"/>
        </w:rPr>
        <w:t xml:space="preserve">in order </w:t>
      </w:r>
      <w:r w:rsidRPr="00F9541B">
        <w:rPr>
          <w:rFonts w:ascii="Bookman Old Style" w:eastAsia="Times New Roman" w:hAnsi="Bookman Old Style" w:cs="Times New Roman"/>
          <w:sz w:val="24"/>
          <w:szCs w:val="24"/>
          <w:lang w:eastAsia="en-US"/>
        </w:rPr>
        <w:t xml:space="preserve">to offer a greater choice </w:t>
      </w:r>
      <w:r w:rsidR="00E05335" w:rsidRPr="00E05335">
        <w:rPr>
          <w:rFonts w:ascii="Bookman Old Style" w:eastAsia="Times New Roman" w:hAnsi="Bookman Old Style" w:cs="Times New Roman"/>
          <w:sz w:val="24"/>
          <w:szCs w:val="24"/>
          <w:lang w:eastAsia="en-US"/>
        </w:rPr>
        <w:t>of specialisation to</w:t>
      </w:r>
      <w:r w:rsidRPr="00F9541B">
        <w:rPr>
          <w:rFonts w:ascii="Bookman Old Style" w:eastAsia="Times New Roman" w:hAnsi="Bookman Old Style" w:cs="Times New Roman"/>
          <w:sz w:val="24"/>
          <w:szCs w:val="24"/>
          <w:lang w:eastAsia="en-US"/>
        </w:rPr>
        <w:t xml:space="preserve"> </w:t>
      </w:r>
      <w:r w:rsidR="00E05335" w:rsidRPr="00E05335">
        <w:rPr>
          <w:rFonts w:ascii="Bookman Old Style" w:eastAsia="Times New Roman" w:hAnsi="Bookman Old Style" w:cs="Times New Roman"/>
          <w:sz w:val="24"/>
          <w:szCs w:val="24"/>
          <w:lang w:eastAsia="en-US"/>
        </w:rPr>
        <w:t>prospective</w:t>
      </w:r>
      <w:r w:rsidRPr="00F9541B">
        <w:rPr>
          <w:rFonts w:ascii="Bookman Old Style" w:eastAsia="Times New Roman" w:hAnsi="Bookman Old Style" w:cs="Times New Roman"/>
          <w:sz w:val="24"/>
          <w:szCs w:val="24"/>
          <w:lang w:eastAsia="en-US"/>
        </w:rPr>
        <w:t xml:space="preserve"> students.</w:t>
      </w:r>
    </w:p>
    <w:p w:rsidR="00F9541B" w:rsidRPr="00F9541B" w:rsidRDefault="00F9541B" w:rsidP="00F9541B">
      <w:pPr>
        <w:spacing w:line="360" w:lineRule="auto"/>
        <w:ind w:firstLine="720"/>
        <w:jc w:val="both"/>
        <w:rPr>
          <w:rFonts w:ascii="Bookman Old Style" w:eastAsia="Times New Roman" w:hAnsi="Bookman Old Style" w:cs="Times New Roman"/>
          <w:sz w:val="24"/>
          <w:szCs w:val="24"/>
          <w:lang w:val="en-US" w:eastAsia="en-US"/>
        </w:rPr>
      </w:pPr>
      <w:r w:rsidRPr="00F9541B">
        <w:rPr>
          <w:rFonts w:ascii="Bookman Old Style" w:eastAsia="Times New Roman" w:hAnsi="Bookman Old Style" w:cs="Times New Roman"/>
          <w:sz w:val="24"/>
          <w:szCs w:val="24"/>
          <w:lang w:eastAsia="en-US"/>
        </w:rPr>
        <w:t>Program specialist studies are carried out in two semesters</w:t>
      </w:r>
      <w:r w:rsidR="0067658E" w:rsidRPr="00E05335">
        <w:rPr>
          <w:rFonts w:ascii="Bookman Old Style" w:eastAsia="Times New Roman" w:hAnsi="Bookman Old Style" w:cs="Times New Roman"/>
          <w:sz w:val="24"/>
          <w:szCs w:val="24"/>
          <w:lang w:eastAsia="en-US"/>
        </w:rPr>
        <w:t>, with</w:t>
      </w:r>
      <w:r w:rsidR="00E05335" w:rsidRPr="00E05335">
        <w:rPr>
          <w:rFonts w:ascii="Bookman Old Style" w:eastAsia="Times New Roman" w:hAnsi="Bookman Old Style" w:cs="Times New Roman"/>
          <w:sz w:val="24"/>
          <w:szCs w:val="24"/>
          <w:lang w:eastAsia="en-US"/>
        </w:rPr>
        <w:t xml:space="preserve"> </w:t>
      </w:r>
      <w:r w:rsidR="0067658E" w:rsidRPr="00E05335">
        <w:rPr>
          <w:rFonts w:ascii="Bookman Old Style" w:eastAsia="Times New Roman" w:hAnsi="Bookman Old Style" w:cs="Times New Roman"/>
          <w:sz w:val="24"/>
          <w:szCs w:val="24"/>
          <w:lang w:eastAsia="en-US"/>
        </w:rPr>
        <w:t>usually</w:t>
      </w:r>
      <w:r w:rsidR="00E05335" w:rsidRPr="00E05335">
        <w:rPr>
          <w:rFonts w:ascii="Bookman Old Style" w:eastAsia="Times New Roman" w:hAnsi="Bookman Old Style" w:cs="Times New Roman"/>
          <w:sz w:val="24"/>
          <w:szCs w:val="24"/>
          <w:lang w:eastAsia="en-US"/>
        </w:rPr>
        <w:t xml:space="preserve"> one of the </w:t>
      </w:r>
      <w:r w:rsidRPr="00F9541B">
        <w:rPr>
          <w:rFonts w:ascii="Bookman Old Style" w:eastAsia="Times New Roman" w:hAnsi="Bookman Old Style" w:cs="Times New Roman"/>
          <w:sz w:val="24"/>
          <w:szCs w:val="24"/>
          <w:lang w:eastAsia="en-US"/>
        </w:rPr>
        <w:t xml:space="preserve">subject per semester dedicated to the study of an elective </w:t>
      </w:r>
      <w:r w:rsidR="00E05335" w:rsidRPr="00E05335">
        <w:rPr>
          <w:rFonts w:ascii="Bookman Old Style" w:eastAsia="Times New Roman" w:hAnsi="Bookman Old Style" w:cs="Times New Roman"/>
          <w:sz w:val="24"/>
          <w:szCs w:val="24"/>
          <w:lang w:eastAsia="en-US"/>
        </w:rPr>
        <w:t>course</w:t>
      </w:r>
      <w:r w:rsidRPr="00F9541B">
        <w:rPr>
          <w:rFonts w:ascii="Bookman Old Style" w:eastAsia="Times New Roman" w:hAnsi="Bookman Old Style" w:cs="Times New Roman"/>
          <w:sz w:val="24"/>
          <w:szCs w:val="24"/>
          <w:lang w:eastAsia="en-US"/>
        </w:rPr>
        <w:t xml:space="preserve"> which students </w:t>
      </w:r>
      <w:r w:rsidR="00E05335" w:rsidRPr="00E05335">
        <w:rPr>
          <w:rFonts w:ascii="Bookman Old Style" w:eastAsia="Times New Roman" w:hAnsi="Bookman Old Style" w:cs="Times New Roman"/>
          <w:sz w:val="24"/>
          <w:szCs w:val="24"/>
          <w:lang w:eastAsia="en-US"/>
        </w:rPr>
        <w:t xml:space="preserve">can </w:t>
      </w:r>
      <w:r w:rsidRPr="00F9541B">
        <w:rPr>
          <w:rFonts w:ascii="Bookman Old Style" w:eastAsia="Times New Roman" w:hAnsi="Bookman Old Style" w:cs="Times New Roman"/>
          <w:sz w:val="24"/>
          <w:szCs w:val="24"/>
          <w:lang w:eastAsia="en-US"/>
        </w:rPr>
        <w:t xml:space="preserve">choose from a list of 28 </w:t>
      </w:r>
      <w:r w:rsidR="00E05335" w:rsidRPr="00E05335">
        <w:rPr>
          <w:rFonts w:ascii="Bookman Old Style" w:eastAsia="Times New Roman" w:hAnsi="Bookman Old Style" w:cs="Times New Roman"/>
          <w:sz w:val="24"/>
          <w:szCs w:val="24"/>
          <w:lang w:eastAsia="en-US"/>
        </w:rPr>
        <w:t xml:space="preserve">elective </w:t>
      </w:r>
      <w:r w:rsidR="0067658E" w:rsidRPr="00E05335">
        <w:rPr>
          <w:rFonts w:ascii="Bookman Old Style" w:eastAsia="Times New Roman" w:hAnsi="Bookman Old Style" w:cs="Times New Roman"/>
          <w:sz w:val="24"/>
          <w:szCs w:val="24"/>
          <w:lang w:eastAsia="en-US"/>
        </w:rPr>
        <w:t>sources</w:t>
      </w:r>
      <w:r w:rsidRPr="00F9541B">
        <w:rPr>
          <w:rFonts w:ascii="Bookman Old Style" w:eastAsia="Times New Roman" w:hAnsi="Bookman Old Style" w:cs="Times New Roman"/>
          <w:sz w:val="24"/>
          <w:szCs w:val="24"/>
          <w:lang w:eastAsia="en-US"/>
        </w:rPr>
        <w:t>.</w:t>
      </w:r>
    </w:p>
    <w:p w:rsidR="00F9541B" w:rsidRPr="00F9541B" w:rsidRDefault="00F9541B" w:rsidP="00F9541B">
      <w:pPr>
        <w:spacing w:line="360" w:lineRule="auto"/>
        <w:ind w:firstLine="720"/>
        <w:jc w:val="both"/>
        <w:rPr>
          <w:rFonts w:ascii="Bookman Old Style" w:eastAsia="Times New Roman" w:hAnsi="Bookman Old Style" w:cs="Times New Roman"/>
          <w:sz w:val="24"/>
          <w:szCs w:val="24"/>
          <w:lang w:val="en-US" w:eastAsia="en-US"/>
        </w:rPr>
      </w:pPr>
      <w:r w:rsidRPr="00F9541B">
        <w:rPr>
          <w:rFonts w:ascii="Bookman Old Style" w:eastAsia="Times New Roman" w:hAnsi="Bookman Old Style" w:cs="Times New Roman"/>
          <w:sz w:val="24"/>
          <w:szCs w:val="24"/>
          <w:lang w:eastAsia="en-US"/>
        </w:rPr>
        <w:t xml:space="preserve">Given the level of study, during the last semester, after passing all </w:t>
      </w:r>
      <w:r w:rsidR="00E05335" w:rsidRPr="00E05335">
        <w:rPr>
          <w:rFonts w:ascii="Bookman Old Style" w:eastAsia="Times New Roman" w:hAnsi="Bookman Old Style" w:cs="Times New Roman"/>
          <w:sz w:val="24"/>
          <w:szCs w:val="24"/>
          <w:lang w:eastAsia="en-US"/>
        </w:rPr>
        <w:t xml:space="preserve">the </w:t>
      </w:r>
      <w:r w:rsidRPr="00F9541B">
        <w:rPr>
          <w:rFonts w:ascii="Bookman Old Style" w:eastAsia="Times New Roman" w:hAnsi="Bookman Old Style" w:cs="Times New Roman"/>
          <w:sz w:val="24"/>
          <w:szCs w:val="24"/>
          <w:lang w:eastAsia="en-US"/>
        </w:rPr>
        <w:t xml:space="preserve">exams, a specialist </w:t>
      </w:r>
      <w:r w:rsidR="00E05335" w:rsidRPr="00E05335">
        <w:rPr>
          <w:rFonts w:ascii="Bookman Old Style" w:eastAsia="Times New Roman" w:hAnsi="Bookman Old Style" w:cs="Times New Roman"/>
          <w:sz w:val="24"/>
          <w:szCs w:val="24"/>
          <w:lang w:eastAsia="en-US"/>
        </w:rPr>
        <w:t xml:space="preserve">paper is </w:t>
      </w:r>
      <w:r w:rsidRPr="00F9541B">
        <w:rPr>
          <w:rFonts w:ascii="Bookman Old Style" w:eastAsia="Times New Roman" w:hAnsi="Bookman Old Style" w:cs="Times New Roman"/>
          <w:sz w:val="24"/>
          <w:szCs w:val="24"/>
          <w:lang w:eastAsia="en-US"/>
        </w:rPr>
        <w:t xml:space="preserve">the last </w:t>
      </w:r>
      <w:r w:rsidR="00E05335" w:rsidRPr="00E05335">
        <w:rPr>
          <w:rFonts w:ascii="Bookman Old Style" w:eastAsia="Times New Roman" w:hAnsi="Bookman Old Style" w:cs="Times New Roman"/>
          <w:sz w:val="24"/>
          <w:szCs w:val="24"/>
          <w:lang w:eastAsia="en-US"/>
        </w:rPr>
        <w:t>exam that</w:t>
      </w:r>
      <w:r w:rsidRPr="00F9541B">
        <w:rPr>
          <w:rFonts w:ascii="Bookman Old Style" w:eastAsia="Times New Roman" w:hAnsi="Bookman Old Style" w:cs="Times New Roman"/>
          <w:sz w:val="24"/>
          <w:szCs w:val="24"/>
          <w:lang w:eastAsia="en-US"/>
        </w:rPr>
        <w:t xml:space="preserve"> student </w:t>
      </w:r>
      <w:r w:rsidR="00E05335" w:rsidRPr="00E05335">
        <w:rPr>
          <w:rFonts w:ascii="Bookman Old Style" w:eastAsia="Times New Roman" w:hAnsi="Bookman Old Style" w:cs="Times New Roman"/>
          <w:sz w:val="24"/>
          <w:szCs w:val="24"/>
          <w:lang w:eastAsia="en-US"/>
        </w:rPr>
        <w:t xml:space="preserve">have to pass </w:t>
      </w:r>
      <w:r w:rsidRPr="00F9541B">
        <w:rPr>
          <w:rFonts w:ascii="Bookman Old Style" w:eastAsia="Times New Roman" w:hAnsi="Bookman Old Style" w:cs="Times New Roman"/>
          <w:sz w:val="24"/>
          <w:szCs w:val="24"/>
          <w:lang w:eastAsia="en-US"/>
        </w:rPr>
        <w:t>before obtaining a diploma</w:t>
      </w:r>
      <w:r w:rsidR="00E05335" w:rsidRPr="00E05335">
        <w:rPr>
          <w:rFonts w:ascii="Bookman Old Style" w:eastAsia="Times New Roman" w:hAnsi="Bookman Old Style" w:cs="Times New Roman"/>
          <w:sz w:val="24"/>
          <w:szCs w:val="24"/>
          <w:lang w:eastAsia="en-US"/>
        </w:rPr>
        <w:t xml:space="preserve"> of a</w:t>
      </w:r>
      <w:r w:rsidRPr="00F9541B">
        <w:rPr>
          <w:rFonts w:ascii="Bookman Old Style" w:eastAsia="Times New Roman" w:hAnsi="Bookman Old Style" w:cs="Times New Roman"/>
          <w:sz w:val="24"/>
          <w:szCs w:val="24"/>
          <w:lang w:eastAsia="en-US"/>
        </w:rPr>
        <w:t xml:space="preserve"> "specialist </w:t>
      </w:r>
      <w:r w:rsidR="00E05335" w:rsidRPr="00E05335">
        <w:rPr>
          <w:rFonts w:ascii="Bookman Old Style" w:eastAsia="Times New Roman" w:hAnsi="Bookman Old Style" w:cs="Times New Roman"/>
          <w:sz w:val="24"/>
          <w:szCs w:val="24"/>
          <w:lang w:eastAsia="en-US"/>
        </w:rPr>
        <w:t xml:space="preserve">of </w:t>
      </w:r>
      <w:r w:rsidRPr="00F9541B">
        <w:rPr>
          <w:rFonts w:ascii="Bookman Old Style" w:eastAsia="Times New Roman" w:hAnsi="Bookman Old Style" w:cs="Times New Roman"/>
          <w:sz w:val="24"/>
          <w:szCs w:val="24"/>
          <w:lang w:eastAsia="en-US"/>
        </w:rPr>
        <w:t>legal</w:t>
      </w:r>
      <w:r w:rsidR="00E05335" w:rsidRPr="00E05335">
        <w:rPr>
          <w:rFonts w:ascii="Bookman Old Style" w:eastAsia="Times New Roman" w:hAnsi="Bookman Old Style" w:cs="Times New Roman"/>
          <w:sz w:val="24"/>
          <w:szCs w:val="24"/>
          <w:lang w:eastAsia="en-US"/>
        </w:rPr>
        <w:t xml:space="preserve"> studies</w:t>
      </w:r>
      <w:r w:rsidRPr="00F9541B">
        <w:rPr>
          <w:rFonts w:ascii="Bookman Old Style" w:eastAsia="Times New Roman" w:hAnsi="Bookman Old Style" w:cs="Times New Roman"/>
          <w:sz w:val="24"/>
          <w:szCs w:val="24"/>
          <w:lang w:eastAsia="en-US"/>
        </w:rPr>
        <w:t>"</w:t>
      </w:r>
      <w:r w:rsidR="00E05335" w:rsidRPr="00E05335">
        <w:rPr>
          <w:rFonts w:ascii="Bookman Old Style" w:eastAsia="Times New Roman" w:hAnsi="Bookman Old Style" w:cs="Times New Roman"/>
          <w:sz w:val="24"/>
          <w:szCs w:val="24"/>
          <w:lang w:eastAsia="en-US"/>
        </w:rPr>
        <w:t>.</w:t>
      </w:r>
    </w:p>
    <w:p w:rsidR="00F9541B" w:rsidRDefault="00F9541B" w:rsidP="00F9541B">
      <w:pPr>
        <w:spacing w:line="360" w:lineRule="auto"/>
        <w:ind w:firstLine="720"/>
        <w:jc w:val="both"/>
        <w:rPr>
          <w:rFonts w:ascii="Bookman Old Style" w:eastAsia="Times New Roman" w:hAnsi="Bookman Old Style" w:cs="Times New Roman"/>
          <w:sz w:val="24"/>
          <w:szCs w:val="24"/>
          <w:lang w:eastAsia="en-US"/>
        </w:rPr>
      </w:pPr>
      <w:r w:rsidRPr="00F9541B">
        <w:rPr>
          <w:rFonts w:ascii="Bookman Old Style" w:eastAsia="Times New Roman" w:hAnsi="Bookman Old Style" w:cs="Times New Roman"/>
          <w:sz w:val="24"/>
          <w:szCs w:val="24"/>
          <w:lang w:eastAsia="en-US"/>
        </w:rPr>
        <w:lastRenderedPageBreak/>
        <w:t xml:space="preserve">The </w:t>
      </w:r>
      <w:r w:rsidR="00E05335" w:rsidRPr="00E05335">
        <w:rPr>
          <w:rFonts w:ascii="Bookman Old Style" w:eastAsia="Times New Roman" w:hAnsi="Bookman Old Style" w:cs="Times New Roman"/>
          <w:sz w:val="24"/>
          <w:szCs w:val="24"/>
          <w:lang w:eastAsia="en-US"/>
        </w:rPr>
        <w:t xml:space="preserve">following </w:t>
      </w:r>
      <w:r w:rsidR="0067658E" w:rsidRPr="00E05335">
        <w:rPr>
          <w:rFonts w:ascii="Bookman Old Style" w:eastAsia="Times New Roman" w:hAnsi="Bookman Old Style" w:cs="Times New Roman"/>
          <w:sz w:val="24"/>
          <w:szCs w:val="24"/>
          <w:lang w:eastAsia="en-US"/>
        </w:rPr>
        <w:t>table contains</w:t>
      </w:r>
      <w:r w:rsidRPr="00F9541B">
        <w:rPr>
          <w:rFonts w:ascii="Bookman Old Style" w:eastAsia="Times New Roman" w:hAnsi="Bookman Old Style" w:cs="Times New Roman"/>
          <w:sz w:val="24"/>
          <w:szCs w:val="24"/>
          <w:lang w:eastAsia="en-US"/>
        </w:rPr>
        <w:t xml:space="preserve"> the overview of all seven </w:t>
      </w:r>
      <w:r w:rsidR="00E05335" w:rsidRPr="00E05335">
        <w:rPr>
          <w:rFonts w:ascii="Bookman Old Style" w:eastAsia="Times New Roman" w:hAnsi="Bookman Old Style" w:cs="Times New Roman"/>
          <w:sz w:val="24"/>
          <w:szCs w:val="24"/>
          <w:lang w:eastAsia="en-US"/>
        </w:rPr>
        <w:t>programs</w:t>
      </w:r>
      <w:r w:rsidRPr="00F9541B">
        <w:rPr>
          <w:rFonts w:ascii="Bookman Old Style" w:eastAsia="Times New Roman" w:hAnsi="Bookman Old Style" w:cs="Times New Roman"/>
          <w:sz w:val="24"/>
          <w:szCs w:val="24"/>
          <w:lang w:eastAsia="en-US"/>
        </w:rPr>
        <w:t xml:space="preserve"> of specialized studies, as well as a list of elective courses.</w:t>
      </w:r>
    </w:p>
    <w:p w:rsidR="0067658E" w:rsidRPr="00F9541B" w:rsidRDefault="0067658E" w:rsidP="00F9541B">
      <w:pPr>
        <w:spacing w:line="360" w:lineRule="auto"/>
        <w:ind w:firstLine="720"/>
        <w:jc w:val="both"/>
        <w:rPr>
          <w:rFonts w:ascii="Bookman Old Style" w:eastAsia="Times New Roman" w:hAnsi="Bookman Old Style" w:cs="Times New Roman"/>
          <w:sz w:val="24"/>
          <w:szCs w:val="24"/>
          <w:lang w:val="en-US" w:eastAsia="en-US"/>
        </w:rPr>
      </w:pPr>
    </w:p>
    <w:p w:rsidR="006024FB" w:rsidRPr="00E23AC4" w:rsidRDefault="006024FB" w:rsidP="00E14C04">
      <w:pPr>
        <w:rPr>
          <w:lang w:val="sl-S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E05335" w:rsidRPr="0067658E" w:rsidTr="006024FB">
        <w:trPr>
          <w:trHeight w:val="353"/>
        </w:trPr>
        <w:tc>
          <w:tcPr>
            <w:tcW w:w="534" w:type="dxa"/>
            <w:vMerge w:val="restart"/>
            <w:shd w:val="clear" w:color="auto" w:fill="auto"/>
            <w:vAlign w:val="center"/>
          </w:tcPr>
          <w:p w:rsidR="00E05335" w:rsidRPr="0067658E" w:rsidRDefault="00E05335" w:rsidP="007A19F6">
            <w:pPr>
              <w:jc w:val="center"/>
              <w:rPr>
                <w:rFonts w:ascii="Bookman Old Style" w:hAnsi="Bookman Old Style"/>
                <w:sz w:val="24"/>
                <w:szCs w:val="24"/>
              </w:rPr>
            </w:pPr>
            <w:r w:rsidRPr="0067658E">
              <w:rPr>
                <w:rFonts w:ascii="Bookman Old Style" w:hAnsi="Bookman Old Style"/>
                <w:sz w:val="24"/>
                <w:szCs w:val="24"/>
              </w:rPr>
              <w:t xml:space="preserve">No </w:t>
            </w:r>
          </w:p>
        </w:tc>
        <w:tc>
          <w:tcPr>
            <w:tcW w:w="4961" w:type="dxa"/>
            <w:vMerge w:val="restart"/>
            <w:shd w:val="clear" w:color="auto" w:fill="auto"/>
            <w:vAlign w:val="center"/>
          </w:tcPr>
          <w:p w:rsidR="00E05335" w:rsidRPr="0067658E" w:rsidRDefault="00E05335" w:rsidP="007A19F6">
            <w:pPr>
              <w:jc w:val="center"/>
              <w:rPr>
                <w:rFonts w:ascii="Bookman Old Style" w:hAnsi="Bookman Old Style"/>
                <w:sz w:val="24"/>
                <w:szCs w:val="24"/>
              </w:rPr>
            </w:pPr>
            <w:r w:rsidRPr="0067658E">
              <w:rPr>
                <w:rFonts w:ascii="Bookman Old Style" w:hAnsi="Bookman Old Style"/>
                <w:sz w:val="24"/>
                <w:szCs w:val="24"/>
              </w:rPr>
              <w:t xml:space="preserve">Subject </w:t>
            </w:r>
          </w:p>
        </w:tc>
        <w:tc>
          <w:tcPr>
            <w:tcW w:w="1134" w:type="dxa"/>
            <w:vMerge w:val="restart"/>
            <w:shd w:val="clear" w:color="auto" w:fill="auto"/>
            <w:vAlign w:val="center"/>
          </w:tcPr>
          <w:p w:rsidR="00E05335" w:rsidRPr="0067658E" w:rsidRDefault="00E05335" w:rsidP="007A19F6">
            <w:pPr>
              <w:jc w:val="center"/>
              <w:rPr>
                <w:rFonts w:ascii="Bookman Old Style" w:hAnsi="Bookman Old Style"/>
                <w:sz w:val="24"/>
                <w:szCs w:val="24"/>
              </w:rPr>
            </w:pPr>
            <w:r w:rsidRPr="0067658E">
              <w:rPr>
                <w:rFonts w:ascii="Bookman Old Style" w:hAnsi="Bookman Old Style"/>
                <w:sz w:val="24"/>
                <w:szCs w:val="24"/>
              </w:rPr>
              <w:t>Sem</w:t>
            </w:r>
          </w:p>
        </w:tc>
        <w:tc>
          <w:tcPr>
            <w:tcW w:w="1984" w:type="dxa"/>
            <w:gridSpan w:val="3"/>
            <w:tcBorders>
              <w:bottom w:val="single" w:sz="4" w:space="0" w:color="auto"/>
            </w:tcBorders>
            <w:shd w:val="clear" w:color="auto" w:fill="auto"/>
          </w:tcPr>
          <w:p w:rsidR="00E05335" w:rsidRPr="0067658E" w:rsidRDefault="00E05335" w:rsidP="00503087">
            <w:pPr>
              <w:jc w:val="center"/>
              <w:rPr>
                <w:rFonts w:ascii="Bookman Old Style" w:hAnsi="Bookman Old Style"/>
                <w:sz w:val="24"/>
                <w:szCs w:val="24"/>
              </w:rPr>
            </w:pPr>
            <w:r w:rsidRPr="0067658E">
              <w:rPr>
                <w:rFonts w:ascii="Bookman Old Style" w:hAnsi="Bookman Old Style"/>
                <w:sz w:val="24"/>
                <w:szCs w:val="24"/>
              </w:rPr>
              <w:t xml:space="preserve">No. </w:t>
            </w:r>
            <w:r w:rsidR="00503087" w:rsidRPr="0067658E">
              <w:rPr>
                <w:rFonts w:ascii="Bookman Old Style" w:hAnsi="Bookman Old Style"/>
                <w:sz w:val="24"/>
                <w:szCs w:val="24"/>
              </w:rPr>
              <w:t>o</w:t>
            </w:r>
            <w:r w:rsidRPr="0067658E">
              <w:rPr>
                <w:rFonts w:ascii="Bookman Old Style" w:hAnsi="Bookman Old Style"/>
                <w:sz w:val="24"/>
                <w:szCs w:val="24"/>
              </w:rPr>
              <w:t>f classes</w:t>
            </w:r>
          </w:p>
        </w:tc>
        <w:tc>
          <w:tcPr>
            <w:tcW w:w="993" w:type="dxa"/>
            <w:vMerge w:val="restart"/>
            <w:shd w:val="clear" w:color="auto" w:fill="auto"/>
          </w:tcPr>
          <w:p w:rsidR="00E05335" w:rsidRPr="0067658E" w:rsidRDefault="00E05335" w:rsidP="006024FB">
            <w:pPr>
              <w:jc w:val="center"/>
              <w:rPr>
                <w:rFonts w:ascii="Bookman Old Style" w:hAnsi="Bookman Old Style"/>
                <w:sz w:val="24"/>
                <w:szCs w:val="24"/>
              </w:rPr>
            </w:pPr>
            <w:r w:rsidRPr="0067658E">
              <w:rPr>
                <w:rFonts w:ascii="Bookman Old Style" w:hAnsi="Bookman Old Style"/>
                <w:sz w:val="24"/>
                <w:szCs w:val="24"/>
              </w:rPr>
              <w:t>ECTS</w:t>
            </w:r>
          </w:p>
        </w:tc>
      </w:tr>
      <w:tr w:rsidR="009C6AA2" w:rsidRPr="0067658E" w:rsidTr="006024FB">
        <w:trPr>
          <w:trHeight w:val="190"/>
        </w:trPr>
        <w:tc>
          <w:tcPr>
            <w:tcW w:w="534" w:type="dxa"/>
            <w:vMerge/>
            <w:shd w:val="clear" w:color="auto" w:fill="auto"/>
            <w:vAlign w:val="center"/>
          </w:tcPr>
          <w:p w:rsidR="009C6AA2" w:rsidRPr="0067658E" w:rsidRDefault="009C6AA2" w:rsidP="006024FB">
            <w:pPr>
              <w:jc w:val="center"/>
              <w:rPr>
                <w:rFonts w:ascii="Bookman Old Style" w:hAnsi="Bookman Old Style"/>
                <w:sz w:val="24"/>
                <w:szCs w:val="24"/>
              </w:rPr>
            </w:pPr>
          </w:p>
        </w:tc>
        <w:tc>
          <w:tcPr>
            <w:tcW w:w="4961" w:type="dxa"/>
            <w:vMerge/>
            <w:shd w:val="clear" w:color="auto" w:fill="auto"/>
            <w:vAlign w:val="center"/>
          </w:tcPr>
          <w:p w:rsidR="009C6AA2" w:rsidRPr="0067658E" w:rsidRDefault="009C6AA2" w:rsidP="006024FB">
            <w:pPr>
              <w:jc w:val="center"/>
              <w:rPr>
                <w:rFonts w:ascii="Bookman Old Style" w:hAnsi="Bookman Old Style"/>
                <w:sz w:val="24"/>
                <w:szCs w:val="24"/>
              </w:rPr>
            </w:pPr>
          </w:p>
        </w:tc>
        <w:tc>
          <w:tcPr>
            <w:tcW w:w="1134" w:type="dxa"/>
            <w:vMerge/>
            <w:shd w:val="clear" w:color="auto" w:fill="auto"/>
            <w:vAlign w:val="center"/>
          </w:tcPr>
          <w:p w:rsidR="009C6AA2" w:rsidRPr="0067658E" w:rsidRDefault="009C6AA2" w:rsidP="006024FB">
            <w:pPr>
              <w:jc w:val="center"/>
              <w:rPr>
                <w:rFonts w:ascii="Bookman Old Style" w:hAnsi="Bookman Old Style"/>
                <w:sz w:val="24"/>
                <w:szCs w:val="24"/>
              </w:rPr>
            </w:pPr>
          </w:p>
        </w:tc>
        <w:tc>
          <w:tcPr>
            <w:tcW w:w="709" w:type="dxa"/>
            <w:tcBorders>
              <w:top w:val="single" w:sz="4" w:space="0" w:color="auto"/>
              <w:right w:val="single" w:sz="4" w:space="0" w:color="auto"/>
            </w:tcBorders>
            <w:shd w:val="clear" w:color="auto" w:fill="auto"/>
          </w:tcPr>
          <w:p w:rsidR="009C6AA2" w:rsidRPr="0067658E" w:rsidRDefault="00E05335" w:rsidP="006024FB">
            <w:pPr>
              <w:jc w:val="center"/>
              <w:rPr>
                <w:rFonts w:ascii="Bookman Old Style" w:hAnsi="Bookman Old Style"/>
                <w:sz w:val="24"/>
                <w:szCs w:val="24"/>
              </w:rPr>
            </w:pPr>
            <w:r w:rsidRPr="0067658E">
              <w:rPr>
                <w:rFonts w:ascii="Bookman Old Style" w:hAnsi="Bookman Old Style"/>
                <w:sz w:val="24"/>
                <w:szCs w:val="24"/>
              </w:rPr>
              <w:t>T</w:t>
            </w:r>
          </w:p>
        </w:tc>
        <w:tc>
          <w:tcPr>
            <w:tcW w:w="567" w:type="dxa"/>
            <w:tcBorders>
              <w:top w:val="single" w:sz="4" w:space="0" w:color="auto"/>
              <w:right w:val="single" w:sz="4" w:space="0" w:color="auto"/>
            </w:tcBorders>
            <w:shd w:val="clear" w:color="auto" w:fill="auto"/>
          </w:tcPr>
          <w:p w:rsidR="009C6AA2" w:rsidRPr="0067658E" w:rsidRDefault="00F81E54" w:rsidP="006024FB">
            <w:pPr>
              <w:jc w:val="center"/>
              <w:rPr>
                <w:rFonts w:ascii="Bookman Old Style" w:hAnsi="Bookman Old Style"/>
                <w:sz w:val="24"/>
                <w:szCs w:val="24"/>
              </w:rPr>
            </w:pPr>
            <w:r>
              <w:rPr>
                <w:rFonts w:ascii="Bookman Old Style" w:hAnsi="Bookman Old Style"/>
                <w:sz w:val="24"/>
                <w:szCs w:val="24"/>
              </w:rPr>
              <w:t>P</w:t>
            </w:r>
          </w:p>
        </w:tc>
        <w:tc>
          <w:tcPr>
            <w:tcW w:w="708" w:type="dxa"/>
            <w:tcBorders>
              <w:top w:val="single" w:sz="4" w:space="0" w:color="auto"/>
              <w:right w:val="single" w:sz="4" w:space="0" w:color="auto"/>
            </w:tcBorders>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L</w:t>
            </w:r>
          </w:p>
        </w:tc>
        <w:tc>
          <w:tcPr>
            <w:tcW w:w="993" w:type="dxa"/>
            <w:vMerge/>
            <w:tcBorders>
              <w:left w:val="single" w:sz="4" w:space="0" w:color="auto"/>
            </w:tcBorders>
            <w:shd w:val="clear" w:color="auto" w:fill="auto"/>
          </w:tcPr>
          <w:p w:rsidR="009C6AA2" w:rsidRPr="0067658E" w:rsidRDefault="009C6AA2" w:rsidP="006024FB">
            <w:pPr>
              <w:jc w:val="center"/>
              <w:rPr>
                <w:rFonts w:ascii="Bookman Old Style" w:hAnsi="Bookman Old Style"/>
                <w:sz w:val="24"/>
                <w:szCs w:val="24"/>
              </w:rPr>
            </w:pPr>
          </w:p>
        </w:tc>
      </w:tr>
      <w:tr w:rsidR="009C6AA2" w:rsidRPr="0067658E" w:rsidTr="006024FB">
        <w:tc>
          <w:tcPr>
            <w:tcW w:w="9606" w:type="dxa"/>
            <w:gridSpan w:val="7"/>
            <w:shd w:val="clear" w:color="auto" w:fill="D9D9D9"/>
            <w:vAlign w:val="center"/>
          </w:tcPr>
          <w:p w:rsidR="009C6AA2" w:rsidRPr="0067658E" w:rsidRDefault="00503087" w:rsidP="009C6AA2">
            <w:pPr>
              <w:jc w:val="center"/>
              <w:rPr>
                <w:rFonts w:ascii="Bookman Old Style" w:hAnsi="Bookman Old Style"/>
                <w:sz w:val="24"/>
                <w:szCs w:val="24"/>
              </w:rPr>
            </w:pPr>
            <w:r w:rsidRPr="0067658E">
              <w:rPr>
                <w:rFonts w:ascii="Bookman Old Style" w:hAnsi="Bookman Old Style"/>
                <w:sz w:val="24"/>
                <w:szCs w:val="24"/>
              </w:rPr>
              <w:t>Bussines law</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1</w:t>
            </w:r>
          </w:p>
        </w:tc>
        <w:tc>
          <w:tcPr>
            <w:tcW w:w="4961" w:type="dxa"/>
            <w:shd w:val="clear" w:color="auto" w:fill="auto"/>
          </w:tcPr>
          <w:p w:rsidR="009C6AA2" w:rsidRPr="0067658E" w:rsidRDefault="00503087" w:rsidP="006024FB">
            <w:pPr>
              <w:rPr>
                <w:rFonts w:ascii="Bookman Old Style" w:hAnsi="Bookman Old Style"/>
                <w:sz w:val="24"/>
                <w:szCs w:val="24"/>
              </w:rPr>
            </w:pPr>
            <w:r w:rsidRPr="0067658E">
              <w:rPr>
                <w:rFonts w:ascii="Bookman Old Style" w:hAnsi="Bookman Old Style"/>
                <w:sz w:val="24"/>
                <w:szCs w:val="24"/>
              </w:rPr>
              <w:t>Maritime law</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2</w:t>
            </w:r>
          </w:p>
        </w:tc>
        <w:tc>
          <w:tcPr>
            <w:tcW w:w="4961" w:type="dxa"/>
            <w:shd w:val="clear" w:color="auto" w:fill="auto"/>
          </w:tcPr>
          <w:p w:rsidR="009C6AA2" w:rsidRPr="0067658E" w:rsidRDefault="007A19F6" w:rsidP="006024FB">
            <w:pPr>
              <w:rPr>
                <w:rFonts w:ascii="Bookman Old Style" w:hAnsi="Bookman Old Style"/>
                <w:sz w:val="24"/>
                <w:szCs w:val="24"/>
              </w:rPr>
            </w:pPr>
            <w:r w:rsidRPr="0067658E">
              <w:rPr>
                <w:rFonts w:ascii="Bookman Old Style" w:hAnsi="Bookman Old Style"/>
                <w:sz w:val="24"/>
                <w:szCs w:val="24"/>
              </w:rPr>
              <w:t>Customs law</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2</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2</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3</w:t>
            </w:r>
          </w:p>
        </w:tc>
        <w:tc>
          <w:tcPr>
            <w:tcW w:w="4961" w:type="dxa"/>
            <w:shd w:val="clear" w:color="auto" w:fill="auto"/>
          </w:tcPr>
          <w:p w:rsidR="009C6AA2" w:rsidRPr="0067658E" w:rsidRDefault="0067658E" w:rsidP="006024FB">
            <w:pPr>
              <w:rPr>
                <w:rFonts w:ascii="Bookman Old Style" w:hAnsi="Bookman Old Style"/>
                <w:sz w:val="24"/>
                <w:szCs w:val="24"/>
              </w:rPr>
            </w:pPr>
            <w:r w:rsidRPr="0067658E">
              <w:rPr>
                <w:rFonts w:ascii="Bookman Old Style" w:hAnsi="Bookman Old Style"/>
                <w:sz w:val="24"/>
                <w:szCs w:val="24"/>
              </w:rPr>
              <w:t>Commercial</w:t>
            </w:r>
            <w:r w:rsidR="007A19F6" w:rsidRPr="0067658E">
              <w:rPr>
                <w:rFonts w:ascii="Bookman Old Style" w:hAnsi="Bookman Old Style"/>
                <w:sz w:val="24"/>
                <w:szCs w:val="24"/>
              </w:rPr>
              <w:t xml:space="preserve"> law clinic</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2</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10</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4</w:t>
            </w:r>
          </w:p>
        </w:tc>
        <w:tc>
          <w:tcPr>
            <w:tcW w:w="4961" w:type="dxa"/>
            <w:shd w:val="clear" w:color="auto" w:fill="auto"/>
          </w:tcPr>
          <w:p w:rsidR="009C6AA2" w:rsidRPr="0067658E" w:rsidRDefault="007A19F6" w:rsidP="006024FB">
            <w:pPr>
              <w:rPr>
                <w:rFonts w:ascii="Bookman Old Style" w:hAnsi="Bookman Old Style"/>
                <w:sz w:val="24"/>
                <w:szCs w:val="24"/>
              </w:rPr>
            </w:pPr>
            <w:r w:rsidRPr="0067658E">
              <w:rPr>
                <w:rFonts w:ascii="Bookman Old Style" w:hAnsi="Bookman Old Style"/>
                <w:sz w:val="24"/>
                <w:szCs w:val="24"/>
              </w:rPr>
              <w:t>Elective subject</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2</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4</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p>
        </w:tc>
        <w:tc>
          <w:tcPr>
            <w:tcW w:w="4961" w:type="dxa"/>
            <w:shd w:val="clear" w:color="auto" w:fill="auto"/>
          </w:tcPr>
          <w:p w:rsidR="009C6AA2" w:rsidRPr="0067658E" w:rsidRDefault="009C6AA2" w:rsidP="006024FB">
            <w:pPr>
              <w:rPr>
                <w:rFonts w:ascii="Bookman Old Style" w:hAnsi="Bookman Old Style"/>
                <w:sz w:val="24"/>
                <w:szCs w:val="24"/>
              </w:rPr>
            </w:pPr>
          </w:p>
        </w:tc>
        <w:tc>
          <w:tcPr>
            <w:tcW w:w="1134" w:type="dxa"/>
            <w:shd w:val="clear" w:color="auto" w:fill="auto"/>
          </w:tcPr>
          <w:p w:rsidR="009C6AA2" w:rsidRPr="0067658E" w:rsidRDefault="009C6AA2" w:rsidP="006024FB">
            <w:pPr>
              <w:jc w:val="center"/>
              <w:rPr>
                <w:rFonts w:ascii="Bookman Old Style" w:hAnsi="Bookman Old Style"/>
                <w:sz w:val="24"/>
                <w:szCs w:val="24"/>
              </w:rPr>
            </w:pP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5</w:t>
            </w:r>
          </w:p>
        </w:tc>
        <w:tc>
          <w:tcPr>
            <w:tcW w:w="4961" w:type="dxa"/>
            <w:shd w:val="clear" w:color="auto" w:fill="auto"/>
          </w:tcPr>
          <w:p w:rsidR="009C6AA2" w:rsidRPr="0067658E" w:rsidRDefault="007A19F6" w:rsidP="00C2638F">
            <w:pPr>
              <w:rPr>
                <w:rFonts w:ascii="Bookman Old Style" w:hAnsi="Bookman Old Style"/>
                <w:sz w:val="24"/>
                <w:szCs w:val="24"/>
              </w:rPr>
            </w:pPr>
            <w:r w:rsidRPr="0067658E">
              <w:rPr>
                <w:rFonts w:ascii="Bookman Old Style" w:hAnsi="Bookman Old Style"/>
                <w:sz w:val="24"/>
                <w:szCs w:val="24"/>
              </w:rPr>
              <w:t xml:space="preserve">Law of </w:t>
            </w:r>
            <w:r w:rsidR="00C2638F" w:rsidRPr="0067658E">
              <w:rPr>
                <w:rFonts w:ascii="Bookman Old Style" w:hAnsi="Bookman Old Style"/>
                <w:sz w:val="24"/>
                <w:szCs w:val="24"/>
              </w:rPr>
              <w:t>commodities</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6</w:t>
            </w:r>
          </w:p>
        </w:tc>
        <w:tc>
          <w:tcPr>
            <w:tcW w:w="4961" w:type="dxa"/>
            <w:shd w:val="clear" w:color="auto" w:fill="auto"/>
          </w:tcPr>
          <w:p w:rsidR="009C6AA2" w:rsidRPr="0067658E" w:rsidRDefault="007A19F6" w:rsidP="006024FB">
            <w:pPr>
              <w:rPr>
                <w:rFonts w:ascii="Bookman Old Style" w:hAnsi="Bookman Old Style"/>
                <w:sz w:val="24"/>
                <w:szCs w:val="24"/>
              </w:rPr>
            </w:pPr>
            <w:r w:rsidRPr="0067658E">
              <w:rPr>
                <w:rFonts w:ascii="Bookman Old Style" w:hAnsi="Bookman Old Style"/>
                <w:sz w:val="24"/>
                <w:szCs w:val="24"/>
              </w:rPr>
              <w:t>Tax and budget law of the EU</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8</w:t>
            </w:r>
          </w:p>
        </w:tc>
      </w:tr>
      <w:tr w:rsidR="007A19F6" w:rsidRPr="0067658E" w:rsidTr="006024FB">
        <w:trPr>
          <w:trHeight w:val="188"/>
        </w:trPr>
        <w:tc>
          <w:tcPr>
            <w:tcW w:w="534" w:type="dxa"/>
            <w:shd w:val="clear" w:color="auto" w:fill="auto"/>
          </w:tcPr>
          <w:p w:rsidR="007A19F6" w:rsidRPr="0067658E" w:rsidRDefault="007A19F6" w:rsidP="006024FB">
            <w:pPr>
              <w:rPr>
                <w:rFonts w:ascii="Bookman Old Style" w:hAnsi="Bookman Old Style"/>
                <w:sz w:val="24"/>
                <w:szCs w:val="24"/>
              </w:rPr>
            </w:pPr>
            <w:r w:rsidRPr="0067658E">
              <w:rPr>
                <w:rFonts w:ascii="Bookman Old Style" w:hAnsi="Bookman Old Style"/>
                <w:sz w:val="24"/>
                <w:szCs w:val="24"/>
              </w:rPr>
              <w:t>7</w:t>
            </w:r>
          </w:p>
        </w:tc>
        <w:tc>
          <w:tcPr>
            <w:tcW w:w="4961" w:type="dxa"/>
            <w:shd w:val="clear" w:color="auto" w:fill="auto"/>
          </w:tcPr>
          <w:p w:rsidR="007A19F6" w:rsidRPr="0067658E" w:rsidRDefault="007A19F6" w:rsidP="007A19F6">
            <w:pPr>
              <w:rPr>
                <w:rFonts w:ascii="Bookman Old Style" w:hAnsi="Bookman Old Style"/>
                <w:sz w:val="24"/>
                <w:szCs w:val="24"/>
              </w:rPr>
            </w:pPr>
            <w:r w:rsidRPr="0067658E">
              <w:rPr>
                <w:rFonts w:ascii="Bookman Old Style" w:hAnsi="Bookman Old Style"/>
                <w:sz w:val="24"/>
                <w:szCs w:val="24"/>
              </w:rPr>
              <w:t>Elective subject</w:t>
            </w:r>
          </w:p>
        </w:tc>
        <w:tc>
          <w:tcPr>
            <w:tcW w:w="1134" w:type="dxa"/>
            <w:shd w:val="clear" w:color="auto" w:fill="auto"/>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2</w:t>
            </w:r>
          </w:p>
        </w:tc>
        <w:tc>
          <w:tcPr>
            <w:tcW w:w="567"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0</w:t>
            </w:r>
          </w:p>
        </w:tc>
        <w:tc>
          <w:tcPr>
            <w:tcW w:w="708"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4</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8</w:t>
            </w:r>
          </w:p>
        </w:tc>
        <w:tc>
          <w:tcPr>
            <w:tcW w:w="4961" w:type="dxa"/>
            <w:shd w:val="clear" w:color="auto" w:fill="auto"/>
          </w:tcPr>
          <w:p w:rsidR="009C6AA2" w:rsidRPr="0067658E" w:rsidRDefault="007A19F6" w:rsidP="006024FB">
            <w:pPr>
              <w:rPr>
                <w:rFonts w:ascii="Bookman Old Style" w:hAnsi="Bookman Old Style"/>
                <w:sz w:val="24"/>
                <w:szCs w:val="24"/>
              </w:rPr>
            </w:pPr>
            <w:r w:rsidRPr="0067658E">
              <w:rPr>
                <w:rFonts w:ascii="Bookman Old Style" w:hAnsi="Bookman Old Style"/>
                <w:sz w:val="24"/>
                <w:szCs w:val="24"/>
              </w:rPr>
              <w:t>Specialist paper</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10</w:t>
            </w:r>
          </w:p>
        </w:tc>
      </w:tr>
      <w:tr w:rsidR="00503087" w:rsidRPr="0067658E" w:rsidTr="006024FB">
        <w:tc>
          <w:tcPr>
            <w:tcW w:w="6629" w:type="dxa"/>
            <w:gridSpan w:val="3"/>
            <w:shd w:val="clear" w:color="auto" w:fill="auto"/>
          </w:tcPr>
          <w:p w:rsidR="00503087" w:rsidRPr="0067658E" w:rsidRDefault="00503087" w:rsidP="007A19F6">
            <w:pPr>
              <w:rPr>
                <w:rFonts w:ascii="Bookman Old Style" w:eastAsia="Times New Roman" w:hAnsi="Bookman Old Style" w:cs="Times New Roman"/>
                <w:sz w:val="24"/>
                <w:szCs w:val="24"/>
                <w:lang w:eastAsia="en-US"/>
              </w:rPr>
            </w:pPr>
            <w:r w:rsidRPr="0067658E">
              <w:rPr>
                <w:rFonts w:ascii="Bookman Old Style" w:eastAsia="Times New Roman" w:hAnsi="Bookman Old Style" w:cs="Times New Roman"/>
                <w:sz w:val="24"/>
                <w:szCs w:val="24"/>
                <w:lang w:eastAsia="en-US"/>
              </w:rPr>
              <w:t>Total hours of active teaching</w:t>
            </w:r>
          </w:p>
        </w:tc>
        <w:tc>
          <w:tcPr>
            <w:tcW w:w="709" w:type="dxa"/>
            <w:shd w:val="clear" w:color="auto" w:fill="auto"/>
            <w:vAlign w:val="center"/>
          </w:tcPr>
          <w:p w:rsidR="00503087" w:rsidRPr="0067658E" w:rsidRDefault="00503087" w:rsidP="006024FB">
            <w:pPr>
              <w:jc w:val="center"/>
              <w:rPr>
                <w:rFonts w:ascii="Bookman Old Style" w:hAnsi="Bookman Old Style"/>
                <w:b/>
                <w:sz w:val="24"/>
                <w:szCs w:val="24"/>
              </w:rPr>
            </w:pPr>
            <w:r w:rsidRPr="0067658E">
              <w:rPr>
                <w:rFonts w:ascii="Bookman Old Style" w:hAnsi="Bookman Old Style"/>
                <w:b/>
                <w:sz w:val="24"/>
                <w:szCs w:val="24"/>
              </w:rPr>
              <w:t>17</w:t>
            </w:r>
          </w:p>
        </w:tc>
        <w:tc>
          <w:tcPr>
            <w:tcW w:w="567" w:type="dxa"/>
            <w:shd w:val="clear" w:color="auto" w:fill="auto"/>
            <w:vAlign w:val="center"/>
          </w:tcPr>
          <w:p w:rsidR="00503087" w:rsidRPr="0067658E" w:rsidRDefault="00503087" w:rsidP="006024FB">
            <w:pPr>
              <w:jc w:val="center"/>
              <w:rPr>
                <w:rFonts w:ascii="Bookman Old Style" w:hAnsi="Bookman Old Style"/>
                <w:b/>
                <w:sz w:val="24"/>
                <w:szCs w:val="24"/>
              </w:rPr>
            </w:pPr>
            <w:r w:rsidRPr="0067658E">
              <w:rPr>
                <w:rFonts w:ascii="Bookman Old Style" w:hAnsi="Bookman Old Style"/>
                <w:b/>
                <w:sz w:val="24"/>
                <w:szCs w:val="24"/>
              </w:rPr>
              <w:t>8</w:t>
            </w:r>
          </w:p>
        </w:tc>
        <w:tc>
          <w:tcPr>
            <w:tcW w:w="708" w:type="dxa"/>
            <w:shd w:val="clear" w:color="auto" w:fill="auto"/>
            <w:vAlign w:val="center"/>
          </w:tcPr>
          <w:p w:rsidR="00503087" w:rsidRPr="0067658E" w:rsidRDefault="00503087" w:rsidP="006024FB">
            <w:pPr>
              <w:jc w:val="center"/>
              <w:rPr>
                <w:rFonts w:ascii="Bookman Old Style" w:hAnsi="Bookman Old Style"/>
                <w:b/>
                <w:sz w:val="24"/>
                <w:szCs w:val="24"/>
              </w:rPr>
            </w:pPr>
            <w:r w:rsidRPr="0067658E">
              <w:rPr>
                <w:rFonts w:ascii="Bookman Old Style" w:hAnsi="Bookman Old Style"/>
                <w:b/>
                <w:sz w:val="24"/>
                <w:szCs w:val="24"/>
              </w:rPr>
              <w:t>0</w:t>
            </w:r>
          </w:p>
        </w:tc>
        <w:tc>
          <w:tcPr>
            <w:tcW w:w="993" w:type="dxa"/>
            <w:shd w:val="clear" w:color="auto" w:fill="auto"/>
            <w:vAlign w:val="center"/>
          </w:tcPr>
          <w:p w:rsidR="00503087" w:rsidRPr="0067658E" w:rsidRDefault="00503087" w:rsidP="006024FB">
            <w:pPr>
              <w:jc w:val="center"/>
              <w:rPr>
                <w:rFonts w:ascii="Bookman Old Style" w:hAnsi="Bookman Old Style"/>
                <w:b/>
                <w:sz w:val="24"/>
                <w:szCs w:val="24"/>
              </w:rPr>
            </w:pPr>
          </w:p>
        </w:tc>
      </w:tr>
      <w:tr w:rsidR="00503087" w:rsidRPr="0067658E" w:rsidTr="006024FB">
        <w:tc>
          <w:tcPr>
            <w:tcW w:w="6629" w:type="dxa"/>
            <w:gridSpan w:val="3"/>
            <w:shd w:val="clear" w:color="auto" w:fill="auto"/>
          </w:tcPr>
          <w:p w:rsidR="00503087" w:rsidRPr="0067658E" w:rsidRDefault="00503087" w:rsidP="007A19F6">
            <w:pPr>
              <w:rPr>
                <w:rFonts w:ascii="Bookman Old Style" w:hAnsi="Bookman Old Style"/>
                <w:sz w:val="24"/>
                <w:szCs w:val="24"/>
              </w:rPr>
            </w:pPr>
            <w:r w:rsidRPr="0067658E">
              <w:rPr>
                <w:rFonts w:ascii="Bookman Old Style" w:hAnsi="Bookman Old Style"/>
                <w:sz w:val="24"/>
                <w:szCs w:val="24"/>
              </w:rPr>
              <w:t xml:space="preserve">Total ECTS </w:t>
            </w:r>
          </w:p>
        </w:tc>
        <w:tc>
          <w:tcPr>
            <w:tcW w:w="709" w:type="dxa"/>
            <w:shd w:val="clear" w:color="auto" w:fill="auto"/>
          </w:tcPr>
          <w:p w:rsidR="00503087" w:rsidRPr="0067658E" w:rsidRDefault="00503087" w:rsidP="006024FB">
            <w:pPr>
              <w:rPr>
                <w:rFonts w:ascii="Bookman Old Style" w:hAnsi="Bookman Old Style"/>
                <w:sz w:val="24"/>
                <w:szCs w:val="24"/>
              </w:rPr>
            </w:pPr>
          </w:p>
        </w:tc>
        <w:tc>
          <w:tcPr>
            <w:tcW w:w="567" w:type="dxa"/>
            <w:shd w:val="clear" w:color="auto" w:fill="auto"/>
          </w:tcPr>
          <w:p w:rsidR="00503087" w:rsidRPr="0067658E" w:rsidRDefault="00503087" w:rsidP="006024FB">
            <w:pPr>
              <w:rPr>
                <w:rFonts w:ascii="Bookman Old Style" w:hAnsi="Bookman Old Style"/>
                <w:sz w:val="24"/>
                <w:szCs w:val="24"/>
              </w:rPr>
            </w:pPr>
          </w:p>
        </w:tc>
        <w:tc>
          <w:tcPr>
            <w:tcW w:w="708" w:type="dxa"/>
            <w:shd w:val="clear" w:color="auto" w:fill="auto"/>
          </w:tcPr>
          <w:p w:rsidR="00503087" w:rsidRPr="0067658E" w:rsidRDefault="00503087" w:rsidP="006024FB">
            <w:pPr>
              <w:rPr>
                <w:rFonts w:ascii="Bookman Old Style" w:hAnsi="Bookman Old Style"/>
                <w:sz w:val="24"/>
                <w:szCs w:val="24"/>
              </w:rPr>
            </w:pPr>
          </w:p>
        </w:tc>
        <w:tc>
          <w:tcPr>
            <w:tcW w:w="993" w:type="dxa"/>
            <w:shd w:val="clear" w:color="auto" w:fill="auto"/>
          </w:tcPr>
          <w:p w:rsidR="00503087" w:rsidRPr="0067658E" w:rsidRDefault="00503087" w:rsidP="006024FB">
            <w:pPr>
              <w:jc w:val="center"/>
              <w:rPr>
                <w:rFonts w:ascii="Bookman Old Style" w:hAnsi="Bookman Old Style"/>
                <w:sz w:val="24"/>
                <w:szCs w:val="24"/>
              </w:rPr>
            </w:pPr>
            <w:r w:rsidRPr="0067658E">
              <w:rPr>
                <w:rFonts w:ascii="Bookman Old Style" w:hAnsi="Bookman Old Style"/>
                <w:b/>
                <w:sz w:val="24"/>
                <w:szCs w:val="24"/>
              </w:rPr>
              <w:t>60</w:t>
            </w:r>
          </w:p>
        </w:tc>
      </w:tr>
    </w:tbl>
    <w:p w:rsidR="00E14C04" w:rsidRPr="006024FB" w:rsidRDefault="00E14C04" w:rsidP="00E14C04">
      <w:pPr>
        <w:rPr>
          <w:rFonts w:ascii="Bookman Old Style" w:hAnsi="Bookman Old Style"/>
          <w:sz w:val="24"/>
          <w:szCs w:val="24"/>
        </w:rPr>
      </w:pPr>
    </w:p>
    <w:p w:rsidR="009C6AA2" w:rsidRPr="006024FB" w:rsidRDefault="009C6AA2" w:rsidP="00E14C04">
      <w:pPr>
        <w:rPr>
          <w:rFonts w:ascii="Bookman Old Style" w:hAnsi="Bookman Old Style"/>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503087" w:rsidRPr="0067658E" w:rsidTr="006024FB">
        <w:trPr>
          <w:trHeight w:val="353"/>
        </w:trPr>
        <w:tc>
          <w:tcPr>
            <w:tcW w:w="534" w:type="dxa"/>
            <w:vMerge w:val="restart"/>
            <w:shd w:val="clear" w:color="auto" w:fill="auto"/>
            <w:vAlign w:val="center"/>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 xml:space="preserve">No </w:t>
            </w:r>
          </w:p>
        </w:tc>
        <w:tc>
          <w:tcPr>
            <w:tcW w:w="4961" w:type="dxa"/>
            <w:vMerge w:val="restart"/>
            <w:shd w:val="clear" w:color="auto" w:fill="auto"/>
            <w:vAlign w:val="center"/>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 xml:space="preserve">Subject </w:t>
            </w:r>
          </w:p>
        </w:tc>
        <w:tc>
          <w:tcPr>
            <w:tcW w:w="1134" w:type="dxa"/>
            <w:vMerge w:val="restart"/>
            <w:shd w:val="clear" w:color="auto" w:fill="auto"/>
            <w:vAlign w:val="center"/>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Sem</w:t>
            </w:r>
          </w:p>
        </w:tc>
        <w:tc>
          <w:tcPr>
            <w:tcW w:w="1984" w:type="dxa"/>
            <w:gridSpan w:val="3"/>
            <w:tcBorders>
              <w:bottom w:val="single" w:sz="4" w:space="0" w:color="auto"/>
            </w:tcBorders>
            <w:shd w:val="clear" w:color="auto" w:fill="auto"/>
          </w:tcPr>
          <w:p w:rsidR="00503087" w:rsidRPr="0067658E" w:rsidRDefault="00503087" w:rsidP="00503087">
            <w:pPr>
              <w:jc w:val="center"/>
              <w:rPr>
                <w:rFonts w:ascii="Bookman Old Style" w:hAnsi="Bookman Old Style"/>
                <w:sz w:val="24"/>
                <w:szCs w:val="24"/>
              </w:rPr>
            </w:pPr>
            <w:r w:rsidRPr="0067658E">
              <w:rPr>
                <w:rFonts w:ascii="Bookman Old Style" w:hAnsi="Bookman Old Style"/>
                <w:sz w:val="24"/>
                <w:szCs w:val="24"/>
              </w:rPr>
              <w:t>No. of classes</w:t>
            </w:r>
          </w:p>
        </w:tc>
        <w:tc>
          <w:tcPr>
            <w:tcW w:w="993" w:type="dxa"/>
            <w:vMerge w:val="restart"/>
            <w:shd w:val="clear" w:color="auto" w:fill="auto"/>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ECTS</w:t>
            </w:r>
          </w:p>
        </w:tc>
      </w:tr>
      <w:tr w:rsidR="00503087" w:rsidRPr="0067658E" w:rsidTr="006024FB">
        <w:trPr>
          <w:trHeight w:val="190"/>
        </w:trPr>
        <w:tc>
          <w:tcPr>
            <w:tcW w:w="534" w:type="dxa"/>
            <w:vMerge/>
            <w:shd w:val="clear" w:color="auto" w:fill="auto"/>
            <w:vAlign w:val="center"/>
          </w:tcPr>
          <w:p w:rsidR="00503087" w:rsidRPr="0067658E" w:rsidRDefault="00503087" w:rsidP="006024FB">
            <w:pPr>
              <w:jc w:val="center"/>
              <w:rPr>
                <w:rFonts w:ascii="Bookman Old Style" w:hAnsi="Bookman Old Style"/>
                <w:sz w:val="24"/>
                <w:szCs w:val="24"/>
              </w:rPr>
            </w:pPr>
          </w:p>
        </w:tc>
        <w:tc>
          <w:tcPr>
            <w:tcW w:w="4961" w:type="dxa"/>
            <w:vMerge/>
            <w:shd w:val="clear" w:color="auto" w:fill="auto"/>
            <w:vAlign w:val="center"/>
          </w:tcPr>
          <w:p w:rsidR="00503087" w:rsidRPr="0067658E" w:rsidRDefault="00503087" w:rsidP="006024FB">
            <w:pPr>
              <w:jc w:val="center"/>
              <w:rPr>
                <w:rFonts w:ascii="Bookman Old Style" w:hAnsi="Bookman Old Style"/>
                <w:sz w:val="24"/>
                <w:szCs w:val="24"/>
              </w:rPr>
            </w:pPr>
          </w:p>
        </w:tc>
        <w:tc>
          <w:tcPr>
            <w:tcW w:w="1134" w:type="dxa"/>
            <w:vMerge/>
            <w:shd w:val="clear" w:color="auto" w:fill="auto"/>
            <w:vAlign w:val="center"/>
          </w:tcPr>
          <w:p w:rsidR="00503087" w:rsidRPr="0067658E" w:rsidRDefault="00503087" w:rsidP="006024FB">
            <w:pPr>
              <w:jc w:val="center"/>
              <w:rPr>
                <w:rFonts w:ascii="Bookman Old Style" w:hAnsi="Bookman Old Style"/>
                <w:sz w:val="24"/>
                <w:szCs w:val="24"/>
              </w:rPr>
            </w:pPr>
          </w:p>
        </w:tc>
        <w:tc>
          <w:tcPr>
            <w:tcW w:w="709" w:type="dxa"/>
            <w:tcBorders>
              <w:top w:val="single" w:sz="4" w:space="0" w:color="auto"/>
              <w:right w:val="single" w:sz="4" w:space="0" w:color="auto"/>
            </w:tcBorders>
            <w:shd w:val="clear" w:color="auto" w:fill="auto"/>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T</w:t>
            </w:r>
          </w:p>
        </w:tc>
        <w:tc>
          <w:tcPr>
            <w:tcW w:w="567" w:type="dxa"/>
            <w:tcBorders>
              <w:top w:val="single" w:sz="4" w:space="0" w:color="auto"/>
              <w:right w:val="single" w:sz="4" w:space="0" w:color="auto"/>
            </w:tcBorders>
            <w:shd w:val="clear" w:color="auto" w:fill="auto"/>
          </w:tcPr>
          <w:p w:rsidR="00503087" w:rsidRPr="0067658E" w:rsidRDefault="00F81E54" w:rsidP="007A19F6">
            <w:pPr>
              <w:jc w:val="center"/>
              <w:rPr>
                <w:rFonts w:ascii="Bookman Old Style" w:hAnsi="Bookman Old Style"/>
                <w:sz w:val="24"/>
                <w:szCs w:val="24"/>
              </w:rPr>
            </w:pPr>
            <w:r>
              <w:rPr>
                <w:rFonts w:ascii="Bookman Old Style" w:hAnsi="Bookman Old Style"/>
                <w:sz w:val="24"/>
                <w:szCs w:val="24"/>
              </w:rPr>
              <w:t>P</w:t>
            </w:r>
          </w:p>
        </w:tc>
        <w:tc>
          <w:tcPr>
            <w:tcW w:w="708" w:type="dxa"/>
            <w:tcBorders>
              <w:top w:val="single" w:sz="4" w:space="0" w:color="auto"/>
              <w:right w:val="single" w:sz="4" w:space="0" w:color="auto"/>
            </w:tcBorders>
            <w:shd w:val="clear" w:color="auto" w:fill="auto"/>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L</w:t>
            </w:r>
          </w:p>
        </w:tc>
        <w:tc>
          <w:tcPr>
            <w:tcW w:w="993" w:type="dxa"/>
            <w:vMerge/>
            <w:tcBorders>
              <w:left w:val="single" w:sz="4" w:space="0" w:color="auto"/>
            </w:tcBorders>
            <w:shd w:val="clear" w:color="auto" w:fill="auto"/>
          </w:tcPr>
          <w:p w:rsidR="00503087" w:rsidRPr="0067658E" w:rsidRDefault="00503087" w:rsidP="006024FB">
            <w:pPr>
              <w:jc w:val="center"/>
              <w:rPr>
                <w:rFonts w:ascii="Bookman Old Style" w:hAnsi="Bookman Old Style"/>
                <w:sz w:val="24"/>
                <w:szCs w:val="24"/>
              </w:rPr>
            </w:pPr>
          </w:p>
        </w:tc>
      </w:tr>
      <w:tr w:rsidR="009C6AA2" w:rsidRPr="0067658E" w:rsidTr="006024FB">
        <w:tc>
          <w:tcPr>
            <w:tcW w:w="9606" w:type="dxa"/>
            <w:gridSpan w:val="7"/>
            <w:shd w:val="clear" w:color="auto" w:fill="D9D9D9"/>
            <w:vAlign w:val="center"/>
          </w:tcPr>
          <w:p w:rsidR="009C6AA2" w:rsidRPr="0067658E" w:rsidRDefault="00503087" w:rsidP="006024FB">
            <w:pPr>
              <w:jc w:val="center"/>
              <w:rPr>
                <w:rFonts w:ascii="Bookman Old Style" w:hAnsi="Bookman Old Style"/>
                <w:sz w:val="24"/>
                <w:szCs w:val="24"/>
              </w:rPr>
            </w:pPr>
            <w:r w:rsidRPr="0067658E">
              <w:rPr>
                <w:rFonts w:ascii="Bookman Old Style" w:hAnsi="Bookman Old Style"/>
                <w:sz w:val="24"/>
                <w:szCs w:val="24"/>
              </w:rPr>
              <w:t>International law</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1</w:t>
            </w:r>
          </w:p>
        </w:tc>
        <w:tc>
          <w:tcPr>
            <w:tcW w:w="4961" w:type="dxa"/>
            <w:shd w:val="clear" w:color="auto" w:fill="auto"/>
          </w:tcPr>
          <w:p w:rsidR="009C6AA2" w:rsidRPr="0067658E" w:rsidRDefault="007A19F6" w:rsidP="007A19F6">
            <w:pPr>
              <w:rPr>
                <w:rFonts w:ascii="Bookman Old Style" w:hAnsi="Bookman Old Style"/>
                <w:sz w:val="24"/>
                <w:szCs w:val="24"/>
              </w:rPr>
            </w:pPr>
            <w:r w:rsidRPr="0067658E">
              <w:rPr>
                <w:rFonts w:ascii="Bookman Old Style" w:hAnsi="Bookman Old Style"/>
                <w:sz w:val="24"/>
                <w:szCs w:val="24"/>
              </w:rPr>
              <w:t>International law of hu</w:t>
            </w:r>
            <w:r w:rsidR="00C2638F" w:rsidRPr="0067658E">
              <w:rPr>
                <w:rFonts w:ascii="Bookman Old Style" w:hAnsi="Bookman Old Style"/>
                <w:sz w:val="24"/>
                <w:szCs w:val="24"/>
              </w:rPr>
              <w:t>m</w:t>
            </w:r>
            <w:r w:rsidRPr="0067658E">
              <w:rPr>
                <w:rFonts w:ascii="Bookman Old Style" w:hAnsi="Bookman Old Style"/>
                <w:sz w:val="24"/>
                <w:szCs w:val="24"/>
              </w:rPr>
              <w:t>an rights</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10</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2</w:t>
            </w:r>
          </w:p>
        </w:tc>
        <w:tc>
          <w:tcPr>
            <w:tcW w:w="4961" w:type="dxa"/>
            <w:shd w:val="clear" w:color="auto" w:fill="auto"/>
          </w:tcPr>
          <w:p w:rsidR="009C6AA2" w:rsidRPr="0067658E" w:rsidRDefault="007A19F6" w:rsidP="006024FB">
            <w:pPr>
              <w:rPr>
                <w:rFonts w:ascii="Bookman Old Style" w:hAnsi="Bookman Old Style"/>
                <w:sz w:val="24"/>
                <w:szCs w:val="24"/>
              </w:rPr>
            </w:pPr>
            <w:r w:rsidRPr="0067658E">
              <w:rPr>
                <w:rFonts w:ascii="Bookman Old Style" w:hAnsi="Bookman Old Style"/>
                <w:sz w:val="24"/>
                <w:szCs w:val="24"/>
              </w:rPr>
              <w:t>International organisation</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2</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3</w:t>
            </w:r>
          </w:p>
        </w:tc>
        <w:tc>
          <w:tcPr>
            <w:tcW w:w="4961" w:type="dxa"/>
            <w:shd w:val="clear" w:color="auto" w:fill="auto"/>
          </w:tcPr>
          <w:p w:rsidR="009C6AA2" w:rsidRPr="0067658E" w:rsidRDefault="007A19F6" w:rsidP="006024FB">
            <w:pPr>
              <w:rPr>
                <w:rFonts w:ascii="Bookman Old Style" w:hAnsi="Bookman Old Style"/>
                <w:sz w:val="24"/>
                <w:szCs w:val="24"/>
              </w:rPr>
            </w:pPr>
            <w:r w:rsidRPr="0067658E">
              <w:rPr>
                <w:rFonts w:ascii="Bookman Old Style" w:hAnsi="Bookman Old Style"/>
                <w:sz w:val="24"/>
                <w:szCs w:val="24"/>
              </w:rPr>
              <w:t>International legal clinic</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8</w:t>
            </w:r>
          </w:p>
        </w:tc>
      </w:tr>
      <w:tr w:rsidR="007A19F6" w:rsidRPr="0067658E" w:rsidTr="006024FB">
        <w:tc>
          <w:tcPr>
            <w:tcW w:w="534" w:type="dxa"/>
            <w:shd w:val="clear" w:color="auto" w:fill="auto"/>
          </w:tcPr>
          <w:p w:rsidR="007A19F6" w:rsidRPr="0067658E" w:rsidRDefault="007A19F6" w:rsidP="006024FB">
            <w:pPr>
              <w:rPr>
                <w:rFonts w:ascii="Bookman Old Style" w:hAnsi="Bookman Old Style"/>
                <w:sz w:val="24"/>
                <w:szCs w:val="24"/>
              </w:rPr>
            </w:pPr>
            <w:r w:rsidRPr="0067658E">
              <w:rPr>
                <w:rFonts w:ascii="Bookman Old Style" w:hAnsi="Bookman Old Style"/>
                <w:sz w:val="24"/>
                <w:szCs w:val="24"/>
              </w:rPr>
              <w:t>4</w:t>
            </w:r>
          </w:p>
        </w:tc>
        <w:tc>
          <w:tcPr>
            <w:tcW w:w="4961" w:type="dxa"/>
            <w:shd w:val="clear" w:color="auto" w:fill="auto"/>
          </w:tcPr>
          <w:p w:rsidR="007A19F6" w:rsidRPr="0067658E" w:rsidRDefault="007A19F6" w:rsidP="007A19F6">
            <w:pPr>
              <w:rPr>
                <w:rFonts w:ascii="Bookman Old Style" w:hAnsi="Bookman Old Style"/>
                <w:sz w:val="24"/>
                <w:szCs w:val="24"/>
              </w:rPr>
            </w:pPr>
            <w:r w:rsidRPr="0067658E">
              <w:rPr>
                <w:rFonts w:ascii="Bookman Old Style" w:hAnsi="Bookman Old Style"/>
                <w:sz w:val="24"/>
                <w:szCs w:val="24"/>
              </w:rPr>
              <w:t>Elective subject</w:t>
            </w:r>
          </w:p>
        </w:tc>
        <w:tc>
          <w:tcPr>
            <w:tcW w:w="1134" w:type="dxa"/>
            <w:shd w:val="clear" w:color="auto" w:fill="auto"/>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2</w:t>
            </w:r>
          </w:p>
        </w:tc>
        <w:tc>
          <w:tcPr>
            <w:tcW w:w="567"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0</w:t>
            </w:r>
          </w:p>
        </w:tc>
        <w:tc>
          <w:tcPr>
            <w:tcW w:w="708"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4</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p>
        </w:tc>
        <w:tc>
          <w:tcPr>
            <w:tcW w:w="4961" w:type="dxa"/>
            <w:shd w:val="clear" w:color="auto" w:fill="auto"/>
          </w:tcPr>
          <w:p w:rsidR="009C6AA2" w:rsidRPr="0067658E" w:rsidRDefault="009C6AA2" w:rsidP="006024FB">
            <w:pPr>
              <w:rPr>
                <w:rFonts w:ascii="Bookman Old Style" w:hAnsi="Bookman Old Style"/>
                <w:sz w:val="24"/>
                <w:szCs w:val="24"/>
              </w:rPr>
            </w:pPr>
          </w:p>
        </w:tc>
        <w:tc>
          <w:tcPr>
            <w:tcW w:w="1134" w:type="dxa"/>
            <w:shd w:val="clear" w:color="auto" w:fill="auto"/>
          </w:tcPr>
          <w:p w:rsidR="009C6AA2" w:rsidRPr="0067658E" w:rsidRDefault="009C6AA2" w:rsidP="006024FB">
            <w:pPr>
              <w:jc w:val="center"/>
              <w:rPr>
                <w:rFonts w:ascii="Bookman Old Style" w:hAnsi="Bookman Old Style"/>
                <w:sz w:val="24"/>
                <w:szCs w:val="24"/>
              </w:rPr>
            </w:pP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5</w:t>
            </w:r>
          </w:p>
        </w:tc>
        <w:tc>
          <w:tcPr>
            <w:tcW w:w="4961" w:type="dxa"/>
            <w:shd w:val="clear" w:color="auto" w:fill="auto"/>
          </w:tcPr>
          <w:p w:rsidR="009C6AA2" w:rsidRPr="0067658E" w:rsidRDefault="007A19F6" w:rsidP="006024FB">
            <w:pPr>
              <w:rPr>
                <w:rFonts w:ascii="Bookman Old Style" w:hAnsi="Bookman Old Style"/>
                <w:sz w:val="24"/>
                <w:szCs w:val="24"/>
              </w:rPr>
            </w:pPr>
            <w:r w:rsidRPr="0067658E">
              <w:rPr>
                <w:rFonts w:ascii="Bookman Old Style" w:hAnsi="Bookman Old Style"/>
                <w:sz w:val="24"/>
                <w:szCs w:val="24"/>
              </w:rPr>
              <w:t>Euro – Atlantic integration</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2</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6024FB">
        <w:tc>
          <w:tcPr>
            <w:tcW w:w="534" w:type="dxa"/>
            <w:shd w:val="clear" w:color="auto" w:fill="auto"/>
          </w:tcPr>
          <w:p w:rsidR="009C6AA2" w:rsidRPr="0067658E" w:rsidRDefault="009C6AA2" w:rsidP="006024FB">
            <w:pPr>
              <w:rPr>
                <w:rFonts w:ascii="Bookman Old Style" w:hAnsi="Bookman Old Style"/>
                <w:sz w:val="24"/>
                <w:szCs w:val="24"/>
              </w:rPr>
            </w:pPr>
            <w:r w:rsidRPr="0067658E">
              <w:rPr>
                <w:rFonts w:ascii="Bookman Old Style" w:hAnsi="Bookman Old Style"/>
                <w:sz w:val="24"/>
                <w:szCs w:val="24"/>
              </w:rPr>
              <w:t>6</w:t>
            </w:r>
          </w:p>
        </w:tc>
        <w:tc>
          <w:tcPr>
            <w:tcW w:w="4961" w:type="dxa"/>
            <w:shd w:val="clear" w:color="auto" w:fill="auto"/>
          </w:tcPr>
          <w:p w:rsidR="009C6AA2" w:rsidRPr="0067658E" w:rsidRDefault="007A19F6" w:rsidP="006024FB">
            <w:pPr>
              <w:rPr>
                <w:rFonts w:ascii="Bookman Old Style" w:hAnsi="Bookman Old Style"/>
                <w:sz w:val="24"/>
                <w:szCs w:val="24"/>
              </w:rPr>
            </w:pPr>
            <w:r w:rsidRPr="0067658E">
              <w:rPr>
                <w:rFonts w:ascii="Bookman Old Style" w:hAnsi="Bookman Old Style"/>
                <w:sz w:val="24"/>
                <w:szCs w:val="24"/>
              </w:rPr>
              <w:t>Internationa</w:t>
            </w:r>
            <w:r w:rsidR="007F0318" w:rsidRPr="0067658E">
              <w:rPr>
                <w:rFonts w:ascii="Bookman Old Style" w:hAnsi="Bookman Old Style"/>
                <w:sz w:val="24"/>
                <w:szCs w:val="24"/>
              </w:rPr>
              <w:t>l</w:t>
            </w:r>
            <w:r w:rsidRPr="0067658E">
              <w:rPr>
                <w:rFonts w:ascii="Bookman Old Style" w:hAnsi="Bookman Old Style"/>
                <w:sz w:val="24"/>
                <w:szCs w:val="24"/>
              </w:rPr>
              <w:t xml:space="preserve"> humanitarian law</w:t>
            </w:r>
          </w:p>
        </w:tc>
        <w:tc>
          <w:tcPr>
            <w:tcW w:w="1134" w:type="dxa"/>
            <w:shd w:val="clear" w:color="auto" w:fill="auto"/>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2</w:t>
            </w:r>
          </w:p>
        </w:tc>
        <w:tc>
          <w:tcPr>
            <w:tcW w:w="567"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1</w:t>
            </w:r>
          </w:p>
        </w:tc>
        <w:tc>
          <w:tcPr>
            <w:tcW w:w="993" w:type="dxa"/>
            <w:shd w:val="clear" w:color="auto" w:fill="auto"/>
            <w:vAlign w:val="center"/>
          </w:tcPr>
          <w:p w:rsidR="009C6AA2" w:rsidRPr="0067658E" w:rsidRDefault="009C6AA2" w:rsidP="006024FB">
            <w:pPr>
              <w:jc w:val="center"/>
              <w:rPr>
                <w:rFonts w:ascii="Bookman Old Style" w:hAnsi="Bookman Old Style"/>
                <w:sz w:val="24"/>
                <w:szCs w:val="24"/>
              </w:rPr>
            </w:pPr>
            <w:r w:rsidRPr="0067658E">
              <w:rPr>
                <w:rFonts w:ascii="Bookman Old Style" w:hAnsi="Bookman Old Style"/>
                <w:sz w:val="24"/>
                <w:szCs w:val="24"/>
              </w:rPr>
              <w:t>8</w:t>
            </w:r>
          </w:p>
        </w:tc>
      </w:tr>
      <w:tr w:rsidR="007A19F6" w:rsidRPr="0067658E" w:rsidTr="006024FB">
        <w:trPr>
          <w:trHeight w:val="188"/>
        </w:trPr>
        <w:tc>
          <w:tcPr>
            <w:tcW w:w="534" w:type="dxa"/>
            <w:shd w:val="clear" w:color="auto" w:fill="auto"/>
          </w:tcPr>
          <w:p w:rsidR="007A19F6" w:rsidRPr="0067658E" w:rsidRDefault="007A19F6" w:rsidP="006024FB">
            <w:pPr>
              <w:rPr>
                <w:rFonts w:ascii="Bookman Old Style" w:hAnsi="Bookman Old Style"/>
                <w:sz w:val="24"/>
                <w:szCs w:val="24"/>
              </w:rPr>
            </w:pPr>
            <w:r w:rsidRPr="0067658E">
              <w:rPr>
                <w:rFonts w:ascii="Bookman Old Style" w:hAnsi="Bookman Old Style"/>
                <w:sz w:val="24"/>
                <w:szCs w:val="24"/>
              </w:rPr>
              <w:t>7</w:t>
            </w:r>
          </w:p>
        </w:tc>
        <w:tc>
          <w:tcPr>
            <w:tcW w:w="4961" w:type="dxa"/>
            <w:shd w:val="clear" w:color="auto" w:fill="auto"/>
          </w:tcPr>
          <w:p w:rsidR="007A19F6" w:rsidRPr="0067658E" w:rsidRDefault="007A19F6" w:rsidP="007A19F6">
            <w:pPr>
              <w:rPr>
                <w:rFonts w:ascii="Bookman Old Style" w:hAnsi="Bookman Old Style"/>
                <w:sz w:val="24"/>
                <w:szCs w:val="24"/>
              </w:rPr>
            </w:pPr>
            <w:r w:rsidRPr="0067658E">
              <w:rPr>
                <w:rFonts w:ascii="Bookman Old Style" w:hAnsi="Bookman Old Style"/>
                <w:sz w:val="24"/>
                <w:szCs w:val="24"/>
              </w:rPr>
              <w:t>Elective subject</w:t>
            </w:r>
          </w:p>
        </w:tc>
        <w:tc>
          <w:tcPr>
            <w:tcW w:w="1134" w:type="dxa"/>
            <w:shd w:val="clear" w:color="auto" w:fill="auto"/>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2</w:t>
            </w:r>
          </w:p>
        </w:tc>
        <w:tc>
          <w:tcPr>
            <w:tcW w:w="567"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0</w:t>
            </w:r>
          </w:p>
        </w:tc>
        <w:tc>
          <w:tcPr>
            <w:tcW w:w="708"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4</w:t>
            </w:r>
          </w:p>
        </w:tc>
      </w:tr>
      <w:tr w:rsidR="007A19F6" w:rsidRPr="0067658E" w:rsidTr="006024FB">
        <w:tc>
          <w:tcPr>
            <w:tcW w:w="534" w:type="dxa"/>
            <w:shd w:val="clear" w:color="auto" w:fill="auto"/>
          </w:tcPr>
          <w:p w:rsidR="007A19F6" w:rsidRPr="0067658E" w:rsidRDefault="007A19F6" w:rsidP="006024FB">
            <w:pPr>
              <w:rPr>
                <w:rFonts w:ascii="Bookman Old Style" w:hAnsi="Bookman Old Style"/>
                <w:sz w:val="24"/>
                <w:szCs w:val="24"/>
              </w:rPr>
            </w:pPr>
            <w:r w:rsidRPr="0067658E">
              <w:rPr>
                <w:rFonts w:ascii="Bookman Old Style" w:hAnsi="Bookman Old Style"/>
                <w:sz w:val="24"/>
                <w:szCs w:val="24"/>
              </w:rPr>
              <w:t>8</w:t>
            </w:r>
          </w:p>
        </w:tc>
        <w:tc>
          <w:tcPr>
            <w:tcW w:w="4961" w:type="dxa"/>
            <w:shd w:val="clear" w:color="auto" w:fill="auto"/>
          </w:tcPr>
          <w:p w:rsidR="007A19F6" w:rsidRPr="0067658E" w:rsidRDefault="007A19F6" w:rsidP="007A19F6">
            <w:pPr>
              <w:rPr>
                <w:rFonts w:ascii="Bookman Old Style" w:hAnsi="Bookman Old Style"/>
                <w:sz w:val="24"/>
                <w:szCs w:val="24"/>
              </w:rPr>
            </w:pPr>
            <w:r w:rsidRPr="0067658E">
              <w:rPr>
                <w:rFonts w:ascii="Bookman Old Style" w:hAnsi="Bookman Old Style"/>
                <w:sz w:val="24"/>
                <w:szCs w:val="24"/>
              </w:rPr>
              <w:t>Specialist paper</w:t>
            </w:r>
          </w:p>
        </w:tc>
        <w:tc>
          <w:tcPr>
            <w:tcW w:w="1134" w:type="dxa"/>
            <w:shd w:val="clear" w:color="auto" w:fill="auto"/>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0</w:t>
            </w:r>
          </w:p>
        </w:tc>
        <w:tc>
          <w:tcPr>
            <w:tcW w:w="567"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2</w:t>
            </w:r>
          </w:p>
        </w:tc>
        <w:tc>
          <w:tcPr>
            <w:tcW w:w="708"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3</w:t>
            </w:r>
          </w:p>
        </w:tc>
        <w:tc>
          <w:tcPr>
            <w:tcW w:w="993" w:type="dxa"/>
            <w:shd w:val="clear" w:color="auto" w:fill="auto"/>
            <w:vAlign w:val="center"/>
          </w:tcPr>
          <w:p w:rsidR="007A19F6" w:rsidRPr="0067658E" w:rsidRDefault="007A19F6" w:rsidP="006024FB">
            <w:pPr>
              <w:jc w:val="center"/>
              <w:rPr>
                <w:rFonts w:ascii="Bookman Old Style" w:hAnsi="Bookman Old Style"/>
                <w:sz w:val="24"/>
                <w:szCs w:val="24"/>
              </w:rPr>
            </w:pPr>
            <w:r w:rsidRPr="0067658E">
              <w:rPr>
                <w:rFonts w:ascii="Bookman Old Style" w:hAnsi="Bookman Old Style"/>
                <w:sz w:val="24"/>
                <w:szCs w:val="24"/>
              </w:rPr>
              <w:t>10</w:t>
            </w:r>
          </w:p>
        </w:tc>
      </w:tr>
      <w:tr w:rsidR="00503087" w:rsidRPr="0067658E" w:rsidTr="006024FB">
        <w:tc>
          <w:tcPr>
            <w:tcW w:w="6629" w:type="dxa"/>
            <w:gridSpan w:val="3"/>
            <w:shd w:val="clear" w:color="auto" w:fill="auto"/>
          </w:tcPr>
          <w:p w:rsidR="00503087" w:rsidRPr="0067658E" w:rsidRDefault="00503087" w:rsidP="007A19F6">
            <w:pPr>
              <w:rPr>
                <w:rFonts w:ascii="Bookman Old Style" w:eastAsia="Times New Roman" w:hAnsi="Bookman Old Style" w:cs="Times New Roman"/>
                <w:sz w:val="24"/>
                <w:szCs w:val="24"/>
                <w:lang w:eastAsia="en-US"/>
              </w:rPr>
            </w:pPr>
            <w:r w:rsidRPr="0067658E">
              <w:rPr>
                <w:rFonts w:ascii="Bookman Old Style" w:eastAsia="Times New Roman" w:hAnsi="Bookman Old Style" w:cs="Times New Roman"/>
                <w:sz w:val="24"/>
                <w:szCs w:val="24"/>
                <w:lang w:eastAsia="en-US"/>
              </w:rPr>
              <w:t>Total hours of active teaching</w:t>
            </w:r>
          </w:p>
        </w:tc>
        <w:tc>
          <w:tcPr>
            <w:tcW w:w="709" w:type="dxa"/>
            <w:shd w:val="clear" w:color="auto" w:fill="auto"/>
            <w:vAlign w:val="center"/>
          </w:tcPr>
          <w:p w:rsidR="00503087" w:rsidRPr="0067658E" w:rsidRDefault="00503087" w:rsidP="006024FB">
            <w:pPr>
              <w:jc w:val="center"/>
              <w:rPr>
                <w:rFonts w:ascii="Bookman Old Style" w:hAnsi="Bookman Old Style"/>
                <w:b/>
                <w:sz w:val="24"/>
                <w:szCs w:val="24"/>
              </w:rPr>
            </w:pPr>
            <w:r w:rsidRPr="0067658E">
              <w:rPr>
                <w:rFonts w:ascii="Bookman Old Style" w:hAnsi="Bookman Old Style"/>
                <w:b/>
                <w:sz w:val="24"/>
                <w:szCs w:val="24"/>
              </w:rPr>
              <w:t>16</w:t>
            </w:r>
          </w:p>
        </w:tc>
        <w:tc>
          <w:tcPr>
            <w:tcW w:w="567" w:type="dxa"/>
            <w:shd w:val="clear" w:color="auto" w:fill="auto"/>
            <w:vAlign w:val="center"/>
          </w:tcPr>
          <w:p w:rsidR="00503087" w:rsidRPr="0067658E" w:rsidRDefault="00503087" w:rsidP="006024FB">
            <w:pPr>
              <w:jc w:val="center"/>
              <w:rPr>
                <w:rFonts w:ascii="Bookman Old Style" w:hAnsi="Bookman Old Style"/>
                <w:b/>
                <w:sz w:val="24"/>
                <w:szCs w:val="24"/>
              </w:rPr>
            </w:pPr>
            <w:r w:rsidRPr="0067658E">
              <w:rPr>
                <w:rFonts w:ascii="Bookman Old Style" w:hAnsi="Bookman Old Style"/>
                <w:b/>
                <w:sz w:val="24"/>
                <w:szCs w:val="24"/>
              </w:rPr>
              <w:t>7</w:t>
            </w:r>
          </w:p>
        </w:tc>
        <w:tc>
          <w:tcPr>
            <w:tcW w:w="708" w:type="dxa"/>
            <w:shd w:val="clear" w:color="auto" w:fill="auto"/>
            <w:vAlign w:val="center"/>
          </w:tcPr>
          <w:p w:rsidR="00503087" w:rsidRPr="0067658E" w:rsidRDefault="00503087" w:rsidP="006024FB">
            <w:pPr>
              <w:jc w:val="center"/>
              <w:rPr>
                <w:rFonts w:ascii="Bookman Old Style" w:hAnsi="Bookman Old Style"/>
                <w:b/>
                <w:sz w:val="24"/>
                <w:szCs w:val="24"/>
              </w:rPr>
            </w:pPr>
            <w:r w:rsidRPr="0067658E">
              <w:rPr>
                <w:rFonts w:ascii="Bookman Old Style" w:hAnsi="Bookman Old Style"/>
                <w:b/>
                <w:sz w:val="24"/>
                <w:szCs w:val="24"/>
              </w:rPr>
              <w:t>7</w:t>
            </w:r>
          </w:p>
        </w:tc>
        <w:tc>
          <w:tcPr>
            <w:tcW w:w="993" w:type="dxa"/>
            <w:shd w:val="clear" w:color="auto" w:fill="auto"/>
            <w:vAlign w:val="center"/>
          </w:tcPr>
          <w:p w:rsidR="00503087" w:rsidRPr="0067658E" w:rsidRDefault="00503087" w:rsidP="006024FB">
            <w:pPr>
              <w:jc w:val="center"/>
              <w:rPr>
                <w:rFonts w:ascii="Bookman Old Style" w:hAnsi="Bookman Old Style"/>
                <w:b/>
                <w:sz w:val="24"/>
                <w:szCs w:val="24"/>
              </w:rPr>
            </w:pPr>
          </w:p>
        </w:tc>
      </w:tr>
      <w:tr w:rsidR="00503087" w:rsidRPr="0067658E" w:rsidTr="006024FB">
        <w:tc>
          <w:tcPr>
            <w:tcW w:w="6629" w:type="dxa"/>
            <w:gridSpan w:val="3"/>
            <w:shd w:val="clear" w:color="auto" w:fill="auto"/>
          </w:tcPr>
          <w:p w:rsidR="00503087" w:rsidRPr="0067658E" w:rsidRDefault="00503087" w:rsidP="007A19F6">
            <w:pPr>
              <w:rPr>
                <w:rFonts w:ascii="Bookman Old Style" w:hAnsi="Bookman Old Style"/>
                <w:sz w:val="24"/>
                <w:szCs w:val="24"/>
              </w:rPr>
            </w:pPr>
            <w:r w:rsidRPr="0067658E">
              <w:rPr>
                <w:rFonts w:ascii="Bookman Old Style" w:hAnsi="Bookman Old Style"/>
                <w:sz w:val="24"/>
                <w:szCs w:val="24"/>
              </w:rPr>
              <w:t xml:space="preserve">Total ECTS </w:t>
            </w:r>
          </w:p>
        </w:tc>
        <w:tc>
          <w:tcPr>
            <w:tcW w:w="709" w:type="dxa"/>
            <w:shd w:val="clear" w:color="auto" w:fill="auto"/>
          </w:tcPr>
          <w:p w:rsidR="00503087" w:rsidRPr="0067658E" w:rsidRDefault="00503087" w:rsidP="006024FB">
            <w:pPr>
              <w:rPr>
                <w:rFonts w:ascii="Bookman Old Style" w:hAnsi="Bookman Old Style"/>
                <w:sz w:val="24"/>
                <w:szCs w:val="24"/>
              </w:rPr>
            </w:pPr>
          </w:p>
        </w:tc>
        <w:tc>
          <w:tcPr>
            <w:tcW w:w="567" w:type="dxa"/>
            <w:shd w:val="clear" w:color="auto" w:fill="auto"/>
          </w:tcPr>
          <w:p w:rsidR="00503087" w:rsidRPr="0067658E" w:rsidRDefault="00503087" w:rsidP="006024FB">
            <w:pPr>
              <w:rPr>
                <w:rFonts w:ascii="Bookman Old Style" w:hAnsi="Bookman Old Style"/>
                <w:sz w:val="24"/>
                <w:szCs w:val="24"/>
              </w:rPr>
            </w:pPr>
          </w:p>
        </w:tc>
        <w:tc>
          <w:tcPr>
            <w:tcW w:w="708" w:type="dxa"/>
            <w:shd w:val="clear" w:color="auto" w:fill="auto"/>
          </w:tcPr>
          <w:p w:rsidR="00503087" w:rsidRPr="0067658E" w:rsidRDefault="00503087" w:rsidP="006024FB">
            <w:pPr>
              <w:rPr>
                <w:rFonts w:ascii="Bookman Old Style" w:hAnsi="Bookman Old Style"/>
                <w:sz w:val="24"/>
                <w:szCs w:val="24"/>
              </w:rPr>
            </w:pPr>
          </w:p>
        </w:tc>
        <w:tc>
          <w:tcPr>
            <w:tcW w:w="993" w:type="dxa"/>
            <w:shd w:val="clear" w:color="auto" w:fill="auto"/>
          </w:tcPr>
          <w:p w:rsidR="00503087" w:rsidRPr="0067658E" w:rsidRDefault="00503087" w:rsidP="006024FB">
            <w:pPr>
              <w:jc w:val="center"/>
              <w:rPr>
                <w:rFonts w:ascii="Bookman Old Style" w:hAnsi="Bookman Old Style"/>
                <w:sz w:val="24"/>
                <w:szCs w:val="24"/>
              </w:rPr>
            </w:pPr>
            <w:r w:rsidRPr="0067658E">
              <w:rPr>
                <w:rFonts w:ascii="Bookman Old Style" w:hAnsi="Bookman Old Style"/>
                <w:b/>
                <w:sz w:val="24"/>
                <w:szCs w:val="24"/>
              </w:rPr>
              <w:t>60</w:t>
            </w:r>
          </w:p>
        </w:tc>
      </w:tr>
    </w:tbl>
    <w:p w:rsidR="009C6AA2" w:rsidRPr="006024FB" w:rsidRDefault="009C6AA2" w:rsidP="00E14C04">
      <w:pPr>
        <w:rPr>
          <w:rFonts w:ascii="Bookman Old Style" w:hAnsi="Bookman Old Style"/>
          <w:sz w:val="24"/>
          <w:szCs w:val="24"/>
        </w:rPr>
      </w:pPr>
    </w:p>
    <w:p w:rsidR="009C6AA2" w:rsidRPr="006024FB" w:rsidRDefault="009C6AA2" w:rsidP="00E14C04">
      <w:pPr>
        <w:rPr>
          <w:rFonts w:ascii="Bookman Old Style" w:hAnsi="Bookman Old Style"/>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503087" w:rsidRPr="006024FB" w:rsidTr="006024FB">
        <w:trPr>
          <w:trHeight w:val="353"/>
        </w:trPr>
        <w:tc>
          <w:tcPr>
            <w:tcW w:w="534"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 xml:space="preserve">No </w:t>
            </w:r>
          </w:p>
        </w:tc>
        <w:tc>
          <w:tcPr>
            <w:tcW w:w="4961"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 xml:space="preserve">Subject </w:t>
            </w:r>
          </w:p>
        </w:tc>
        <w:tc>
          <w:tcPr>
            <w:tcW w:w="1134"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sidRPr="004C49B4">
              <w:rPr>
                <w:rFonts w:ascii="Bookman Old Style" w:hAnsi="Bookman Old Style"/>
                <w:sz w:val="24"/>
                <w:szCs w:val="24"/>
                <w:lang w:val="sr-Latn-CS"/>
              </w:rPr>
              <w:t>Sem</w:t>
            </w:r>
          </w:p>
        </w:tc>
        <w:tc>
          <w:tcPr>
            <w:tcW w:w="1984" w:type="dxa"/>
            <w:gridSpan w:val="3"/>
            <w:tcBorders>
              <w:bottom w:val="single" w:sz="4" w:space="0" w:color="auto"/>
            </w:tcBorders>
            <w:shd w:val="clear" w:color="auto" w:fill="auto"/>
          </w:tcPr>
          <w:p w:rsidR="00503087" w:rsidRPr="004C49B4" w:rsidRDefault="00503087" w:rsidP="00503087">
            <w:pPr>
              <w:jc w:val="center"/>
              <w:rPr>
                <w:rFonts w:ascii="Bookman Old Style" w:hAnsi="Bookman Old Style"/>
                <w:sz w:val="24"/>
                <w:szCs w:val="24"/>
                <w:lang w:val="sr-Latn-CS"/>
              </w:rPr>
            </w:pPr>
            <w:r>
              <w:rPr>
                <w:rFonts w:ascii="Bookman Old Style" w:hAnsi="Bookman Old Style"/>
                <w:sz w:val="24"/>
                <w:szCs w:val="24"/>
                <w:lang w:val="sr-Latn-CS"/>
              </w:rPr>
              <w:t>No. of classes</w:t>
            </w:r>
          </w:p>
        </w:tc>
        <w:tc>
          <w:tcPr>
            <w:tcW w:w="993" w:type="dxa"/>
            <w:vMerge w:val="restart"/>
            <w:shd w:val="clear" w:color="auto" w:fill="auto"/>
          </w:tcPr>
          <w:p w:rsidR="00503087" w:rsidRPr="006024FB" w:rsidRDefault="00503087" w:rsidP="007A19F6">
            <w:pPr>
              <w:jc w:val="center"/>
              <w:rPr>
                <w:rFonts w:ascii="Bookman Old Style" w:hAnsi="Bookman Old Style"/>
                <w:sz w:val="24"/>
                <w:szCs w:val="24"/>
                <w:lang w:val="sr-Latn-CS"/>
              </w:rPr>
            </w:pPr>
            <w:r w:rsidRPr="006024FB">
              <w:rPr>
                <w:rFonts w:ascii="Bookman Old Style" w:hAnsi="Bookman Old Style"/>
                <w:sz w:val="24"/>
                <w:szCs w:val="24"/>
                <w:lang w:val="sr-Latn-CS"/>
              </w:rPr>
              <w:t>ECTS</w:t>
            </w:r>
          </w:p>
        </w:tc>
      </w:tr>
      <w:tr w:rsidR="00503087" w:rsidRPr="006024FB" w:rsidTr="006024FB">
        <w:trPr>
          <w:trHeight w:val="190"/>
        </w:trPr>
        <w:tc>
          <w:tcPr>
            <w:tcW w:w="534"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4961"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1134"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709" w:type="dxa"/>
            <w:tcBorders>
              <w:top w:val="single" w:sz="4" w:space="0" w:color="auto"/>
              <w:right w:val="single" w:sz="4" w:space="0" w:color="auto"/>
            </w:tcBorders>
            <w:shd w:val="clear" w:color="auto" w:fill="auto"/>
          </w:tcPr>
          <w:p w:rsidR="00503087" w:rsidRPr="006024FB"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T</w:t>
            </w:r>
          </w:p>
        </w:tc>
        <w:tc>
          <w:tcPr>
            <w:tcW w:w="567" w:type="dxa"/>
            <w:tcBorders>
              <w:top w:val="single" w:sz="4" w:space="0" w:color="auto"/>
              <w:right w:val="single" w:sz="4" w:space="0" w:color="auto"/>
            </w:tcBorders>
            <w:shd w:val="clear" w:color="auto" w:fill="auto"/>
          </w:tcPr>
          <w:p w:rsidR="00503087" w:rsidRPr="006024FB" w:rsidRDefault="00F81E54" w:rsidP="007A19F6">
            <w:pPr>
              <w:jc w:val="center"/>
              <w:rPr>
                <w:rFonts w:ascii="Bookman Old Style" w:hAnsi="Bookman Old Style"/>
                <w:sz w:val="24"/>
                <w:szCs w:val="24"/>
                <w:lang w:val="sr-Latn-CS"/>
              </w:rPr>
            </w:pPr>
            <w:r>
              <w:rPr>
                <w:rFonts w:ascii="Bookman Old Style" w:hAnsi="Bookman Old Style"/>
                <w:sz w:val="24"/>
                <w:szCs w:val="24"/>
                <w:lang w:val="sr-Latn-CS"/>
              </w:rPr>
              <w:t>P</w:t>
            </w:r>
          </w:p>
        </w:tc>
        <w:tc>
          <w:tcPr>
            <w:tcW w:w="708" w:type="dxa"/>
            <w:tcBorders>
              <w:top w:val="single" w:sz="4" w:space="0" w:color="auto"/>
              <w:right w:val="single" w:sz="4" w:space="0" w:color="auto"/>
            </w:tcBorders>
            <w:shd w:val="clear" w:color="auto" w:fill="auto"/>
          </w:tcPr>
          <w:p w:rsidR="00503087" w:rsidRPr="006024FB" w:rsidRDefault="00503087" w:rsidP="007A19F6">
            <w:pPr>
              <w:jc w:val="center"/>
              <w:rPr>
                <w:rFonts w:ascii="Bookman Old Style" w:hAnsi="Bookman Old Style"/>
                <w:sz w:val="24"/>
                <w:szCs w:val="24"/>
                <w:lang w:val="sr-Latn-CS"/>
              </w:rPr>
            </w:pPr>
            <w:r w:rsidRPr="006024FB">
              <w:rPr>
                <w:rFonts w:ascii="Bookman Old Style" w:hAnsi="Bookman Old Style"/>
                <w:sz w:val="24"/>
                <w:szCs w:val="24"/>
                <w:lang w:val="sr-Latn-CS"/>
              </w:rPr>
              <w:t>L</w:t>
            </w:r>
          </w:p>
        </w:tc>
        <w:tc>
          <w:tcPr>
            <w:tcW w:w="993" w:type="dxa"/>
            <w:vMerge/>
            <w:tcBorders>
              <w:left w:val="single" w:sz="4" w:space="0" w:color="auto"/>
            </w:tcBorders>
            <w:shd w:val="clear" w:color="auto" w:fill="auto"/>
          </w:tcPr>
          <w:p w:rsidR="00503087" w:rsidRPr="006024FB" w:rsidRDefault="00503087" w:rsidP="006024FB">
            <w:pPr>
              <w:jc w:val="center"/>
              <w:rPr>
                <w:rFonts w:ascii="Bookman Old Style" w:hAnsi="Bookman Old Style"/>
                <w:sz w:val="24"/>
                <w:szCs w:val="24"/>
                <w:lang w:val="sr-Latn-CS"/>
              </w:rPr>
            </w:pPr>
          </w:p>
        </w:tc>
      </w:tr>
      <w:tr w:rsidR="009C6AA2" w:rsidRPr="006024FB" w:rsidTr="006024FB">
        <w:tc>
          <w:tcPr>
            <w:tcW w:w="9606" w:type="dxa"/>
            <w:gridSpan w:val="7"/>
            <w:shd w:val="clear" w:color="auto" w:fill="D9D9D9"/>
            <w:vAlign w:val="center"/>
          </w:tcPr>
          <w:p w:rsidR="009C6AA2" w:rsidRPr="006024FB" w:rsidRDefault="00503087" w:rsidP="006024FB">
            <w:pPr>
              <w:jc w:val="center"/>
              <w:rPr>
                <w:rFonts w:ascii="Bookman Old Style" w:hAnsi="Bookman Old Style"/>
                <w:sz w:val="24"/>
                <w:szCs w:val="24"/>
                <w:lang w:val="sr-Latn-CS"/>
              </w:rPr>
            </w:pPr>
            <w:r>
              <w:rPr>
                <w:rFonts w:ascii="Bookman Old Style" w:hAnsi="Bookman Old Style"/>
                <w:sz w:val="24"/>
                <w:szCs w:val="24"/>
                <w:lang w:val="sr-Latn-CS"/>
              </w:rPr>
              <w:t>Criminal law</w:t>
            </w:r>
          </w:p>
        </w:tc>
      </w:tr>
      <w:tr w:rsidR="009C6AA2" w:rsidRPr="006024FB" w:rsidTr="006024FB">
        <w:tc>
          <w:tcPr>
            <w:tcW w:w="534" w:type="dxa"/>
            <w:shd w:val="clear" w:color="auto" w:fill="auto"/>
          </w:tcPr>
          <w:p w:rsidR="009C6AA2" w:rsidRPr="006024FB" w:rsidRDefault="009C6AA2" w:rsidP="006024FB">
            <w:pPr>
              <w:rPr>
                <w:rFonts w:ascii="Bookman Old Style" w:hAnsi="Bookman Old Style"/>
                <w:sz w:val="24"/>
                <w:szCs w:val="24"/>
                <w:lang w:val="sr-Latn-CS"/>
              </w:rPr>
            </w:pPr>
            <w:r w:rsidRPr="006024FB">
              <w:rPr>
                <w:rFonts w:ascii="Bookman Old Style" w:hAnsi="Bookman Old Style"/>
                <w:sz w:val="24"/>
                <w:szCs w:val="24"/>
                <w:lang w:val="sr-Latn-CS"/>
              </w:rPr>
              <w:lastRenderedPageBreak/>
              <w:t>1</w:t>
            </w:r>
          </w:p>
        </w:tc>
        <w:tc>
          <w:tcPr>
            <w:tcW w:w="4961" w:type="dxa"/>
            <w:shd w:val="clear" w:color="auto" w:fill="auto"/>
          </w:tcPr>
          <w:p w:rsidR="009C6AA2" w:rsidRPr="006024FB" w:rsidRDefault="007A19F6" w:rsidP="006024FB">
            <w:pPr>
              <w:rPr>
                <w:rFonts w:ascii="Bookman Old Style" w:hAnsi="Bookman Old Style"/>
                <w:sz w:val="24"/>
                <w:szCs w:val="24"/>
                <w:lang w:val="sl-SI"/>
              </w:rPr>
            </w:pPr>
            <w:r>
              <w:rPr>
                <w:rFonts w:ascii="Bookman Old Style" w:hAnsi="Bookman Old Style"/>
                <w:sz w:val="24"/>
                <w:szCs w:val="24"/>
                <w:lang w:val="sl-SI"/>
              </w:rPr>
              <w:t xml:space="preserve">Criminology </w:t>
            </w:r>
          </w:p>
        </w:tc>
        <w:tc>
          <w:tcPr>
            <w:tcW w:w="1134" w:type="dxa"/>
            <w:shd w:val="clear" w:color="auto" w:fill="auto"/>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1</w:t>
            </w:r>
          </w:p>
        </w:tc>
        <w:tc>
          <w:tcPr>
            <w:tcW w:w="708"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1</w:t>
            </w:r>
          </w:p>
        </w:tc>
        <w:tc>
          <w:tcPr>
            <w:tcW w:w="993" w:type="dxa"/>
            <w:shd w:val="clear" w:color="auto" w:fill="auto"/>
            <w:vAlign w:val="center"/>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8</w:t>
            </w:r>
          </w:p>
        </w:tc>
      </w:tr>
      <w:tr w:rsidR="009C6AA2" w:rsidRPr="006024FB" w:rsidTr="006024FB">
        <w:tc>
          <w:tcPr>
            <w:tcW w:w="534" w:type="dxa"/>
            <w:shd w:val="clear" w:color="auto" w:fill="auto"/>
          </w:tcPr>
          <w:p w:rsidR="009C6AA2" w:rsidRPr="006024FB" w:rsidRDefault="009C6AA2" w:rsidP="006024FB">
            <w:pPr>
              <w:rPr>
                <w:rFonts w:ascii="Bookman Old Style" w:hAnsi="Bookman Old Style"/>
                <w:sz w:val="24"/>
                <w:szCs w:val="24"/>
                <w:lang w:val="sr-Latn-CS"/>
              </w:rPr>
            </w:pPr>
            <w:r w:rsidRPr="006024FB">
              <w:rPr>
                <w:rFonts w:ascii="Bookman Old Style" w:hAnsi="Bookman Old Style"/>
                <w:sz w:val="24"/>
                <w:szCs w:val="24"/>
                <w:lang w:val="sr-Latn-CS"/>
              </w:rPr>
              <w:t>2</w:t>
            </w:r>
          </w:p>
        </w:tc>
        <w:tc>
          <w:tcPr>
            <w:tcW w:w="4961" w:type="dxa"/>
            <w:shd w:val="clear" w:color="auto" w:fill="auto"/>
          </w:tcPr>
          <w:p w:rsidR="009C6AA2" w:rsidRPr="006024FB" w:rsidRDefault="007A19F6" w:rsidP="006024FB">
            <w:pPr>
              <w:rPr>
                <w:rFonts w:ascii="Bookman Old Style" w:hAnsi="Bookman Old Style"/>
                <w:sz w:val="24"/>
                <w:szCs w:val="24"/>
                <w:lang w:val="sr-Latn-CS"/>
              </w:rPr>
            </w:pPr>
            <w:r>
              <w:rPr>
                <w:rFonts w:ascii="Bookman Old Style" w:hAnsi="Bookman Old Style"/>
                <w:sz w:val="24"/>
                <w:szCs w:val="24"/>
                <w:lang w:val="sr-Latn-CS"/>
              </w:rPr>
              <w:t>International criminal law</w:t>
            </w:r>
          </w:p>
        </w:tc>
        <w:tc>
          <w:tcPr>
            <w:tcW w:w="1134" w:type="dxa"/>
            <w:shd w:val="clear" w:color="auto" w:fill="auto"/>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1</w:t>
            </w:r>
          </w:p>
        </w:tc>
        <w:tc>
          <w:tcPr>
            <w:tcW w:w="708"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1</w:t>
            </w:r>
          </w:p>
        </w:tc>
        <w:tc>
          <w:tcPr>
            <w:tcW w:w="993" w:type="dxa"/>
            <w:shd w:val="clear" w:color="auto" w:fill="auto"/>
            <w:vAlign w:val="center"/>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8</w:t>
            </w:r>
          </w:p>
        </w:tc>
      </w:tr>
      <w:tr w:rsidR="009C6AA2" w:rsidRPr="006024FB" w:rsidTr="006024FB">
        <w:tc>
          <w:tcPr>
            <w:tcW w:w="534" w:type="dxa"/>
            <w:shd w:val="clear" w:color="auto" w:fill="auto"/>
          </w:tcPr>
          <w:p w:rsidR="009C6AA2" w:rsidRPr="006024FB" w:rsidRDefault="009C6AA2" w:rsidP="006024FB">
            <w:pPr>
              <w:rPr>
                <w:rFonts w:ascii="Bookman Old Style" w:hAnsi="Bookman Old Style"/>
                <w:sz w:val="24"/>
                <w:szCs w:val="24"/>
                <w:lang w:val="sr-Latn-CS"/>
              </w:rPr>
            </w:pPr>
            <w:r w:rsidRPr="006024FB">
              <w:rPr>
                <w:rFonts w:ascii="Bookman Old Style" w:hAnsi="Bookman Old Style"/>
                <w:sz w:val="24"/>
                <w:szCs w:val="24"/>
                <w:lang w:val="sr-Latn-CS"/>
              </w:rPr>
              <w:t>3</w:t>
            </w:r>
          </w:p>
        </w:tc>
        <w:tc>
          <w:tcPr>
            <w:tcW w:w="4961" w:type="dxa"/>
            <w:shd w:val="clear" w:color="auto" w:fill="auto"/>
          </w:tcPr>
          <w:p w:rsidR="009C6AA2" w:rsidRPr="006024FB" w:rsidRDefault="0081537F" w:rsidP="006024FB">
            <w:pPr>
              <w:rPr>
                <w:rFonts w:ascii="Bookman Old Style" w:hAnsi="Bookman Old Style"/>
                <w:sz w:val="24"/>
                <w:szCs w:val="24"/>
                <w:lang w:val="sr-Latn-CS"/>
              </w:rPr>
            </w:pPr>
            <w:r>
              <w:rPr>
                <w:rFonts w:ascii="Bookman Old Style" w:hAnsi="Bookman Old Style"/>
                <w:sz w:val="24"/>
                <w:szCs w:val="24"/>
                <w:lang w:val="sr-Latn-CS"/>
              </w:rPr>
              <w:t>Criminal law clinics</w:t>
            </w:r>
          </w:p>
        </w:tc>
        <w:tc>
          <w:tcPr>
            <w:tcW w:w="1134" w:type="dxa"/>
            <w:shd w:val="clear" w:color="auto" w:fill="auto"/>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3</w:t>
            </w:r>
          </w:p>
        </w:tc>
        <w:tc>
          <w:tcPr>
            <w:tcW w:w="567"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10</w:t>
            </w:r>
          </w:p>
        </w:tc>
      </w:tr>
      <w:tr w:rsidR="007A19F6" w:rsidRPr="006024FB" w:rsidTr="006024FB">
        <w:tc>
          <w:tcPr>
            <w:tcW w:w="534" w:type="dxa"/>
            <w:shd w:val="clear" w:color="auto" w:fill="auto"/>
          </w:tcPr>
          <w:p w:rsidR="007A19F6" w:rsidRPr="006024FB" w:rsidRDefault="007A19F6" w:rsidP="006024FB">
            <w:pPr>
              <w:rPr>
                <w:rFonts w:ascii="Bookman Old Style" w:hAnsi="Bookman Old Style"/>
                <w:sz w:val="24"/>
                <w:szCs w:val="24"/>
                <w:lang w:val="sr-Latn-CS"/>
              </w:rPr>
            </w:pPr>
            <w:r w:rsidRPr="006024FB">
              <w:rPr>
                <w:rFonts w:ascii="Bookman Old Style" w:hAnsi="Bookman Old Style"/>
                <w:sz w:val="24"/>
                <w:szCs w:val="24"/>
                <w:lang w:val="sr-Latn-CS"/>
              </w:rPr>
              <w:t>4</w:t>
            </w:r>
          </w:p>
        </w:tc>
        <w:tc>
          <w:tcPr>
            <w:tcW w:w="4961" w:type="dxa"/>
            <w:shd w:val="clear" w:color="auto" w:fill="auto"/>
          </w:tcPr>
          <w:p w:rsidR="007A19F6" w:rsidRPr="006024FB" w:rsidRDefault="007A19F6" w:rsidP="007A19F6">
            <w:pPr>
              <w:rPr>
                <w:rFonts w:ascii="Bookman Old Style" w:hAnsi="Bookman Old Style"/>
                <w:sz w:val="24"/>
                <w:szCs w:val="24"/>
                <w:lang w:val="sr-Latn-CS"/>
              </w:rPr>
            </w:pPr>
            <w:r>
              <w:rPr>
                <w:rFonts w:ascii="Bookman Old Style" w:hAnsi="Bookman Old Style"/>
                <w:sz w:val="24"/>
                <w:szCs w:val="24"/>
                <w:lang w:val="sr-Latn-CS"/>
              </w:rPr>
              <w:t>Elective subject</w:t>
            </w:r>
          </w:p>
        </w:tc>
        <w:tc>
          <w:tcPr>
            <w:tcW w:w="1134" w:type="dxa"/>
            <w:shd w:val="clear" w:color="auto" w:fill="auto"/>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9C6AA2" w:rsidRPr="006024FB" w:rsidTr="006024FB">
        <w:tc>
          <w:tcPr>
            <w:tcW w:w="534" w:type="dxa"/>
            <w:shd w:val="clear" w:color="auto" w:fill="auto"/>
          </w:tcPr>
          <w:p w:rsidR="009C6AA2" w:rsidRPr="006024FB" w:rsidRDefault="009C6AA2" w:rsidP="006024FB">
            <w:pPr>
              <w:rPr>
                <w:rFonts w:ascii="Bookman Old Style" w:hAnsi="Bookman Old Style"/>
                <w:sz w:val="24"/>
                <w:szCs w:val="24"/>
                <w:lang w:val="sr-Latn-CS"/>
              </w:rPr>
            </w:pPr>
          </w:p>
        </w:tc>
        <w:tc>
          <w:tcPr>
            <w:tcW w:w="4961" w:type="dxa"/>
            <w:shd w:val="clear" w:color="auto" w:fill="auto"/>
          </w:tcPr>
          <w:p w:rsidR="009C6AA2" w:rsidRPr="006024FB" w:rsidRDefault="009C6AA2" w:rsidP="006024FB">
            <w:pPr>
              <w:rPr>
                <w:rFonts w:ascii="Bookman Old Style" w:hAnsi="Bookman Old Style"/>
                <w:sz w:val="24"/>
                <w:szCs w:val="24"/>
                <w:lang w:val="sr-Latn-CS"/>
              </w:rPr>
            </w:pPr>
          </w:p>
        </w:tc>
        <w:tc>
          <w:tcPr>
            <w:tcW w:w="1134" w:type="dxa"/>
            <w:shd w:val="clear" w:color="auto" w:fill="auto"/>
          </w:tcPr>
          <w:p w:rsidR="009C6AA2" w:rsidRPr="006024FB" w:rsidRDefault="009C6AA2" w:rsidP="006024FB">
            <w:pPr>
              <w:jc w:val="center"/>
              <w:rPr>
                <w:rFonts w:ascii="Bookman Old Style" w:hAnsi="Bookman Old Style"/>
                <w:sz w:val="24"/>
                <w:szCs w:val="24"/>
                <w:lang w:val="sr-Latn-CS"/>
              </w:rPr>
            </w:pPr>
          </w:p>
        </w:tc>
        <w:tc>
          <w:tcPr>
            <w:tcW w:w="709" w:type="dxa"/>
            <w:shd w:val="clear" w:color="auto" w:fill="auto"/>
            <w:vAlign w:val="center"/>
          </w:tcPr>
          <w:p w:rsidR="009C6AA2" w:rsidRPr="006024FB" w:rsidRDefault="009C6AA2" w:rsidP="006024FB">
            <w:pPr>
              <w:jc w:val="center"/>
              <w:rPr>
                <w:rFonts w:ascii="Bookman Old Style" w:hAnsi="Bookman Old Style"/>
                <w:sz w:val="24"/>
                <w:szCs w:val="24"/>
              </w:rPr>
            </w:pPr>
          </w:p>
        </w:tc>
        <w:tc>
          <w:tcPr>
            <w:tcW w:w="567" w:type="dxa"/>
            <w:shd w:val="clear" w:color="auto" w:fill="auto"/>
            <w:vAlign w:val="center"/>
          </w:tcPr>
          <w:p w:rsidR="009C6AA2" w:rsidRPr="006024FB" w:rsidRDefault="009C6AA2" w:rsidP="006024FB">
            <w:pPr>
              <w:jc w:val="center"/>
              <w:rPr>
                <w:rFonts w:ascii="Bookman Old Style" w:hAnsi="Bookman Old Style"/>
                <w:sz w:val="24"/>
                <w:szCs w:val="24"/>
              </w:rPr>
            </w:pPr>
          </w:p>
        </w:tc>
        <w:tc>
          <w:tcPr>
            <w:tcW w:w="708" w:type="dxa"/>
            <w:shd w:val="clear" w:color="auto" w:fill="auto"/>
            <w:vAlign w:val="center"/>
          </w:tcPr>
          <w:p w:rsidR="009C6AA2" w:rsidRPr="006024FB" w:rsidRDefault="009C6AA2" w:rsidP="006024FB">
            <w:pPr>
              <w:jc w:val="center"/>
              <w:rPr>
                <w:rFonts w:ascii="Bookman Old Style" w:hAnsi="Bookman Old Style"/>
                <w:sz w:val="24"/>
                <w:szCs w:val="24"/>
              </w:rPr>
            </w:pPr>
          </w:p>
        </w:tc>
        <w:tc>
          <w:tcPr>
            <w:tcW w:w="993" w:type="dxa"/>
            <w:shd w:val="clear" w:color="auto" w:fill="auto"/>
            <w:vAlign w:val="center"/>
          </w:tcPr>
          <w:p w:rsidR="009C6AA2" w:rsidRPr="006024FB" w:rsidRDefault="009C6AA2" w:rsidP="006024FB">
            <w:pPr>
              <w:jc w:val="center"/>
              <w:rPr>
                <w:rFonts w:ascii="Bookman Old Style" w:hAnsi="Bookman Old Style"/>
                <w:sz w:val="24"/>
                <w:szCs w:val="24"/>
              </w:rPr>
            </w:pPr>
          </w:p>
        </w:tc>
      </w:tr>
      <w:tr w:rsidR="009C6AA2" w:rsidRPr="006024FB" w:rsidTr="006024FB">
        <w:tc>
          <w:tcPr>
            <w:tcW w:w="534" w:type="dxa"/>
            <w:shd w:val="clear" w:color="auto" w:fill="auto"/>
          </w:tcPr>
          <w:p w:rsidR="009C6AA2" w:rsidRPr="006024FB" w:rsidRDefault="009C6AA2" w:rsidP="006024FB">
            <w:pPr>
              <w:rPr>
                <w:rFonts w:ascii="Bookman Old Style" w:hAnsi="Bookman Old Style"/>
                <w:sz w:val="24"/>
                <w:szCs w:val="24"/>
                <w:lang w:val="sr-Latn-CS"/>
              </w:rPr>
            </w:pPr>
            <w:r w:rsidRPr="006024FB">
              <w:rPr>
                <w:rFonts w:ascii="Bookman Old Style" w:hAnsi="Bookman Old Style"/>
                <w:sz w:val="24"/>
                <w:szCs w:val="24"/>
                <w:lang w:val="sr-Latn-CS"/>
              </w:rPr>
              <w:t>5</w:t>
            </w:r>
          </w:p>
        </w:tc>
        <w:tc>
          <w:tcPr>
            <w:tcW w:w="4961" w:type="dxa"/>
            <w:shd w:val="clear" w:color="auto" w:fill="auto"/>
          </w:tcPr>
          <w:p w:rsidR="009C6AA2" w:rsidRPr="006024FB" w:rsidRDefault="0081537F" w:rsidP="006024FB">
            <w:pPr>
              <w:rPr>
                <w:rFonts w:ascii="Bookman Old Style" w:hAnsi="Bookman Old Style"/>
                <w:sz w:val="24"/>
                <w:szCs w:val="24"/>
                <w:lang w:val="sr-Latn-CS"/>
              </w:rPr>
            </w:pPr>
            <w:r>
              <w:rPr>
                <w:rFonts w:ascii="Bookman Old Style" w:hAnsi="Bookman Old Style"/>
                <w:sz w:val="24"/>
                <w:szCs w:val="24"/>
                <w:lang w:val="sr-Latn-CS"/>
              </w:rPr>
              <w:t xml:space="preserve">Penology </w:t>
            </w:r>
          </w:p>
        </w:tc>
        <w:tc>
          <w:tcPr>
            <w:tcW w:w="1134" w:type="dxa"/>
            <w:shd w:val="clear" w:color="auto" w:fill="auto"/>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1</w:t>
            </w:r>
          </w:p>
        </w:tc>
        <w:tc>
          <w:tcPr>
            <w:tcW w:w="708"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1</w:t>
            </w:r>
          </w:p>
        </w:tc>
        <w:tc>
          <w:tcPr>
            <w:tcW w:w="993" w:type="dxa"/>
            <w:shd w:val="clear" w:color="auto" w:fill="auto"/>
            <w:vAlign w:val="center"/>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8</w:t>
            </w:r>
          </w:p>
        </w:tc>
      </w:tr>
      <w:tr w:rsidR="009C6AA2" w:rsidRPr="006024FB" w:rsidTr="006024FB">
        <w:tc>
          <w:tcPr>
            <w:tcW w:w="534" w:type="dxa"/>
            <w:shd w:val="clear" w:color="auto" w:fill="auto"/>
          </w:tcPr>
          <w:p w:rsidR="009C6AA2" w:rsidRPr="006024FB" w:rsidRDefault="009C6AA2" w:rsidP="006024FB">
            <w:pPr>
              <w:rPr>
                <w:rFonts w:ascii="Bookman Old Style" w:hAnsi="Bookman Old Style"/>
                <w:sz w:val="24"/>
                <w:szCs w:val="24"/>
                <w:lang w:val="sr-Latn-CS"/>
              </w:rPr>
            </w:pPr>
            <w:r w:rsidRPr="006024FB">
              <w:rPr>
                <w:rFonts w:ascii="Bookman Old Style" w:hAnsi="Bookman Old Style"/>
                <w:sz w:val="24"/>
                <w:szCs w:val="24"/>
                <w:lang w:val="sr-Latn-CS"/>
              </w:rPr>
              <w:t>6</w:t>
            </w:r>
          </w:p>
        </w:tc>
        <w:tc>
          <w:tcPr>
            <w:tcW w:w="4961" w:type="dxa"/>
            <w:shd w:val="clear" w:color="auto" w:fill="auto"/>
          </w:tcPr>
          <w:p w:rsidR="009C6AA2" w:rsidRPr="006024FB" w:rsidRDefault="0081537F" w:rsidP="006024FB">
            <w:pPr>
              <w:rPr>
                <w:rFonts w:ascii="Bookman Old Style" w:hAnsi="Bookman Old Style"/>
                <w:sz w:val="24"/>
                <w:szCs w:val="24"/>
                <w:lang w:val="sr-Latn-CS"/>
              </w:rPr>
            </w:pPr>
            <w:r>
              <w:rPr>
                <w:rFonts w:ascii="Bookman Old Style" w:hAnsi="Bookman Old Style"/>
                <w:sz w:val="24"/>
                <w:szCs w:val="24"/>
                <w:lang w:val="sr-Latn-CS"/>
              </w:rPr>
              <w:t xml:space="preserve">Criminalistics </w:t>
            </w:r>
          </w:p>
        </w:tc>
        <w:tc>
          <w:tcPr>
            <w:tcW w:w="1134" w:type="dxa"/>
            <w:shd w:val="clear" w:color="auto" w:fill="auto"/>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1</w:t>
            </w:r>
          </w:p>
        </w:tc>
        <w:tc>
          <w:tcPr>
            <w:tcW w:w="708"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1</w:t>
            </w:r>
          </w:p>
        </w:tc>
        <w:tc>
          <w:tcPr>
            <w:tcW w:w="993" w:type="dxa"/>
            <w:shd w:val="clear" w:color="auto" w:fill="auto"/>
            <w:vAlign w:val="center"/>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8</w:t>
            </w:r>
          </w:p>
        </w:tc>
      </w:tr>
      <w:tr w:rsidR="007A19F6" w:rsidRPr="006024FB" w:rsidTr="006024FB">
        <w:trPr>
          <w:trHeight w:val="188"/>
        </w:trPr>
        <w:tc>
          <w:tcPr>
            <w:tcW w:w="534" w:type="dxa"/>
            <w:shd w:val="clear" w:color="auto" w:fill="auto"/>
          </w:tcPr>
          <w:p w:rsidR="007A19F6" w:rsidRPr="006024FB" w:rsidRDefault="007A19F6" w:rsidP="006024FB">
            <w:pPr>
              <w:rPr>
                <w:rFonts w:ascii="Bookman Old Style" w:hAnsi="Bookman Old Style"/>
                <w:sz w:val="24"/>
                <w:szCs w:val="24"/>
                <w:lang w:val="sr-Latn-CS"/>
              </w:rPr>
            </w:pPr>
            <w:r w:rsidRPr="006024FB">
              <w:rPr>
                <w:rFonts w:ascii="Bookman Old Style" w:hAnsi="Bookman Old Style"/>
                <w:sz w:val="24"/>
                <w:szCs w:val="24"/>
                <w:lang w:val="sr-Latn-CS"/>
              </w:rPr>
              <w:t>7</w:t>
            </w:r>
          </w:p>
        </w:tc>
        <w:tc>
          <w:tcPr>
            <w:tcW w:w="4961" w:type="dxa"/>
            <w:shd w:val="clear" w:color="auto" w:fill="auto"/>
          </w:tcPr>
          <w:p w:rsidR="007A19F6" w:rsidRPr="006024FB" w:rsidRDefault="007A19F6" w:rsidP="007A19F6">
            <w:pPr>
              <w:rPr>
                <w:rFonts w:ascii="Bookman Old Style" w:hAnsi="Bookman Old Style"/>
                <w:sz w:val="24"/>
                <w:szCs w:val="24"/>
                <w:lang w:val="sr-Latn-CS"/>
              </w:rPr>
            </w:pPr>
            <w:r>
              <w:rPr>
                <w:rFonts w:ascii="Bookman Old Style" w:hAnsi="Bookman Old Style"/>
                <w:sz w:val="24"/>
                <w:szCs w:val="24"/>
                <w:lang w:val="sr-Latn-CS"/>
              </w:rPr>
              <w:t>Elective subject</w:t>
            </w:r>
          </w:p>
        </w:tc>
        <w:tc>
          <w:tcPr>
            <w:tcW w:w="1134" w:type="dxa"/>
            <w:shd w:val="clear" w:color="auto" w:fill="auto"/>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7A19F6" w:rsidRPr="006024FB" w:rsidTr="006024FB">
        <w:tc>
          <w:tcPr>
            <w:tcW w:w="534" w:type="dxa"/>
            <w:shd w:val="clear" w:color="auto" w:fill="auto"/>
          </w:tcPr>
          <w:p w:rsidR="007A19F6" w:rsidRPr="006024FB" w:rsidRDefault="007A19F6" w:rsidP="006024FB">
            <w:pPr>
              <w:rPr>
                <w:rFonts w:ascii="Bookman Old Style" w:hAnsi="Bookman Old Style"/>
                <w:sz w:val="24"/>
                <w:szCs w:val="24"/>
                <w:lang w:val="sr-Latn-CS"/>
              </w:rPr>
            </w:pPr>
            <w:r w:rsidRPr="006024FB">
              <w:rPr>
                <w:rFonts w:ascii="Bookman Old Style" w:hAnsi="Bookman Old Style"/>
                <w:sz w:val="24"/>
                <w:szCs w:val="24"/>
                <w:lang w:val="sr-Latn-CS"/>
              </w:rPr>
              <w:t>8</w:t>
            </w:r>
          </w:p>
        </w:tc>
        <w:tc>
          <w:tcPr>
            <w:tcW w:w="4961" w:type="dxa"/>
            <w:shd w:val="clear" w:color="auto" w:fill="auto"/>
          </w:tcPr>
          <w:p w:rsidR="007A19F6" w:rsidRPr="006024FB" w:rsidRDefault="007A19F6" w:rsidP="007A19F6">
            <w:pPr>
              <w:rPr>
                <w:rFonts w:ascii="Bookman Old Style" w:hAnsi="Bookman Old Style"/>
                <w:sz w:val="24"/>
                <w:szCs w:val="24"/>
                <w:lang w:val="sr-Latn-CS"/>
              </w:rPr>
            </w:pPr>
            <w:r>
              <w:rPr>
                <w:rFonts w:ascii="Bookman Old Style" w:hAnsi="Bookman Old Style"/>
                <w:sz w:val="24"/>
                <w:szCs w:val="24"/>
                <w:lang w:val="sr-Latn-CS"/>
              </w:rPr>
              <w:t>Specialist paper</w:t>
            </w:r>
          </w:p>
        </w:tc>
        <w:tc>
          <w:tcPr>
            <w:tcW w:w="1134" w:type="dxa"/>
            <w:shd w:val="clear" w:color="auto" w:fill="auto"/>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567"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3</w:t>
            </w:r>
          </w:p>
        </w:tc>
        <w:tc>
          <w:tcPr>
            <w:tcW w:w="993" w:type="dxa"/>
            <w:shd w:val="clear" w:color="auto" w:fill="auto"/>
            <w:vAlign w:val="center"/>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10</w:t>
            </w:r>
          </w:p>
        </w:tc>
      </w:tr>
      <w:tr w:rsidR="00503087" w:rsidRPr="006024FB" w:rsidTr="006024FB">
        <w:tc>
          <w:tcPr>
            <w:tcW w:w="6629" w:type="dxa"/>
            <w:gridSpan w:val="3"/>
            <w:shd w:val="clear" w:color="auto" w:fill="auto"/>
          </w:tcPr>
          <w:p w:rsidR="00503087" w:rsidRPr="00646C5A" w:rsidRDefault="00503087" w:rsidP="007A19F6">
            <w:pPr>
              <w:rPr>
                <w:rFonts w:ascii="Bookman Old Style" w:eastAsia="Times New Roman" w:hAnsi="Bookman Old Style" w:cs="Times New Roman"/>
                <w:sz w:val="24"/>
                <w:szCs w:val="24"/>
                <w:lang w:val="en-US" w:eastAsia="en-US"/>
              </w:rPr>
            </w:pPr>
            <w:r w:rsidRPr="00646C5A">
              <w:rPr>
                <w:rFonts w:ascii="Bookman Old Style" w:eastAsia="Times New Roman" w:hAnsi="Bookman Old Style" w:cs="Times New Roman"/>
                <w:sz w:val="24"/>
                <w:szCs w:val="24"/>
                <w:lang w:eastAsia="en-US"/>
              </w:rPr>
              <w:t xml:space="preserve">Total </w:t>
            </w:r>
            <w:r>
              <w:rPr>
                <w:rFonts w:ascii="Bookman Old Style" w:eastAsia="Times New Roman" w:hAnsi="Bookman Old Style" w:cs="Times New Roman"/>
                <w:sz w:val="24"/>
                <w:szCs w:val="24"/>
                <w:lang w:eastAsia="en-US"/>
              </w:rPr>
              <w:t>hours of</w:t>
            </w:r>
            <w:r w:rsidRPr="00646C5A">
              <w:rPr>
                <w:rFonts w:ascii="Bookman Old Style" w:eastAsia="Times New Roman" w:hAnsi="Bookman Old Style" w:cs="Times New Roman"/>
                <w:sz w:val="24"/>
                <w:szCs w:val="24"/>
                <w:lang w:eastAsia="en-US"/>
              </w:rPr>
              <w:t xml:space="preserve"> active teaching</w:t>
            </w:r>
          </w:p>
        </w:tc>
        <w:tc>
          <w:tcPr>
            <w:tcW w:w="709"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17</w:t>
            </w:r>
          </w:p>
        </w:tc>
        <w:tc>
          <w:tcPr>
            <w:tcW w:w="567"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8</w:t>
            </w:r>
          </w:p>
        </w:tc>
        <w:tc>
          <w:tcPr>
            <w:tcW w:w="708"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7</w:t>
            </w:r>
          </w:p>
        </w:tc>
        <w:tc>
          <w:tcPr>
            <w:tcW w:w="993" w:type="dxa"/>
            <w:shd w:val="clear" w:color="auto" w:fill="auto"/>
            <w:vAlign w:val="center"/>
          </w:tcPr>
          <w:p w:rsidR="00503087" w:rsidRPr="006024FB" w:rsidRDefault="00503087" w:rsidP="006024FB">
            <w:pPr>
              <w:jc w:val="center"/>
              <w:rPr>
                <w:rFonts w:ascii="Bookman Old Style" w:hAnsi="Bookman Old Style"/>
                <w:b/>
                <w:sz w:val="24"/>
                <w:szCs w:val="24"/>
              </w:rPr>
            </w:pPr>
          </w:p>
        </w:tc>
      </w:tr>
      <w:tr w:rsidR="00503087" w:rsidRPr="006024FB" w:rsidTr="006024FB">
        <w:tc>
          <w:tcPr>
            <w:tcW w:w="6629" w:type="dxa"/>
            <w:gridSpan w:val="3"/>
            <w:shd w:val="clear" w:color="auto" w:fill="auto"/>
          </w:tcPr>
          <w:p w:rsidR="00503087" w:rsidRPr="00646C5A" w:rsidRDefault="00503087" w:rsidP="007A19F6">
            <w:pPr>
              <w:rPr>
                <w:rFonts w:ascii="Bookman Old Style" w:hAnsi="Bookman Old Style"/>
                <w:sz w:val="24"/>
                <w:szCs w:val="24"/>
                <w:lang w:val="sr-Latn-CS"/>
              </w:rPr>
            </w:pPr>
            <w:r w:rsidRPr="00646C5A">
              <w:rPr>
                <w:rFonts w:ascii="Bookman Old Style" w:hAnsi="Bookman Old Style"/>
                <w:sz w:val="24"/>
                <w:szCs w:val="24"/>
                <w:lang w:val="sr-Latn-CS"/>
              </w:rPr>
              <w:t xml:space="preserve">Total ECTS </w:t>
            </w:r>
          </w:p>
        </w:tc>
        <w:tc>
          <w:tcPr>
            <w:tcW w:w="709" w:type="dxa"/>
            <w:shd w:val="clear" w:color="auto" w:fill="auto"/>
          </w:tcPr>
          <w:p w:rsidR="00503087" w:rsidRPr="006024FB" w:rsidRDefault="00503087" w:rsidP="006024FB">
            <w:pPr>
              <w:rPr>
                <w:rFonts w:ascii="Bookman Old Style" w:hAnsi="Bookman Old Style"/>
                <w:sz w:val="24"/>
                <w:szCs w:val="24"/>
                <w:lang w:val="sr-Latn-CS"/>
              </w:rPr>
            </w:pPr>
          </w:p>
        </w:tc>
        <w:tc>
          <w:tcPr>
            <w:tcW w:w="567" w:type="dxa"/>
            <w:shd w:val="clear" w:color="auto" w:fill="auto"/>
          </w:tcPr>
          <w:p w:rsidR="00503087" w:rsidRPr="006024FB" w:rsidRDefault="00503087" w:rsidP="006024FB">
            <w:pPr>
              <w:rPr>
                <w:rFonts w:ascii="Bookman Old Style" w:hAnsi="Bookman Old Style"/>
                <w:sz w:val="24"/>
                <w:szCs w:val="24"/>
                <w:lang w:val="sr-Latn-CS"/>
              </w:rPr>
            </w:pPr>
          </w:p>
        </w:tc>
        <w:tc>
          <w:tcPr>
            <w:tcW w:w="708" w:type="dxa"/>
            <w:shd w:val="clear" w:color="auto" w:fill="auto"/>
          </w:tcPr>
          <w:p w:rsidR="00503087" w:rsidRPr="006024FB" w:rsidRDefault="00503087" w:rsidP="006024FB">
            <w:pPr>
              <w:rPr>
                <w:rFonts w:ascii="Bookman Old Style" w:hAnsi="Bookman Old Style"/>
                <w:sz w:val="24"/>
                <w:szCs w:val="24"/>
                <w:lang w:val="sr-Latn-CS"/>
              </w:rPr>
            </w:pPr>
          </w:p>
        </w:tc>
        <w:tc>
          <w:tcPr>
            <w:tcW w:w="993" w:type="dxa"/>
            <w:shd w:val="clear" w:color="auto" w:fill="auto"/>
          </w:tcPr>
          <w:p w:rsidR="00503087" w:rsidRPr="006024FB" w:rsidRDefault="00503087" w:rsidP="006024FB">
            <w:pPr>
              <w:jc w:val="center"/>
              <w:rPr>
                <w:rFonts w:ascii="Bookman Old Style" w:hAnsi="Bookman Old Style"/>
                <w:sz w:val="24"/>
                <w:szCs w:val="24"/>
                <w:lang w:val="sr-Latn-CS"/>
              </w:rPr>
            </w:pPr>
            <w:r w:rsidRPr="006024FB">
              <w:rPr>
                <w:rFonts w:ascii="Bookman Old Style" w:hAnsi="Bookman Old Style"/>
                <w:b/>
                <w:sz w:val="24"/>
                <w:szCs w:val="24"/>
              </w:rPr>
              <w:t>60</w:t>
            </w:r>
          </w:p>
        </w:tc>
      </w:tr>
    </w:tbl>
    <w:p w:rsidR="009C6AA2" w:rsidRPr="006024FB" w:rsidRDefault="009C6AA2" w:rsidP="00E14C04">
      <w:pPr>
        <w:rPr>
          <w:rFonts w:ascii="Bookman Old Style" w:hAnsi="Bookman Old Style"/>
          <w:sz w:val="24"/>
          <w:szCs w:val="24"/>
        </w:rPr>
      </w:pPr>
    </w:p>
    <w:p w:rsidR="009C6AA2" w:rsidRPr="006024FB" w:rsidRDefault="009C6AA2" w:rsidP="00E14C04">
      <w:pPr>
        <w:rPr>
          <w:rFonts w:ascii="Bookman Old Style" w:hAnsi="Bookman Old Style"/>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503087" w:rsidRPr="0067658E" w:rsidTr="006024FB">
        <w:trPr>
          <w:trHeight w:val="353"/>
        </w:trPr>
        <w:tc>
          <w:tcPr>
            <w:tcW w:w="534" w:type="dxa"/>
            <w:vMerge w:val="restart"/>
            <w:shd w:val="clear" w:color="auto" w:fill="auto"/>
            <w:vAlign w:val="center"/>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 xml:space="preserve">No </w:t>
            </w:r>
          </w:p>
        </w:tc>
        <w:tc>
          <w:tcPr>
            <w:tcW w:w="4961" w:type="dxa"/>
            <w:vMerge w:val="restart"/>
            <w:shd w:val="clear" w:color="auto" w:fill="auto"/>
            <w:vAlign w:val="center"/>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 xml:space="preserve">Subject </w:t>
            </w:r>
          </w:p>
        </w:tc>
        <w:tc>
          <w:tcPr>
            <w:tcW w:w="1134" w:type="dxa"/>
            <w:vMerge w:val="restart"/>
            <w:shd w:val="clear" w:color="auto" w:fill="auto"/>
            <w:vAlign w:val="center"/>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Sem</w:t>
            </w:r>
          </w:p>
        </w:tc>
        <w:tc>
          <w:tcPr>
            <w:tcW w:w="1984" w:type="dxa"/>
            <w:gridSpan w:val="3"/>
            <w:tcBorders>
              <w:bottom w:val="single" w:sz="4" w:space="0" w:color="auto"/>
            </w:tcBorders>
            <w:shd w:val="clear" w:color="auto" w:fill="auto"/>
          </w:tcPr>
          <w:p w:rsidR="00503087" w:rsidRPr="0067658E" w:rsidRDefault="00503087" w:rsidP="00503087">
            <w:pPr>
              <w:jc w:val="center"/>
              <w:rPr>
                <w:rFonts w:ascii="Bookman Old Style" w:hAnsi="Bookman Old Style"/>
                <w:sz w:val="24"/>
                <w:szCs w:val="24"/>
              </w:rPr>
            </w:pPr>
            <w:r w:rsidRPr="0067658E">
              <w:rPr>
                <w:rFonts w:ascii="Bookman Old Style" w:hAnsi="Bookman Old Style"/>
                <w:sz w:val="24"/>
                <w:szCs w:val="24"/>
              </w:rPr>
              <w:t>No. of classes</w:t>
            </w:r>
          </w:p>
        </w:tc>
        <w:tc>
          <w:tcPr>
            <w:tcW w:w="993" w:type="dxa"/>
            <w:vMerge w:val="restart"/>
            <w:shd w:val="clear" w:color="auto" w:fill="auto"/>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ECTS</w:t>
            </w:r>
          </w:p>
        </w:tc>
      </w:tr>
      <w:tr w:rsidR="00503087" w:rsidRPr="0067658E" w:rsidTr="006024FB">
        <w:trPr>
          <w:trHeight w:val="190"/>
        </w:trPr>
        <w:tc>
          <w:tcPr>
            <w:tcW w:w="534" w:type="dxa"/>
            <w:vMerge/>
            <w:shd w:val="clear" w:color="auto" w:fill="auto"/>
            <w:vAlign w:val="center"/>
          </w:tcPr>
          <w:p w:rsidR="00503087" w:rsidRPr="0067658E" w:rsidRDefault="00503087" w:rsidP="006024FB">
            <w:pPr>
              <w:jc w:val="center"/>
              <w:rPr>
                <w:rFonts w:ascii="Bookman Old Style" w:hAnsi="Bookman Old Style"/>
                <w:sz w:val="24"/>
                <w:szCs w:val="24"/>
              </w:rPr>
            </w:pPr>
          </w:p>
        </w:tc>
        <w:tc>
          <w:tcPr>
            <w:tcW w:w="4961" w:type="dxa"/>
            <w:vMerge/>
            <w:shd w:val="clear" w:color="auto" w:fill="auto"/>
            <w:vAlign w:val="center"/>
          </w:tcPr>
          <w:p w:rsidR="00503087" w:rsidRPr="0067658E" w:rsidRDefault="00503087" w:rsidP="006024FB">
            <w:pPr>
              <w:jc w:val="center"/>
              <w:rPr>
                <w:rFonts w:ascii="Bookman Old Style" w:hAnsi="Bookman Old Style"/>
                <w:sz w:val="24"/>
                <w:szCs w:val="24"/>
              </w:rPr>
            </w:pPr>
          </w:p>
        </w:tc>
        <w:tc>
          <w:tcPr>
            <w:tcW w:w="1134" w:type="dxa"/>
            <w:vMerge/>
            <w:shd w:val="clear" w:color="auto" w:fill="auto"/>
            <w:vAlign w:val="center"/>
          </w:tcPr>
          <w:p w:rsidR="00503087" w:rsidRPr="0067658E" w:rsidRDefault="00503087" w:rsidP="006024FB">
            <w:pPr>
              <w:jc w:val="center"/>
              <w:rPr>
                <w:rFonts w:ascii="Bookman Old Style" w:hAnsi="Bookman Old Style"/>
                <w:sz w:val="24"/>
                <w:szCs w:val="24"/>
              </w:rPr>
            </w:pPr>
          </w:p>
        </w:tc>
        <w:tc>
          <w:tcPr>
            <w:tcW w:w="709" w:type="dxa"/>
            <w:tcBorders>
              <w:top w:val="single" w:sz="4" w:space="0" w:color="auto"/>
              <w:right w:val="single" w:sz="4" w:space="0" w:color="auto"/>
            </w:tcBorders>
            <w:shd w:val="clear" w:color="auto" w:fill="auto"/>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T</w:t>
            </w:r>
          </w:p>
        </w:tc>
        <w:tc>
          <w:tcPr>
            <w:tcW w:w="567" w:type="dxa"/>
            <w:tcBorders>
              <w:top w:val="single" w:sz="4" w:space="0" w:color="auto"/>
              <w:right w:val="single" w:sz="4" w:space="0" w:color="auto"/>
            </w:tcBorders>
            <w:shd w:val="clear" w:color="auto" w:fill="auto"/>
          </w:tcPr>
          <w:p w:rsidR="00503087" w:rsidRPr="0067658E" w:rsidRDefault="00F81E54" w:rsidP="007A19F6">
            <w:pPr>
              <w:jc w:val="center"/>
              <w:rPr>
                <w:rFonts w:ascii="Bookman Old Style" w:hAnsi="Bookman Old Style"/>
                <w:sz w:val="24"/>
                <w:szCs w:val="24"/>
              </w:rPr>
            </w:pPr>
            <w:r>
              <w:rPr>
                <w:rFonts w:ascii="Bookman Old Style" w:hAnsi="Bookman Old Style"/>
                <w:sz w:val="24"/>
                <w:szCs w:val="24"/>
              </w:rPr>
              <w:t>P</w:t>
            </w:r>
          </w:p>
        </w:tc>
        <w:tc>
          <w:tcPr>
            <w:tcW w:w="708" w:type="dxa"/>
            <w:tcBorders>
              <w:top w:val="single" w:sz="4" w:space="0" w:color="auto"/>
              <w:right w:val="single" w:sz="4" w:space="0" w:color="auto"/>
            </w:tcBorders>
            <w:shd w:val="clear" w:color="auto" w:fill="auto"/>
          </w:tcPr>
          <w:p w:rsidR="00503087" w:rsidRPr="0067658E" w:rsidRDefault="00503087" w:rsidP="007A19F6">
            <w:pPr>
              <w:jc w:val="center"/>
              <w:rPr>
                <w:rFonts w:ascii="Bookman Old Style" w:hAnsi="Bookman Old Style"/>
                <w:sz w:val="24"/>
                <w:szCs w:val="24"/>
              </w:rPr>
            </w:pPr>
            <w:r w:rsidRPr="0067658E">
              <w:rPr>
                <w:rFonts w:ascii="Bookman Old Style" w:hAnsi="Bookman Old Style"/>
                <w:sz w:val="24"/>
                <w:szCs w:val="24"/>
              </w:rPr>
              <w:t>L</w:t>
            </w:r>
          </w:p>
        </w:tc>
        <w:tc>
          <w:tcPr>
            <w:tcW w:w="993" w:type="dxa"/>
            <w:vMerge/>
            <w:tcBorders>
              <w:left w:val="single" w:sz="4" w:space="0" w:color="auto"/>
            </w:tcBorders>
            <w:shd w:val="clear" w:color="auto" w:fill="auto"/>
          </w:tcPr>
          <w:p w:rsidR="00503087" w:rsidRPr="0067658E" w:rsidRDefault="00503087" w:rsidP="006024FB">
            <w:pPr>
              <w:jc w:val="center"/>
              <w:rPr>
                <w:rFonts w:ascii="Bookman Old Style" w:hAnsi="Bookman Old Style"/>
                <w:sz w:val="24"/>
                <w:szCs w:val="24"/>
              </w:rPr>
            </w:pPr>
          </w:p>
        </w:tc>
      </w:tr>
      <w:tr w:rsidR="009C6AA2" w:rsidRPr="0067658E" w:rsidTr="006024FB">
        <w:tc>
          <w:tcPr>
            <w:tcW w:w="9606" w:type="dxa"/>
            <w:gridSpan w:val="7"/>
            <w:shd w:val="clear" w:color="auto" w:fill="D9D9D9"/>
            <w:vAlign w:val="center"/>
          </w:tcPr>
          <w:p w:rsidR="009C6AA2" w:rsidRPr="0067658E" w:rsidRDefault="00503087" w:rsidP="006024FB">
            <w:pPr>
              <w:jc w:val="center"/>
              <w:rPr>
                <w:rFonts w:ascii="Bookman Old Style" w:hAnsi="Bookman Old Style"/>
                <w:sz w:val="24"/>
                <w:szCs w:val="24"/>
              </w:rPr>
            </w:pPr>
            <w:r w:rsidRPr="0067658E">
              <w:rPr>
                <w:rFonts w:ascii="Bookman Old Style" w:hAnsi="Bookman Old Style"/>
                <w:sz w:val="24"/>
                <w:szCs w:val="24"/>
              </w:rPr>
              <w:t>Civil law</w:t>
            </w:r>
          </w:p>
        </w:tc>
      </w:tr>
      <w:tr w:rsidR="009C6AA2" w:rsidRPr="0067658E" w:rsidTr="006024FB">
        <w:tc>
          <w:tcPr>
            <w:tcW w:w="534" w:type="dxa"/>
            <w:shd w:val="clear" w:color="auto" w:fill="auto"/>
          </w:tcPr>
          <w:p w:rsidR="009C6AA2" w:rsidRPr="0067658E" w:rsidRDefault="009C6AA2" w:rsidP="009C6AA2">
            <w:pPr>
              <w:rPr>
                <w:rFonts w:ascii="Bookman Old Style" w:hAnsi="Bookman Old Style"/>
                <w:sz w:val="24"/>
                <w:szCs w:val="24"/>
              </w:rPr>
            </w:pPr>
            <w:r w:rsidRPr="0067658E">
              <w:rPr>
                <w:rFonts w:ascii="Bookman Old Style" w:hAnsi="Bookman Old Style"/>
                <w:sz w:val="24"/>
                <w:szCs w:val="24"/>
              </w:rPr>
              <w:t>1</w:t>
            </w:r>
          </w:p>
        </w:tc>
        <w:tc>
          <w:tcPr>
            <w:tcW w:w="4961" w:type="dxa"/>
            <w:shd w:val="clear" w:color="auto" w:fill="auto"/>
          </w:tcPr>
          <w:p w:rsidR="009C6AA2" w:rsidRPr="0067658E" w:rsidRDefault="0081537F" w:rsidP="0081537F">
            <w:pPr>
              <w:rPr>
                <w:rFonts w:ascii="Bookman Old Style" w:hAnsi="Bookman Old Style"/>
                <w:sz w:val="24"/>
                <w:szCs w:val="24"/>
              </w:rPr>
            </w:pPr>
            <w:r w:rsidRPr="0067658E">
              <w:rPr>
                <w:rFonts w:ascii="Bookman Old Style" w:hAnsi="Bookman Old Style"/>
                <w:sz w:val="24"/>
                <w:szCs w:val="24"/>
              </w:rPr>
              <w:t>Civil law</w:t>
            </w:r>
            <w:r w:rsidR="009C6AA2" w:rsidRPr="0067658E">
              <w:rPr>
                <w:rFonts w:ascii="Bookman Old Style" w:hAnsi="Bookman Old Style"/>
                <w:sz w:val="24"/>
                <w:szCs w:val="24"/>
              </w:rPr>
              <w:t xml:space="preserve"> – </w:t>
            </w:r>
            <w:r w:rsidRPr="0067658E">
              <w:rPr>
                <w:rFonts w:ascii="Bookman Old Style" w:hAnsi="Bookman Old Style"/>
                <w:sz w:val="24"/>
                <w:szCs w:val="24"/>
              </w:rPr>
              <w:t>legal clinics</w:t>
            </w:r>
          </w:p>
        </w:tc>
        <w:tc>
          <w:tcPr>
            <w:tcW w:w="1134" w:type="dxa"/>
            <w:shd w:val="clear" w:color="auto" w:fill="auto"/>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2</w:t>
            </w:r>
          </w:p>
        </w:tc>
        <w:tc>
          <w:tcPr>
            <w:tcW w:w="708"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10</w:t>
            </w:r>
          </w:p>
        </w:tc>
      </w:tr>
      <w:tr w:rsidR="009C6AA2" w:rsidRPr="0067658E" w:rsidTr="006024FB">
        <w:tc>
          <w:tcPr>
            <w:tcW w:w="534" w:type="dxa"/>
            <w:shd w:val="clear" w:color="auto" w:fill="auto"/>
          </w:tcPr>
          <w:p w:rsidR="009C6AA2" w:rsidRPr="0067658E" w:rsidRDefault="009C6AA2" w:rsidP="009C6AA2">
            <w:pPr>
              <w:rPr>
                <w:rFonts w:ascii="Bookman Old Style" w:hAnsi="Bookman Old Style"/>
                <w:sz w:val="24"/>
                <w:szCs w:val="24"/>
              </w:rPr>
            </w:pPr>
            <w:r w:rsidRPr="0067658E">
              <w:rPr>
                <w:rFonts w:ascii="Bookman Old Style" w:hAnsi="Bookman Old Style"/>
                <w:sz w:val="24"/>
                <w:szCs w:val="24"/>
              </w:rPr>
              <w:t>2</w:t>
            </w:r>
          </w:p>
        </w:tc>
        <w:tc>
          <w:tcPr>
            <w:tcW w:w="4961" w:type="dxa"/>
            <w:shd w:val="clear" w:color="auto" w:fill="auto"/>
          </w:tcPr>
          <w:p w:rsidR="009C6AA2" w:rsidRPr="0067658E" w:rsidRDefault="0081537F" w:rsidP="0081537F">
            <w:pPr>
              <w:rPr>
                <w:rFonts w:ascii="Bookman Old Style" w:hAnsi="Bookman Old Style"/>
                <w:sz w:val="24"/>
                <w:szCs w:val="24"/>
              </w:rPr>
            </w:pPr>
            <w:r w:rsidRPr="0067658E">
              <w:rPr>
                <w:rFonts w:ascii="Bookman Old Style" w:hAnsi="Bookman Old Style"/>
                <w:sz w:val="24"/>
                <w:szCs w:val="24"/>
              </w:rPr>
              <w:t>Obligation law</w:t>
            </w:r>
            <w:r w:rsidR="009C6AA2" w:rsidRPr="0067658E">
              <w:rPr>
                <w:rFonts w:ascii="Bookman Old Style" w:hAnsi="Bookman Old Style"/>
                <w:sz w:val="24"/>
                <w:szCs w:val="24"/>
              </w:rPr>
              <w:t xml:space="preserve"> – </w:t>
            </w:r>
            <w:r w:rsidRPr="0067658E">
              <w:rPr>
                <w:rFonts w:ascii="Bookman Old Style" w:hAnsi="Bookman Old Style"/>
                <w:sz w:val="24"/>
                <w:szCs w:val="24"/>
              </w:rPr>
              <w:t>legal clinics</w:t>
            </w:r>
          </w:p>
        </w:tc>
        <w:tc>
          <w:tcPr>
            <w:tcW w:w="1134" w:type="dxa"/>
            <w:shd w:val="clear" w:color="auto" w:fill="auto"/>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8</w:t>
            </w:r>
          </w:p>
        </w:tc>
      </w:tr>
      <w:tr w:rsidR="007A19F6" w:rsidRPr="0067658E" w:rsidTr="006024FB">
        <w:tc>
          <w:tcPr>
            <w:tcW w:w="534" w:type="dxa"/>
            <w:shd w:val="clear" w:color="auto" w:fill="auto"/>
          </w:tcPr>
          <w:p w:rsidR="007A19F6" w:rsidRPr="0067658E" w:rsidRDefault="007A19F6" w:rsidP="009C6AA2">
            <w:pPr>
              <w:rPr>
                <w:rFonts w:ascii="Bookman Old Style" w:hAnsi="Bookman Old Style"/>
                <w:sz w:val="24"/>
                <w:szCs w:val="24"/>
              </w:rPr>
            </w:pPr>
            <w:r w:rsidRPr="0067658E">
              <w:rPr>
                <w:rFonts w:ascii="Bookman Old Style" w:hAnsi="Bookman Old Style"/>
                <w:sz w:val="24"/>
                <w:szCs w:val="24"/>
              </w:rPr>
              <w:t>3</w:t>
            </w:r>
          </w:p>
        </w:tc>
        <w:tc>
          <w:tcPr>
            <w:tcW w:w="4961" w:type="dxa"/>
            <w:shd w:val="clear" w:color="auto" w:fill="auto"/>
          </w:tcPr>
          <w:p w:rsidR="007A19F6" w:rsidRPr="0067658E" w:rsidRDefault="007A19F6" w:rsidP="007A19F6">
            <w:pPr>
              <w:rPr>
                <w:rFonts w:ascii="Bookman Old Style" w:hAnsi="Bookman Old Style"/>
                <w:sz w:val="24"/>
                <w:szCs w:val="24"/>
              </w:rPr>
            </w:pPr>
            <w:r w:rsidRPr="0067658E">
              <w:rPr>
                <w:rFonts w:ascii="Bookman Old Style" w:hAnsi="Bookman Old Style"/>
                <w:sz w:val="24"/>
                <w:szCs w:val="24"/>
              </w:rPr>
              <w:t>Elective subject</w:t>
            </w:r>
          </w:p>
        </w:tc>
        <w:tc>
          <w:tcPr>
            <w:tcW w:w="1134" w:type="dxa"/>
            <w:shd w:val="clear" w:color="auto" w:fill="auto"/>
          </w:tcPr>
          <w:p w:rsidR="007A19F6" w:rsidRPr="0067658E" w:rsidRDefault="007A19F6" w:rsidP="009C6AA2">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7A19F6" w:rsidRPr="0067658E" w:rsidRDefault="007A19F6" w:rsidP="009C6AA2">
            <w:pPr>
              <w:jc w:val="center"/>
              <w:rPr>
                <w:rFonts w:ascii="Bookman Old Style" w:hAnsi="Bookman Old Style"/>
                <w:sz w:val="24"/>
                <w:szCs w:val="24"/>
              </w:rPr>
            </w:pPr>
            <w:r w:rsidRPr="0067658E">
              <w:rPr>
                <w:rFonts w:ascii="Bookman Old Style" w:hAnsi="Bookman Old Style"/>
                <w:sz w:val="24"/>
                <w:szCs w:val="24"/>
              </w:rPr>
              <w:t>2</w:t>
            </w:r>
          </w:p>
        </w:tc>
        <w:tc>
          <w:tcPr>
            <w:tcW w:w="567" w:type="dxa"/>
            <w:shd w:val="clear" w:color="auto" w:fill="auto"/>
            <w:vAlign w:val="center"/>
          </w:tcPr>
          <w:p w:rsidR="007A19F6" w:rsidRPr="0067658E" w:rsidRDefault="007A19F6" w:rsidP="009C6AA2">
            <w:pPr>
              <w:jc w:val="center"/>
              <w:rPr>
                <w:rFonts w:ascii="Bookman Old Style" w:hAnsi="Bookman Old Style"/>
                <w:sz w:val="24"/>
                <w:szCs w:val="24"/>
              </w:rPr>
            </w:pPr>
            <w:r w:rsidRPr="0067658E">
              <w:rPr>
                <w:rFonts w:ascii="Bookman Old Style" w:hAnsi="Bookman Old Style"/>
                <w:sz w:val="24"/>
                <w:szCs w:val="24"/>
              </w:rPr>
              <w:t>0</w:t>
            </w:r>
          </w:p>
        </w:tc>
        <w:tc>
          <w:tcPr>
            <w:tcW w:w="708" w:type="dxa"/>
            <w:shd w:val="clear" w:color="auto" w:fill="auto"/>
            <w:vAlign w:val="center"/>
          </w:tcPr>
          <w:p w:rsidR="007A19F6" w:rsidRPr="0067658E" w:rsidRDefault="007A19F6" w:rsidP="009C6AA2">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7A19F6" w:rsidRPr="0067658E" w:rsidRDefault="007A19F6" w:rsidP="009C6AA2">
            <w:pPr>
              <w:jc w:val="center"/>
              <w:rPr>
                <w:rFonts w:ascii="Bookman Old Style" w:hAnsi="Bookman Old Style"/>
                <w:sz w:val="24"/>
                <w:szCs w:val="24"/>
              </w:rPr>
            </w:pPr>
            <w:r w:rsidRPr="0067658E">
              <w:rPr>
                <w:rFonts w:ascii="Bookman Old Style" w:hAnsi="Bookman Old Style"/>
                <w:sz w:val="24"/>
                <w:szCs w:val="24"/>
              </w:rPr>
              <w:t>4</w:t>
            </w:r>
          </w:p>
        </w:tc>
      </w:tr>
      <w:tr w:rsidR="009C6AA2" w:rsidRPr="0067658E" w:rsidTr="006024FB">
        <w:tc>
          <w:tcPr>
            <w:tcW w:w="534" w:type="dxa"/>
            <w:shd w:val="clear" w:color="auto" w:fill="auto"/>
          </w:tcPr>
          <w:p w:rsidR="009C6AA2" w:rsidRPr="0067658E" w:rsidRDefault="009C6AA2" w:rsidP="009C6AA2">
            <w:pPr>
              <w:rPr>
                <w:rFonts w:ascii="Bookman Old Style" w:hAnsi="Bookman Old Style"/>
                <w:sz w:val="24"/>
                <w:szCs w:val="24"/>
              </w:rPr>
            </w:pPr>
            <w:r w:rsidRPr="0067658E">
              <w:rPr>
                <w:rFonts w:ascii="Bookman Old Style" w:hAnsi="Bookman Old Style"/>
                <w:sz w:val="24"/>
                <w:szCs w:val="24"/>
              </w:rPr>
              <w:t>4</w:t>
            </w:r>
          </w:p>
        </w:tc>
        <w:tc>
          <w:tcPr>
            <w:tcW w:w="4961" w:type="dxa"/>
            <w:shd w:val="clear" w:color="auto" w:fill="auto"/>
          </w:tcPr>
          <w:p w:rsidR="009C6AA2" w:rsidRPr="0067658E" w:rsidRDefault="00C2638F" w:rsidP="009C6AA2">
            <w:pPr>
              <w:rPr>
                <w:rFonts w:ascii="Bookman Old Style" w:hAnsi="Bookman Old Style"/>
                <w:sz w:val="24"/>
                <w:szCs w:val="24"/>
              </w:rPr>
            </w:pPr>
            <w:r w:rsidRPr="0067658E">
              <w:rPr>
                <w:rFonts w:ascii="Bookman Old Style" w:hAnsi="Bookman Old Style"/>
                <w:sz w:val="24"/>
                <w:szCs w:val="24"/>
              </w:rPr>
              <w:t>Specialist seminar</w:t>
            </w:r>
          </w:p>
        </w:tc>
        <w:tc>
          <w:tcPr>
            <w:tcW w:w="1134" w:type="dxa"/>
            <w:shd w:val="clear" w:color="auto" w:fill="auto"/>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I</w:t>
            </w:r>
          </w:p>
        </w:tc>
        <w:tc>
          <w:tcPr>
            <w:tcW w:w="709"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0</w:t>
            </w:r>
          </w:p>
        </w:tc>
        <w:tc>
          <w:tcPr>
            <w:tcW w:w="567"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4</w:t>
            </w:r>
          </w:p>
        </w:tc>
        <w:tc>
          <w:tcPr>
            <w:tcW w:w="708"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8</w:t>
            </w:r>
          </w:p>
        </w:tc>
      </w:tr>
      <w:tr w:rsidR="009C6AA2" w:rsidRPr="0067658E" w:rsidTr="006024FB">
        <w:tc>
          <w:tcPr>
            <w:tcW w:w="534" w:type="dxa"/>
            <w:shd w:val="clear" w:color="auto" w:fill="auto"/>
          </w:tcPr>
          <w:p w:rsidR="009C6AA2" w:rsidRPr="0067658E" w:rsidRDefault="009C6AA2" w:rsidP="009C6AA2">
            <w:pPr>
              <w:rPr>
                <w:rFonts w:ascii="Bookman Old Style" w:hAnsi="Bookman Old Style"/>
                <w:sz w:val="24"/>
                <w:szCs w:val="24"/>
              </w:rPr>
            </w:pPr>
          </w:p>
        </w:tc>
        <w:tc>
          <w:tcPr>
            <w:tcW w:w="4961" w:type="dxa"/>
            <w:shd w:val="clear" w:color="auto" w:fill="auto"/>
          </w:tcPr>
          <w:p w:rsidR="009C6AA2" w:rsidRPr="0067658E" w:rsidRDefault="009C6AA2" w:rsidP="009C6AA2">
            <w:pPr>
              <w:rPr>
                <w:rFonts w:ascii="Bookman Old Style" w:hAnsi="Bookman Old Style"/>
                <w:sz w:val="24"/>
                <w:szCs w:val="24"/>
              </w:rPr>
            </w:pPr>
          </w:p>
        </w:tc>
        <w:tc>
          <w:tcPr>
            <w:tcW w:w="1134" w:type="dxa"/>
            <w:shd w:val="clear" w:color="auto" w:fill="auto"/>
          </w:tcPr>
          <w:p w:rsidR="009C6AA2" w:rsidRPr="0067658E" w:rsidRDefault="009C6AA2" w:rsidP="009C6AA2">
            <w:pPr>
              <w:jc w:val="center"/>
              <w:rPr>
                <w:rFonts w:ascii="Bookman Old Style" w:hAnsi="Bookman Old Style"/>
                <w:sz w:val="24"/>
                <w:szCs w:val="24"/>
              </w:rPr>
            </w:pPr>
          </w:p>
        </w:tc>
        <w:tc>
          <w:tcPr>
            <w:tcW w:w="709" w:type="dxa"/>
            <w:shd w:val="clear" w:color="auto" w:fill="auto"/>
            <w:vAlign w:val="center"/>
          </w:tcPr>
          <w:p w:rsidR="009C6AA2" w:rsidRPr="0067658E" w:rsidRDefault="009C6AA2" w:rsidP="009C6AA2">
            <w:pPr>
              <w:jc w:val="center"/>
              <w:rPr>
                <w:rFonts w:ascii="Bookman Old Style" w:hAnsi="Bookman Old Style"/>
                <w:sz w:val="24"/>
                <w:szCs w:val="24"/>
              </w:rPr>
            </w:pPr>
          </w:p>
        </w:tc>
        <w:tc>
          <w:tcPr>
            <w:tcW w:w="567" w:type="dxa"/>
            <w:shd w:val="clear" w:color="auto" w:fill="auto"/>
            <w:vAlign w:val="center"/>
          </w:tcPr>
          <w:p w:rsidR="009C6AA2" w:rsidRPr="0067658E" w:rsidRDefault="009C6AA2" w:rsidP="009C6AA2">
            <w:pPr>
              <w:jc w:val="center"/>
              <w:rPr>
                <w:rFonts w:ascii="Bookman Old Style" w:hAnsi="Bookman Old Style"/>
                <w:sz w:val="24"/>
                <w:szCs w:val="24"/>
              </w:rPr>
            </w:pPr>
          </w:p>
        </w:tc>
        <w:tc>
          <w:tcPr>
            <w:tcW w:w="708" w:type="dxa"/>
            <w:shd w:val="clear" w:color="auto" w:fill="auto"/>
            <w:vAlign w:val="center"/>
          </w:tcPr>
          <w:p w:rsidR="009C6AA2" w:rsidRPr="0067658E" w:rsidRDefault="009C6AA2" w:rsidP="009C6AA2">
            <w:pPr>
              <w:jc w:val="center"/>
              <w:rPr>
                <w:rFonts w:ascii="Bookman Old Style" w:hAnsi="Bookman Old Style"/>
                <w:sz w:val="24"/>
                <w:szCs w:val="24"/>
              </w:rPr>
            </w:pPr>
          </w:p>
        </w:tc>
        <w:tc>
          <w:tcPr>
            <w:tcW w:w="993" w:type="dxa"/>
            <w:shd w:val="clear" w:color="auto" w:fill="auto"/>
            <w:vAlign w:val="center"/>
          </w:tcPr>
          <w:p w:rsidR="009C6AA2" w:rsidRPr="0067658E" w:rsidRDefault="009C6AA2" w:rsidP="009C6AA2">
            <w:pPr>
              <w:jc w:val="center"/>
              <w:rPr>
                <w:rFonts w:ascii="Bookman Old Style" w:hAnsi="Bookman Old Style"/>
                <w:sz w:val="24"/>
                <w:szCs w:val="24"/>
              </w:rPr>
            </w:pPr>
          </w:p>
        </w:tc>
      </w:tr>
      <w:tr w:rsidR="009C6AA2" w:rsidRPr="0067658E" w:rsidTr="006024FB">
        <w:tc>
          <w:tcPr>
            <w:tcW w:w="534" w:type="dxa"/>
            <w:shd w:val="clear" w:color="auto" w:fill="auto"/>
          </w:tcPr>
          <w:p w:rsidR="009C6AA2" w:rsidRPr="0067658E" w:rsidRDefault="009C6AA2" w:rsidP="009C6AA2">
            <w:pPr>
              <w:rPr>
                <w:rFonts w:ascii="Bookman Old Style" w:hAnsi="Bookman Old Style"/>
                <w:sz w:val="24"/>
                <w:szCs w:val="24"/>
              </w:rPr>
            </w:pPr>
            <w:r w:rsidRPr="0067658E">
              <w:rPr>
                <w:rFonts w:ascii="Bookman Old Style" w:hAnsi="Bookman Old Style"/>
                <w:sz w:val="24"/>
                <w:szCs w:val="24"/>
              </w:rPr>
              <w:t>5</w:t>
            </w:r>
          </w:p>
        </w:tc>
        <w:tc>
          <w:tcPr>
            <w:tcW w:w="4961" w:type="dxa"/>
            <w:shd w:val="clear" w:color="auto" w:fill="auto"/>
          </w:tcPr>
          <w:p w:rsidR="009C6AA2" w:rsidRPr="0067658E" w:rsidRDefault="0081537F" w:rsidP="009C6AA2">
            <w:pPr>
              <w:rPr>
                <w:rFonts w:ascii="Bookman Old Style" w:hAnsi="Bookman Old Style"/>
                <w:sz w:val="24"/>
                <w:szCs w:val="24"/>
              </w:rPr>
            </w:pPr>
            <w:r w:rsidRPr="0067658E">
              <w:rPr>
                <w:rFonts w:ascii="Bookman Old Style" w:hAnsi="Bookman Old Style"/>
                <w:sz w:val="24"/>
                <w:szCs w:val="24"/>
              </w:rPr>
              <w:t>Family law – legal clinics</w:t>
            </w:r>
          </w:p>
        </w:tc>
        <w:tc>
          <w:tcPr>
            <w:tcW w:w="1134" w:type="dxa"/>
            <w:shd w:val="clear" w:color="auto" w:fill="auto"/>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2</w:t>
            </w:r>
          </w:p>
        </w:tc>
        <w:tc>
          <w:tcPr>
            <w:tcW w:w="708"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10</w:t>
            </w:r>
          </w:p>
        </w:tc>
      </w:tr>
      <w:tr w:rsidR="009C6AA2" w:rsidRPr="0067658E" w:rsidTr="006024FB">
        <w:tc>
          <w:tcPr>
            <w:tcW w:w="534" w:type="dxa"/>
            <w:shd w:val="clear" w:color="auto" w:fill="auto"/>
          </w:tcPr>
          <w:p w:rsidR="009C6AA2" w:rsidRPr="0067658E" w:rsidRDefault="009C6AA2" w:rsidP="009C6AA2">
            <w:pPr>
              <w:rPr>
                <w:rFonts w:ascii="Bookman Old Style" w:hAnsi="Bookman Old Style"/>
                <w:sz w:val="24"/>
                <w:szCs w:val="24"/>
              </w:rPr>
            </w:pPr>
            <w:r w:rsidRPr="0067658E">
              <w:rPr>
                <w:rFonts w:ascii="Bookman Old Style" w:hAnsi="Bookman Old Style"/>
                <w:sz w:val="24"/>
                <w:szCs w:val="24"/>
              </w:rPr>
              <w:t>6</w:t>
            </w:r>
          </w:p>
        </w:tc>
        <w:tc>
          <w:tcPr>
            <w:tcW w:w="4961" w:type="dxa"/>
            <w:shd w:val="clear" w:color="auto" w:fill="auto"/>
          </w:tcPr>
          <w:p w:rsidR="009C6AA2" w:rsidRPr="0067658E" w:rsidRDefault="0081537F" w:rsidP="009C6AA2">
            <w:pPr>
              <w:rPr>
                <w:rFonts w:ascii="Bookman Old Style" w:hAnsi="Bookman Old Style"/>
                <w:sz w:val="24"/>
                <w:szCs w:val="24"/>
              </w:rPr>
            </w:pPr>
            <w:r w:rsidRPr="0067658E">
              <w:rPr>
                <w:rFonts w:ascii="Bookman Old Style" w:hAnsi="Bookman Old Style"/>
                <w:sz w:val="24"/>
                <w:szCs w:val="24"/>
              </w:rPr>
              <w:t>Inheritance law – legal clinics</w:t>
            </w:r>
          </w:p>
        </w:tc>
        <w:tc>
          <w:tcPr>
            <w:tcW w:w="1134" w:type="dxa"/>
            <w:shd w:val="clear" w:color="auto" w:fill="auto"/>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3</w:t>
            </w:r>
          </w:p>
        </w:tc>
        <w:tc>
          <w:tcPr>
            <w:tcW w:w="567"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1</w:t>
            </w:r>
          </w:p>
        </w:tc>
        <w:tc>
          <w:tcPr>
            <w:tcW w:w="708"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9C6AA2" w:rsidRPr="0067658E" w:rsidRDefault="009C6AA2" w:rsidP="009C6AA2">
            <w:pPr>
              <w:jc w:val="center"/>
              <w:rPr>
                <w:rFonts w:ascii="Bookman Old Style" w:hAnsi="Bookman Old Style"/>
                <w:sz w:val="24"/>
                <w:szCs w:val="24"/>
              </w:rPr>
            </w:pPr>
            <w:r w:rsidRPr="0067658E">
              <w:rPr>
                <w:rFonts w:ascii="Bookman Old Style" w:hAnsi="Bookman Old Style"/>
                <w:sz w:val="24"/>
                <w:szCs w:val="24"/>
              </w:rPr>
              <w:t>8</w:t>
            </w:r>
          </w:p>
        </w:tc>
      </w:tr>
      <w:tr w:rsidR="007A19F6" w:rsidRPr="0067658E" w:rsidTr="006024FB">
        <w:trPr>
          <w:trHeight w:val="188"/>
        </w:trPr>
        <w:tc>
          <w:tcPr>
            <w:tcW w:w="534" w:type="dxa"/>
            <w:shd w:val="clear" w:color="auto" w:fill="auto"/>
          </w:tcPr>
          <w:p w:rsidR="007A19F6" w:rsidRPr="0067658E" w:rsidRDefault="007A19F6" w:rsidP="009C6AA2">
            <w:pPr>
              <w:rPr>
                <w:rFonts w:ascii="Bookman Old Style" w:hAnsi="Bookman Old Style"/>
                <w:sz w:val="24"/>
                <w:szCs w:val="24"/>
              </w:rPr>
            </w:pPr>
            <w:r w:rsidRPr="0067658E">
              <w:rPr>
                <w:rFonts w:ascii="Bookman Old Style" w:hAnsi="Bookman Old Style"/>
                <w:sz w:val="24"/>
                <w:szCs w:val="24"/>
              </w:rPr>
              <w:t>7</w:t>
            </w:r>
          </w:p>
        </w:tc>
        <w:tc>
          <w:tcPr>
            <w:tcW w:w="4961" w:type="dxa"/>
            <w:shd w:val="clear" w:color="auto" w:fill="auto"/>
          </w:tcPr>
          <w:p w:rsidR="007A19F6" w:rsidRPr="0067658E" w:rsidRDefault="007A19F6" w:rsidP="007A19F6">
            <w:pPr>
              <w:rPr>
                <w:rFonts w:ascii="Bookman Old Style" w:hAnsi="Bookman Old Style"/>
                <w:sz w:val="24"/>
                <w:szCs w:val="24"/>
              </w:rPr>
            </w:pPr>
            <w:r w:rsidRPr="0067658E">
              <w:rPr>
                <w:rFonts w:ascii="Bookman Old Style" w:hAnsi="Bookman Old Style"/>
                <w:sz w:val="24"/>
                <w:szCs w:val="24"/>
              </w:rPr>
              <w:t>Specialist paper</w:t>
            </w:r>
          </w:p>
        </w:tc>
        <w:tc>
          <w:tcPr>
            <w:tcW w:w="1134" w:type="dxa"/>
            <w:shd w:val="clear" w:color="auto" w:fill="auto"/>
          </w:tcPr>
          <w:p w:rsidR="007A19F6" w:rsidRPr="0067658E" w:rsidRDefault="007A19F6" w:rsidP="009C6AA2">
            <w:pPr>
              <w:jc w:val="center"/>
              <w:rPr>
                <w:rFonts w:ascii="Bookman Old Style" w:hAnsi="Bookman Old Style"/>
                <w:sz w:val="24"/>
                <w:szCs w:val="24"/>
              </w:rPr>
            </w:pPr>
            <w:r w:rsidRPr="0067658E">
              <w:rPr>
                <w:rFonts w:ascii="Bookman Old Style" w:hAnsi="Bookman Old Style"/>
                <w:sz w:val="24"/>
                <w:szCs w:val="24"/>
              </w:rPr>
              <w:t>II</w:t>
            </w:r>
          </w:p>
        </w:tc>
        <w:tc>
          <w:tcPr>
            <w:tcW w:w="709" w:type="dxa"/>
            <w:shd w:val="clear" w:color="auto" w:fill="auto"/>
            <w:vAlign w:val="center"/>
          </w:tcPr>
          <w:p w:rsidR="007A19F6" w:rsidRPr="0067658E" w:rsidRDefault="007A19F6" w:rsidP="009C6AA2">
            <w:pPr>
              <w:jc w:val="center"/>
              <w:rPr>
                <w:rFonts w:ascii="Bookman Old Style" w:hAnsi="Bookman Old Style"/>
                <w:sz w:val="24"/>
                <w:szCs w:val="24"/>
              </w:rPr>
            </w:pPr>
            <w:r w:rsidRPr="0067658E">
              <w:rPr>
                <w:rFonts w:ascii="Bookman Old Style" w:hAnsi="Bookman Old Style"/>
                <w:sz w:val="24"/>
                <w:szCs w:val="24"/>
              </w:rPr>
              <w:t>0</w:t>
            </w:r>
          </w:p>
        </w:tc>
        <w:tc>
          <w:tcPr>
            <w:tcW w:w="567" w:type="dxa"/>
            <w:shd w:val="clear" w:color="auto" w:fill="auto"/>
            <w:vAlign w:val="center"/>
          </w:tcPr>
          <w:p w:rsidR="007A19F6" w:rsidRPr="0067658E" w:rsidRDefault="007A19F6" w:rsidP="009C6AA2">
            <w:pPr>
              <w:jc w:val="center"/>
              <w:rPr>
                <w:rFonts w:ascii="Bookman Old Style" w:hAnsi="Bookman Old Style"/>
                <w:sz w:val="24"/>
                <w:szCs w:val="24"/>
              </w:rPr>
            </w:pPr>
            <w:r w:rsidRPr="0067658E">
              <w:rPr>
                <w:rFonts w:ascii="Bookman Old Style" w:hAnsi="Bookman Old Style"/>
                <w:sz w:val="24"/>
                <w:szCs w:val="24"/>
              </w:rPr>
              <w:t>0</w:t>
            </w:r>
          </w:p>
        </w:tc>
        <w:tc>
          <w:tcPr>
            <w:tcW w:w="708" w:type="dxa"/>
            <w:shd w:val="clear" w:color="auto" w:fill="auto"/>
            <w:vAlign w:val="center"/>
          </w:tcPr>
          <w:p w:rsidR="007A19F6" w:rsidRPr="0067658E" w:rsidRDefault="007A19F6" w:rsidP="009C6AA2">
            <w:pPr>
              <w:jc w:val="center"/>
              <w:rPr>
                <w:rFonts w:ascii="Bookman Old Style" w:hAnsi="Bookman Old Style"/>
                <w:sz w:val="24"/>
                <w:szCs w:val="24"/>
              </w:rPr>
            </w:pPr>
            <w:r w:rsidRPr="0067658E">
              <w:rPr>
                <w:rFonts w:ascii="Bookman Old Style" w:hAnsi="Bookman Old Style"/>
                <w:sz w:val="24"/>
                <w:szCs w:val="24"/>
              </w:rPr>
              <w:t>0</w:t>
            </w:r>
          </w:p>
        </w:tc>
        <w:tc>
          <w:tcPr>
            <w:tcW w:w="993" w:type="dxa"/>
            <w:shd w:val="clear" w:color="auto" w:fill="auto"/>
            <w:vAlign w:val="center"/>
          </w:tcPr>
          <w:p w:rsidR="007A19F6" w:rsidRPr="0067658E" w:rsidRDefault="007A19F6" w:rsidP="009C6AA2">
            <w:pPr>
              <w:jc w:val="center"/>
              <w:rPr>
                <w:rFonts w:ascii="Bookman Old Style" w:hAnsi="Bookman Old Style"/>
                <w:sz w:val="24"/>
                <w:szCs w:val="24"/>
              </w:rPr>
            </w:pPr>
            <w:r w:rsidRPr="0067658E">
              <w:rPr>
                <w:rFonts w:ascii="Bookman Old Style" w:hAnsi="Bookman Old Style"/>
                <w:sz w:val="24"/>
                <w:szCs w:val="24"/>
              </w:rPr>
              <w:t>12</w:t>
            </w:r>
          </w:p>
        </w:tc>
      </w:tr>
      <w:tr w:rsidR="00503087" w:rsidRPr="0067658E" w:rsidTr="006024FB">
        <w:tc>
          <w:tcPr>
            <w:tcW w:w="6629" w:type="dxa"/>
            <w:gridSpan w:val="3"/>
            <w:shd w:val="clear" w:color="auto" w:fill="auto"/>
          </w:tcPr>
          <w:p w:rsidR="00503087" w:rsidRPr="0067658E" w:rsidRDefault="00503087" w:rsidP="007A19F6">
            <w:pPr>
              <w:rPr>
                <w:rFonts w:ascii="Bookman Old Style" w:eastAsia="Times New Roman" w:hAnsi="Bookman Old Style" w:cs="Times New Roman"/>
                <w:sz w:val="24"/>
                <w:szCs w:val="24"/>
                <w:lang w:eastAsia="en-US"/>
              </w:rPr>
            </w:pPr>
            <w:r w:rsidRPr="0067658E">
              <w:rPr>
                <w:rFonts w:ascii="Bookman Old Style" w:eastAsia="Times New Roman" w:hAnsi="Bookman Old Style" w:cs="Times New Roman"/>
                <w:sz w:val="24"/>
                <w:szCs w:val="24"/>
                <w:lang w:eastAsia="en-US"/>
              </w:rPr>
              <w:t>Total hours of active teaching</w:t>
            </w:r>
          </w:p>
        </w:tc>
        <w:tc>
          <w:tcPr>
            <w:tcW w:w="709" w:type="dxa"/>
            <w:shd w:val="clear" w:color="auto" w:fill="auto"/>
            <w:vAlign w:val="center"/>
          </w:tcPr>
          <w:p w:rsidR="00503087" w:rsidRPr="0067658E" w:rsidRDefault="00503087" w:rsidP="009C6AA2">
            <w:pPr>
              <w:jc w:val="center"/>
              <w:rPr>
                <w:rFonts w:ascii="Bookman Old Style" w:hAnsi="Bookman Old Style"/>
                <w:b/>
                <w:sz w:val="24"/>
                <w:szCs w:val="24"/>
              </w:rPr>
            </w:pPr>
            <w:r w:rsidRPr="0067658E">
              <w:rPr>
                <w:rFonts w:ascii="Bookman Old Style" w:hAnsi="Bookman Old Style"/>
                <w:b/>
                <w:sz w:val="24"/>
                <w:szCs w:val="24"/>
              </w:rPr>
              <w:t>14</w:t>
            </w:r>
          </w:p>
        </w:tc>
        <w:tc>
          <w:tcPr>
            <w:tcW w:w="567" w:type="dxa"/>
            <w:shd w:val="clear" w:color="auto" w:fill="auto"/>
            <w:vAlign w:val="center"/>
          </w:tcPr>
          <w:p w:rsidR="00503087" w:rsidRPr="0067658E" w:rsidRDefault="00503087" w:rsidP="009C6AA2">
            <w:pPr>
              <w:jc w:val="center"/>
              <w:rPr>
                <w:rFonts w:ascii="Bookman Old Style" w:hAnsi="Bookman Old Style"/>
                <w:b/>
                <w:sz w:val="24"/>
                <w:szCs w:val="24"/>
              </w:rPr>
            </w:pPr>
            <w:r w:rsidRPr="0067658E">
              <w:rPr>
                <w:rFonts w:ascii="Bookman Old Style" w:hAnsi="Bookman Old Style"/>
                <w:b/>
                <w:sz w:val="24"/>
                <w:szCs w:val="24"/>
              </w:rPr>
              <w:t>10</w:t>
            </w:r>
          </w:p>
        </w:tc>
        <w:tc>
          <w:tcPr>
            <w:tcW w:w="708" w:type="dxa"/>
            <w:shd w:val="clear" w:color="auto" w:fill="auto"/>
            <w:vAlign w:val="center"/>
          </w:tcPr>
          <w:p w:rsidR="00503087" w:rsidRPr="0067658E" w:rsidRDefault="00503087" w:rsidP="009C6AA2">
            <w:pPr>
              <w:jc w:val="center"/>
              <w:rPr>
                <w:rFonts w:ascii="Bookman Old Style" w:hAnsi="Bookman Old Style"/>
                <w:b/>
                <w:sz w:val="24"/>
                <w:szCs w:val="24"/>
              </w:rPr>
            </w:pPr>
            <w:r w:rsidRPr="0067658E">
              <w:rPr>
                <w:rFonts w:ascii="Bookman Old Style" w:hAnsi="Bookman Old Style"/>
                <w:b/>
                <w:sz w:val="24"/>
                <w:szCs w:val="24"/>
              </w:rPr>
              <w:t>0</w:t>
            </w:r>
          </w:p>
        </w:tc>
        <w:tc>
          <w:tcPr>
            <w:tcW w:w="993" w:type="dxa"/>
            <w:shd w:val="clear" w:color="auto" w:fill="auto"/>
            <w:vAlign w:val="center"/>
          </w:tcPr>
          <w:p w:rsidR="00503087" w:rsidRPr="0067658E" w:rsidRDefault="00503087" w:rsidP="009C6AA2">
            <w:pPr>
              <w:jc w:val="center"/>
              <w:rPr>
                <w:rFonts w:ascii="Bookman Old Style" w:hAnsi="Bookman Old Style"/>
                <w:b/>
                <w:sz w:val="24"/>
                <w:szCs w:val="24"/>
              </w:rPr>
            </w:pPr>
          </w:p>
        </w:tc>
      </w:tr>
      <w:tr w:rsidR="00503087" w:rsidRPr="0067658E" w:rsidTr="006024FB">
        <w:tc>
          <w:tcPr>
            <w:tcW w:w="6629" w:type="dxa"/>
            <w:gridSpan w:val="3"/>
            <w:shd w:val="clear" w:color="auto" w:fill="auto"/>
          </w:tcPr>
          <w:p w:rsidR="00503087" w:rsidRPr="0067658E" w:rsidRDefault="00503087" w:rsidP="007A19F6">
            <w:pPr>
              <w:rPr>
                <w:rFonts w:ascii="Bookman Old Style" w:hAnsi="Bookman Old Style"/>
                <w:sz w:val="24"/>
                <w:szCs w:val="24"/>
              </w:rPr>
            </w:pPr>
            <w:r w:rsidRPr="0067658E">
              <w:rPr>
                <w:rFonts w:ascii="Bookman Old Style" w:hAnsi="Bookman Old Style"/>
                <w:sz w:val="24"/>
                <w:szCs w:val="24"/>
              </w:rPr>
              <w:t xml:space="preserve">Total ECTS </w:t>
            </w:r>
          </w:p>
        </w:tc>
        <w:tc>
          <w:tcPr>
            <w:tcW w:w="709" w:type="dxa"/>
            <w:shd w:val="clear" w:color="auto" w:fill="auto"/>
          </w:tcPr>
          <w:p w:rsidR="00503087" w:rsidRPr="0067658E" w:rsidRDefault="00503087" w:rsidP="009C6AA2">
            <w:pPr>
              <w:rPr>
                <w:rFonts w:ascii="Bookman Old Style" w:hAnsi="Bookman Old Style"/>
                <w:sz w:val="24"/>
                <w:szCs w:val="24"/>
              </w:rPr>
            </w:pPr>
          </w:p>
        </w:tc>
        <w:tc>
          <w:tcPr>
            <w:tcW w:w="567" w:type="dxa"/>
            <w:shd w:val="clear" w:color="auto" w:fill="auto"/>
          </w:tcPr>
          <w:p w:rsidR="00503087" w:rsidRPr="0067658E" w:rsidRDefault="00503087" w:rsidP="009C6AA2">
            <w:pPr>
              <w:rPr>
                <w:rFonts w:ascii="Bookman Old Style" w:hAnsi="Bookman Old Style"/>
                <w:sz w:val="24"/>
                <w:szCs w:val="24"/>
              </w:rPr>
            </w:pPr>
          </w:p>
        </w:tc>
        <w:tc>
          <w:tcPr>
            <w:tcW w:w="708" w:type="dxa"/>
            <w:shd w:val="clear" w:color="auto" w:fill="auto"/>
          </w:tcPr>
          <w:p w:rsidR="00503087" w:rsidRPr="0067658E" w:rsidRDefault="00503087" w:rsidP="009C6AA2">
            <w:pPr>
              <w:rPr>
                <w:rFonts w:ascii="Bookman Old Style" w:hAnsi="Bookman Old Style"/>
                <w:sz w:val="24"/>
                <w:szCs w:val="24"/>
              </w:rPr>
            </w:pPr>
          </w:p>
        </w:tc>
        <w:tc>
          <w:tcPr>
            <w:tcW w:w="993" w:type="dxa"/>
            <w:shd w:val="clear" w:color="auto" w:fill="auto"/>
          </w:tcPr>
          <w:p w:rsidR="00503087" w:rsidRPr="0067658E" w:rsidRDefault="00503087" w:rsidP="009C6AA2">
            <w:pPr>
              <w:jc w:val="center"/>
              <w:rPr>
                <w:rFonts w:ascii="Bookman Old Style" w:hAnsi="Bookman Old Style"/>
                <w:sz w:val="24"/>
                <w:szCs w:val="24"/>
              </w:rPr>
            </w:pPr>
            <w:r w:rsidRPr="0067658E">
              <w:rPr>
                <w:rFonts w:ascii="Bookman Old Style" w:hAnsi="Bookman Old Style"/>
                <w:b/>
                <w:sz w:val="24"/>
                <w:szCs w:val="24"/>
              </w:rPr>
              <w:t>60</w:t>
            </w:r>
          </w:p>
        </w:tc>
      </w:tr>
    </w:tbl>
    <w:p w:rsidR="009C6AA2" w:rsidRPr="006024FB" w:rsidRDefault="009C6AA2" w:rsidP="00E14C04">
      <w:pPr>
        <w:rPr>
          <w:rFonts w:ascii="Bookman Old Style" w:hAnsi="Bookman Old Style"/>
          <w:sz w:val="24"/>
          <w:szCs w:val="24"/>
        </w:rPr>
      </w:pPr>
    </w:p>
    <w:p w:rsidR="009C6AA2" w:rsidRPr="006024FB" w:rsidRDefault="009C6AA2" w:rsidP="00E14C04">
      <w:pPr>
        <w:rPr>
          <w:rFonts w:ascii="Bookman Old Style" w:hAnsi="Bookman Old Style"/>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503087" w:rsidRPr="006024FB" w:rsidTr="006024FB">
        <w:trPr>
          <w:trHeight w:val="353"/>
        </w:trPr>
        <w:tc>
          <w:tcPr>
            <w:tcW w:w="534"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 xml:space="preserve">No </w:t>
            </w:r>
          </w:p>
        </w:tc>
        <w:tc>
          <w:tcPr>
            <w:tcW w:w="4961"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 xml:space="preserve">Subject </w:t>
            </w:r>
          </w:p>
        </w:tc>
        <w:tc>
          <w:tcPr>
            <w:tcW w:w="1134"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sidRPr="004C49B4">
              <w:rPr>
                <w:rFonts w:ascii="Bookman Old Style" w:hAnsi="Bookman Old Style"/>
                <w:sz w:val="24"/>
                <w:szCs w:val="24"/>
                <w:lang w:val="sr-Latn-CS"/>
              </w:rPr>
              <w:t>Sem</w:t>
            </w:r>
          </w:p>
        </w:tc>
        <w:tc>
          <w:tcPr>
            <w:tcW w:w="1984" w:type="dxa"/>
            <w:gridSpan w:val="3"/>
            <w:tcBorders>
              <w:bottom w:val="single" w:sz="4" w:space="0" w:color="auto"/>
            </w:tcBorders>
            <w:shd w:val="clear" w:color="auto" w:fill="auto"/>
          </w:tcPr>
          <w:p w:rsidR="00503087" w:rsidRPr="004C49B4" w:rsidRDefault="00503087" w:rsidP="00503087">
            <w:pPr>
              <w:jc w:val="center"/>
              <w:rPr>
                <w:rFonts w:ascii="Bookman Old Style" w:hAnsi="Bookman Old Style"/>
                <w:sz w:val="24"/>
                <w:szCs w:val="24"/>
                <w:lang w:val="sr-Latn-CS"/>
              </w:rPr>
            </w:pPr>
            <w:r>
              <w:rPr>
                <w:rFonts w:ascii="Bookman Old Style" w:hAnsi="Bookman Old Style"/>
                <w:sz w:val="24"/>
                <w:szCs w:val="24"/>
                <w:lang w:val="sr-Latn-CS"/>
              </w:rPr>
              <w:t>No. of classes</w:t>
            </w:r>
          </w:p>
        </w:tc>
        <w:tc>
          <w:tcPr>
            <w:tcW w:w="993" w:type="dxa"/>
            <w:vMerge w:val="restart"/>
            <w:shd w:val="clear" w:color="auto" w:fill="auto"/>
          </w:tcPr>
          <w:p w:rsidR="00503087" w:rsidRPr="006024FB" w:rsidRDefault="00503087" w:rsidP="007A19F6">
            <w:pPr>
              <w:jc w:val="center"/>
              <w:rPr>
                <w:rFonts w:ascii="Bookman Old Style" w:hAnsi="Bookman Old Style"/>
                <w:sz w:val="24"/>
                <w:szCs w:val="24"/>
                <w:lang w:val="sr-Latn-CS"/>
              </w:rPr>
            </w:pPr>
            <w:r w:rsidRPr="006024FB">
              <w:rPr>
                <w:rFonts w:ascii="Bookman Old Style" w:hAnsi="Bookman Old Style"/>
                <w:sz w:val="24"/>
                <w:szCs w:val="24"/>
                <w:lang w:val="sr-Latn-CS"/>
              </w:rPr>
              <w:t>ECTS</w:t>
            </w:r>
          </w:p>
        </w:tc>
      </w:tr>
      <w:tr w:rsidR="00503087" w:rsidRPr="006024FB" w:rsidTr="006024FB">
        <w:trPr>
          <w:trHeight w:val="190"/>
        </w:trPr>
        <w:tc>
          <w:tcPr>
            <w:tcW w:w="534"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4961"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1134"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709" w:type="dxa"/>
            <w:tcBorders>
              <w:top w:val="single" w:sz="4" w:space="0" w:color="auto"/>
              <w:right w:val="single" w:sz="4" w:space="0" w:color="auto"/>
            </w:tcBorders>
            <w:shd w:val="clear" w:color="auto" w:fill="auto"/>
          </w:tcPr>
          <w:p w:rsidR="00503087" w:rsidRPr="006024FB"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T</w:t>
            </w:r>
          </w:p>
        </w:tc>
        <w:tc>
          <w:tcPr>
            <w:tcW w:w="567" w:type="dxa"/>
            <w:tcBorders>
              <w:top w:val="single" w:sz="4" w:space="0" w:color="auto"/>
              <w:right w:val="single" w:sz="4" w:space="0" w:color="auto"/>
            </w:tcBorders>
            <w:shd w:val="clear" w:color="auto" w:fill="auto"/>
          </w:tcPr>
          <w:p w:rsidR="00503087" w:rsidRPr="006024FB" w:rsidRDefault="00F81E54" w:rsidP="007A19F6">
            <w:pPr>
              <w:jc w:val="center"/>
              <w:rPr>
                <w:rFonts w:ascii="Bookman Old Style" w:hAnsi="Bookman Old Style"/>
                <w:sz w:val="24"/>
                <w:szCs w:val="24"/>
                <w:lang w:val="sr-Latn-CS"/>
              </w:rPr>
            </w:pPr>
            <w:r>
              <w:rPr>
                <w:rFonts w:ascii="Bookman Old Style" w:hAnsi="Bookman Old Style"/>
                <w:sz w:val="24"/>
                <w:szCs w:val="24"/>
                <w:lang w:val="sr-Latn-CS"/>
              </w:rPr>
              <w:t>P</w:t>
            </w:r>
          </w:p>
        </w:tc>
        <w:tc>
          <w:tcPr>
            <w:tcW w:w="708" w:type="dxa"/>
            <w:tcBorders>
              <w:top w:val="single" w:sz="4" w:space="0" w:color="auto"/>
              <w:right w:val="single" w:sz="4" w:space="0" w:color="auto"/>
            </w:tcBorders>
            <w:shd w:val="clear" w:color="auto" w:fill="auto"/>
          </w:tcPr>
          <w:p w:rsidR="00503087" w:rsidRPr="006024FB" w:rsidRDefault="00503087" w:rsidP="007A19F6">
            <w:pPr>
              <w:jc w:val="center"/>
              <w:rPr>
                <w:rFonts w:ascii="Bookman Old Style" w:hAnsi="Bookman Old Style"/>
                <w:sz w:val="24"/>
                <w:szCs w:val="24"/>
                <w:lang w:val="sr-Latn-CS"/>
              </w:rPr>
            </w:pPr>
            <w:r w:rsidRPr="006024FB">
              <w:rPr>
                <w:rFonts w:ascii="Bookman Old Style" w:hAnsi="Bookman Old Style"/>
                <w:sz w:val="24"/>
                <w:szCs w:val="24"/>
                <w:lang w:val="sr-Latn-CS"/>
              </w:rPr>
              <w:t>L</w:t>
            </w:r>
          </w:p>
        </w:tc>
        <w:tc>
          <w:tcPr>
            <w:tcW w:w="993" w:type="dxa"/>
            <w:vMerge/>
            <w:tcBorders>
              <w:left w:val="single" w:sz="4" w:space="0" w:color="auto"/>
            </w:tcBorders>
            <w:shd w:val="clear" w:color="auto" w:fill="auto"/>
          </w:tcPr>
          <w:p w:rsidR="00503087" w:rsidRPr="006024FB" w:rsidRDefault="00503087" w:rsidP="006024FB">
            <w:pPr>
              <w:jc w:val="center"/>
              <w:rPr>
                <w:rFonts w:ascii="Bookman Old Style" w:hAnsi="Bookman Old Style"/>
                <w:sz w:val="24"/>
                <w:szCs w:val="24"/>
                <w:lang w:val="sr-Latn-CS"/>
              </w:rPr>
            </w:pPr>
          </w:p>
        </w:tc>
      </w:tr>
      <w:tr w:rsidR="009C6AA2" w:rsidRPr="006024FB" w:rsidTr="006024FB">
        <w:tc>
          <w:tcPr>
            <w:tcW w:w="9606" w:type="dxa"/>
            <w:gridSpan w:val="7"/>
            <w:shd w:val="clear" w:color="auto" w:fill="D9D9D9"/>
            <w:vAlign w:val="center"/>
          </w:tcPr>
          <w:p w:rsidR="009C6AA2" w:rsidRPr="006024FB" w:rsidRDefault="00503087" w:rsidP="006024FB">
            <w:pPr>
              <w:jc w:val="center"/>
              <w:rPr>
                <w:rFonts w:ascii="Bookman Old Style" w:hAnsi="Bookman Old Style"/>
                <w:sz w:val="24"/>
                <w:szCs w:val="24"/>
                <w:lang w:val="sr-Latn-CS"/>
              </w:rPr>
            </w:pPr>
            <w:r>
              <w:rPr>
                <w:rFonts w:ascii="Bookman Old Style" w:hAnsi="Bookman Old Style"/>
                <w:sz w:val="24"/>
                <w:szCs w:val="24"/>
                <w:lang w:val="sr-Latn-CS"/>
              </w:rPr>
              <w:t>Procedural law</w:t>
            </w:r>
          </w:p>
        </w:tc>
      </w:tr>
      <w:tr w:rsidR="009C6AA2" w:rsidRPr="006024FB" w:rsidTr="006024FB">
        <w:tc>
          <w:tcPr>
            <w:tcW w:w="534" w:type="dxa"/>
            <w:shd w:val="clear" w:color="auto" w:fill="auto"/>
          </w:tcPr>
          <w:p w:rsidR="009C6AA2" w:rsidRPr="006024FB" w:rsidRDefault="009C6AA2" w:rsidP="006024FB">
            <w:pPr>
              <w:rPr>
                <w:rFonts w:ascii="Bookman Old Style" w:hAnsi="Bookman Old Style"/>
                <w:sz w:val="24"/>
                <w:szCs w:val="24"/>
                <w:lang w:val="sr-Latn-CS"/>
              </w:rPr>
            </w:pPr>
            <w:r w:rsidRPr="006024FB">
              <w:rPr>
                <w:rFonts w:ascii="Bookman Old Style" w:hAnsi="Bookman Old Style"/>
                <w:sz w:val="24"/>
                <w:szCs w:val="24"/>
                <w:lang w:val="sr-Latn-CS"/>
              </w:rPr>
              <w:t>1</w:t>
            </w:r>
          </w:p>
        </w:tc>
        <w:tc>
          <w:tcPr>
            <w:tcW w:w="4961" w:type="dxa"/>
            <w:shd w:val="clear" w:color="auto" w:fill="auto"/>
          </w:tcPr>
          <w:p w:rsidR="009C6AA2" w:rsidRPr="006024FB" w:rsidRDefault="0081537F" w:rsidP="006024FB">
            <w:pPr>
              <w:rPr>
                <w:rFonts w:ascii="Bookman Old Style" w:hAnsi="Bookman Old Style"/>
                <w:sz w:val="24"/>
                <w:szCs w:val="24"/>
                <w:lang w:val="sl-SI"/>
              </w:rPr>
            </w:pPr>
            <w:r>
              <w:rPr>
                <w:rFonts w:ascii="Bookman Old Style" w:hAnsi="Bookman Old Style"/>
                <w:sz w:val="24"/>
                <w:szCs w:val="24"/>
                <w:lang w:val="sl-SI"/>
              </w:rPr>
              <w:t xml:space="preserve">Criminal procedure law </w:t>
            </w:r>
            <w:r w:rsidRPr="006024FB">
              <w:rPr>
                <w:rFonts w:ascii="Bookman Old Style" w:hAnsi="Bookman Old Style"/>
                <w:sz w:val="24"/>
                <w:szCs w:val="24"/>
                <w:lang w:val="sr-Latn-CS"/>
              </w:rPr>
              <w:t xml:space="preserve"> – </w:t>
            </w:r>
            <w:r>
              <w:rPr>
                <w:rFonts w:ascii="Bookman Old Style" w:hAnsi="Bookman Old Style"/>
                <w:sz w:val="24"/>
                <w:szCs w:val="24"/>
                <w:lang w:val="sr-Latn-CS"/>
              </w:rPr>
              <w:t>legal clinics</w:t>
            </w:r>
          </w:p>
        </w:tc>
        <w:tc>
          <w:tcPr>
            <w:tcW w:w="1134" w:type="dxa"/>
            <w:shd w:val="clear" w:color="auto" w:fill="auto"/>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3</w:t>
            </w:r>
          </w:p>
        </w:tc>
        <w:tc>
          <w:tcPr>
            <w:tcW w:w="567"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9C6AA2" w:rsidRPr="006024FB" w:rsidRDefault="009C6AA2" w:rsidP="006024FB">
            <w:pPr>
              <w:jc w:val="center"/>
              <w:rPr>
                <w:rFonts w:ascii="Bookman Old Style" w:hAnsi="Bookman Old Style"/>
                <w:sz w:val="24"/>
                <w:szCs w:val="24"/>
                <w:lang w:val="sr-Latn-CS"/>
              </w:rPr>
            </w:pPr>
          </w:p>
        </w:tc>
      </w:tr>
      <w:tr w:rsidR="009C6AA2" w:rsidRPr="006024FB" w:rsidTr="006024FB">
        <w:tc>
          <w:tcPr>
            <w:tcW w:w="534" w:type="dxa"/>
            <w:shd w:val="clear" w:color="auto" w:fill="auto"/>
          </w:tcPr>
          <w:p w:rsidR="009C6AA2" w:rsidRPr="006024FB" w:rsidRDefault="009C6AA2" w:rsidP="006024FB">
            <w:pPr>
              <w:rPr>
                <w:rFonts w:ascii="Bookman Old Style" w:hAnsi="Bookman Old Style"/>
                <w:sz w:val="24"/>
                <w:szCs w:val="24"/>
                <w:lang w:val="sr-Latn-CS"/>
              </w:rPr>
            </w:pPr>
            <w:r w:rsidRPr="006024FB">
              <w:rPr>
                <w:rFonts w:ascii="Bookman Old Style" w:hAnsi="Bookman Old Style"/>
                <w:sz w:val="24"/>
                <w:szCs w:val="24"/>
                <w:lang w:val="sr-Latn-CS"/>
              </w:rPr>
              <w:t>2</w:t>
            </w:r>
          </w:p>
        </w:tc>
        <w:tc>
          <w:tcPr>
            <w:tcW w:w="4961" w:type="dxa"/>
            <w:shd w:val="clear" w:color="auto" w:fill="auto"/>
          </w:tcPr>
          <w:p w:rsidR="009C6AA2" w:rsidRPr="006024FB" w:rsidRDefault="0081537F" w:rsidP="006024FB">
            <w:pPr>
              <w:rPr>
                <w:rFonts w:ascii="Bookman Old Style" w:hAnsi="Bookman Old Style"/>
                <w:sz w:val="24"/>
                <w:szCs w:val="24"/>
                <w:lang w:val="sr-Latn-CS"/>
              </w:rPr>
            </w:pPr>
            <w:r>
              <w:rPr>
                <w:rFonts w:ascii="Bookman Old Style" w:hAnsi="Bookman Old Style"/>
                <w:sz w:val="24"/>
                <w:szCs w:val="24"/>
                <w:lang w:val="sr-Latn-CS"/>
              </w:rPr>
              <w:t xml:space="preserve">Mediation </w:t>
            </w:r>
          </w:p>
        </w:tc>
        <w:tc>
          <w:tcPr>
            <w:tcW w:w="1134" w:type="dxa"/>
            <w:shd w:val="clear" w:color="auto" w:fill="auto"/>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3</w:t>
            </w:r>
          </w:p>
        </w:tc>
        <w:tc>
          <w:tcPr>
            <w:tcW w:w="567"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9C6AA2" w:rsidRPr="006024FB" w:rsidRDefault="009C6AA2" w:rsidP="006024FB">
            <w:pPr>
              <w:jc w:val="center"/>
              <w:rPr>
                <w:rFonts w:ascii="Bookman Old Style" w:hAnsi="Bookman Old Style"/>
                <w:sz w:val="24"/>
                <w:szCs w:val="24"/>
                <w:lang w:val="sr-Latn-CS"/>
              </w:rPr>
            </w:pPr>
          </w:p>
        </w:tc>
      </w:tr>
      <w:tr w:rsidR="007A19F6" w:rsidRPr="006024FB" w:rsidTr="006024FB">
        <w:tc>
          <w:tcPr>
            <w:tcW w:w="534" w:type="dxa"/>
            <w:shd w:val="clear" w:color="auto" w:fill="auto"/>
          </w:tcPr>
          <w:p w:rsidR="007A19F6" w:rsidRPr="006024FB" w:rsidRDefault="007A19F6" w:rsidP="006024FB">
            <w:pPr>
              <w:rPr>
                <w:rFonts w:ascii="Bookman Old Style" w:hAnsi="Bookman Old Style"/>
                <w:sz w:val="24"/>
                <w:szCs w:val="24"/>
                <w:lang w:val="sr-Latn-CS"/>
              </w:rPr>
            </w:pPr>
            <w:r w:rsidRPr="006024FB">
              <w:rPr>
                <w:rFonts w:ascii="Bookman Old Style" w:hAnsi="Bookman Old Style"/>
                <w:sz w:val="24"/>
                <w:szCs w:val="24"/>
                <w:lang w:val="sr-Latn-CS"/>
              </w:rPr>
              <w:t>3</w:t>
            </w:r>
          </w:p>
        </w:tc>
        <w:tc>
          <w:tcPr>
            <w:tcW w:w="4961" w:type="dxa"/>
            <w:shd w:val="clear" w:color="auto" w:fill="auto"/>
          </w:tcPr>
          <w:p w:rsidR="007A19F6" w:rsidRPr="006024FB" w:rsidRDefault="007A19F6" w:rsidP="007A19F6">
            <w:pPr>
              <w:rPr>
                <w:rFonts w:ascii="Bookman Old Style" w:hAnsi="Bookman Old Style"/>
                <w:sz w:val="24"/>
                <w:szCs w:val="24"/>
                <w:lang w:val="sr-Latn-CS"/>
              </w:rPr>
            </w:pPr>
            <w:r>
              <w:rPr>
                <w:rFonts w:ascii="Bookman Old Style" w:hAnsi="Bookman Old Style"/>
                <w:sz w:val="24"/>
                <w:szCs w:val="24"/>
                <w:lang w:val="sr-Latn-CS"/>
              </w:rPr>
              <w:t>Elective subject</w:t>
            </w:r>
          </w:p>
        </w:tc>
        <w:tc>
          <w:tcPr>
            <w:tcW w:w="1134" w:type="dxa"/>
            <w:shd w:val="clear" w:color="auto" w:fill="auto"/>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7A19F6" w:rsidRPr="006024FB" w:rsidRDefault="007A19F6" w:rsidP="006024FB">
            <w:pPr>
              <w:jc w:val="center"/>
              <w:rPr>
                <w:rFonts w:ascii="Bookman Old Style" w:hAnsi="Bookman Old Style"/>
                <w:sz w:val="24"/>
                <w:szCs w:val="24"/>
                <w:lang w:val="sr-Latn-CS"/>
              </w:rPr>
            </w:pPr>
          </w:p>
        </w:tc>
      </w:tr>
      <w:tr w:rsidR="009C6AA2" w:rsidRPr="006024FB" w:rsidTr="006024FB">
        <w:tc>
          <w:tcPr>
            <w:tcW w:w="534" w:type="dxa"/>
            <w:shd w:val="clear" w:color="auto" w:fill="auto"/>
          </w:tcPr>
          <w:p w:rsidR="009C6AA2" w:rsidRPr="006024FB" w:rsidRDefault="009C6AA2" w:rsidP="006024FB">
            <w:pPr>
              <w:rPr>
                <w:rFonts w:ascii="Bookman Old Style" w:hAnsi="Bookman Old Style"/>
                <w:sz w:val="24"/>
                <w:szCs w:val="24"/>
                <w:lang w:val="sr-Latn-CS"/>
              </w:rPr>
            </w:pPr>
          </w:p>
        </w:tc>
        <w:tc>
          <w:tcPr>
            <w:tcW w:w="4961" w:type="dxa"/>
            <w:shd w:val="clear" w:color="auto" w:fill="auto"/>
          </w:tcPr>
          <w:p w:rsidR="009C6AA2" w:rsidRPr="006024FB" w:rsidRDefault="009C6AA2" w:rsidP="006024FB">
            <w:pPr>
              <w:rPr>
                <w:rFonts w:ascii="Bookman Old Style" w:hAnsi="Bookman Old Style"/>
                <w:sz w:val="24"/>
                <w:szCs w:val="24"/>
                <w:lang w:val="sr-Latn-CS"/>
              </w:rPr>
            </w:pPr>
          </w:p>
        </w:tc>
        <w:tc>
          <w:tcPr>
            <w:tcW w:w="1134" w:type="dxa"/>
            <w:shd w:val="clear" w:color="auto" w:fill="auto"/>
          </w:tcPr>
          <w:p w:rsidR="009C6AA2" w:rsidRPr="006024FB" w:rsidRDefault="009C6AA2" w:rsidP="006024FB">
            <w:pPr>
              <w:jc w:val="center"/>
              <w:rPr>
                <w:rFonts w:ascii="Bookman Old Style" w:hAnsi="Bookman Old Style"/>
                <w:sz w:val="24"/>
                <w:szCs w:val="24"/>
                <w:lang w:val="sr-Latn-CS"/>
              </w:rPr>
            </w:pPr>
          </w:p>
        </w:tc>
        <w:tc>
          <w:tcPr>
            <w:tcW w:w="709" w:type="dxa"/>
            <w:shd w:val="clear" w:color="auto" w:fill="auto"/>
            <w:vAlign w:val="center"/>
          </w:tcPr>
          <w:p w:rsidR="009C6AA2" w:rsidRPr="006024FB" w:rsidRDefault="009C6AA2" w:rsidP="006024FB">
            <w:pPr>
              <w:jc w:val="center"/>
              <w:rPr>
                <w:rFonts w:ascii="Bookman Old Style" w:hAnsi="Bookman Old Style"/>
                <w:sz w:val="24"/>
                <w:szCs w:val="24"/>
              </w:rPr>
            </w:pPr>
          </w:p>
        </w:tc>
        <w:tc>
          <w:tcPr>
            <w:tcW w:w="567" w:type="dxa"/>
            <w:shd w:val="clear" w:color="auto" w:fill="auto"/>
            <w:vAlign w:val="center"/>
          </w:tcPr>
          <w:p w:rsidR="009C6AA2" w:rsidRPr="006024FB" w:rsidRDefault="009C6AA2" w:rsidP="006024FB">
            <w:pPr>
              <w:jc w:val="center"/>
              <w:rPr>
                <w:rFonts w:ascii="Bookman Old Style" w:hAnsi="Bookman Old Style"/>
                <w:sz w:val="24"/>
                <w:szCs w:val="24"/>
              </w:rPr>
            </w:pPr>
          </w:p>
        </w:tc>
        <w:tc>
          <w:tcPr>
            <w:tcW w:w="708" w:type="dxa"/>
            <w:shd w:val="clear" w:color="auto" w:fill="auto"/>
            <w:vAlign w:val="center"/>
          </w:tcPr>
          <w:p w:rsidR="009C6AA2" w:rsidRPr="006024FB" w:rsidRDefault="009C6AA2" w:rsidP="006024FB">
            <w:pPr>
              <w:jc w:val="center"/>
              <w:rPr>
                <w:rFonts w:ascii="Bookman Old Style" w:hAnsi="Bookman Old Style"/>
                <w:sz w:val="24"/>
                <w:szCs w:val="24"/>
              </w:rPr>
            </w:pPr>
          </w:p>
        </w:tc>
        <w:tc>
          <w:tcPr>
            <w:tcW w:w="993" w:type="dxa"/>
            <w:shd w:val="clear" w:color="auto" w:fill="auto"/>
            <w:vAlign w:val="center"/>
          </w:tcPr>
          <w:p w:rsidR="009C6AA2" w:rsidRPr="006024FB" w:rsidRDefault="009C6AA2" w:rsidP="006024FB">
            <w:pPr>
              <w:jc w:val="center"/>
              <w:rPr>
                <w:rFonts w:ascii="Bookman Old Style" w:hAnsi="Bookman Old Style"/>
                <w:sz w:val="24"/>
                <w:szCs w:val="24"/>
              </w:rPr>
            </w:pPr>
          </w:p>
        </w:tc>
      </w:tr>
      <w:tr w:rsidR="009C6AA2" w:rsidRPr="006024FB" w:rsidTr="006024FB">
        <w:tc>
          <w:tcPr>
            <w:tcW w:w="534" w:type="dxa"/>
            <w:shd w:val="clear" w:color="auto" w:fill="auto"/>
          </w:tcPr>
          <w:p w:rsidR="009C6AA2" w:rsidRPr="006024FB" w:rsidRDefault="009C6AA2" w:rsidP="006024FB">
            <w:pPr>
              <w:rPr>
                <w:rFonts w:ascii="Bookman Old Style" w:hAnsi="Bookman Old Style"/>
                <w:sz w:val="24"/>
                <w:szCs w:val="24"/>
                <w:lang w:val="sr-Latn-CS"/>
              </w:rPr>
            </w:pPr>
            <w:r w:rsidRPr="006024FB">
              <w:rPr>
                <w:rFonts w:ascii="Bookman Old Style" w:hAnsi="Bookman Old Style"/>
                <w:sz w:val="24"/>
                <w:szCs w:val="24"/>
                <w:lang w:val="sr-Latn-CS"/>
              </w:rPr>
              <w:t>4</w:t>
            </w:r>
          </w:p>
        </w:tc>
        <w:tc>
          <w:tcPr>
            <w:tcW w:w="4961" w:type="dxa"/>
            <w:shd w:val="clear" w:color="auto" w:fill="auto"/>
          </w:tcPr>
          <w:p w:rsidR="009C6AA2" w:rsidRPr="006024FB" w:rsidRDefault="0081537F" w:rsidP="006024FB">
            <w:pPr>
              <w:rPr>
                <w:rFonts w:ascii="Bookman Old Style" w:hAnsi="Bookman Old Style"/>
                <w:sz w:val="24"/>
                <w:szCs w:val="24"/>
                <w:lang w:val="sr-Latn-CS"/>
              </w:rPr>
            </w:pPr>
            <w:r>
              <w:rPr>
                <w:rFonts w:ascii="Bookman Old Style" w:hAnsi="Bookman Old Style"/>
                <w:sz w:val="24"/>
                <w:szCs w:val="24"/>
                <w:lang w:val="sr-Latn-CS"/>
              </w:rPr>
              <w:t xml:space="preserve">Civil procedure law </w:t>
            </w:r>
            <w:r w:rsidRPr="006024FB">
              <w:rPr>
                <w:rFonts w:ascii="Bookman Old Style" w:hAnsi="Bookman Old Style"/>
                <w:sz w:val="24"/>
                <w:szCs w:val="24"/>
                <w:lang w:val="sr-Latn-CS"/>
              </w:rPr>
              <w:t xml:space="preserve"> – </w:t>
            </w:r>
            <w:r>
              <w:rPr>
                <w:rFonts w:ascii="Bookman Old Style" w:hAnsi="Bookman Old Style"/>
                <w:sz w:val="24"/>
                <w:szCs w:val="24"/>
                <w:lang w:val="sr-Latn-CS"/>
              </w:rPr>
              <w:t>legal clinics</w:t>
            </w:r>
          </w:p>
        </w:tc>
        <w:tc>
          <w:tcPr>
            <w:tcW w:w="1134" w:type="dxa"/>
            <w:shd w:val="clear" w:color="auto" w:fill="auto"/>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3</w:t>
            </w:r>
          </w:p>
        </w:tc>
        <w:tc>
          <w:tcPr>
            <w:tcW w:w="567"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9C6AA2" w:rsidRPr="006024FB" w:rsidRDefault="009C6AA2" w:rsidP="006024FB">
            <w:pPr>
              <w:jc w:val="center"/>
              <w:rPr>
                <w:rFonts w:ascii="Bookman Old Style" w:hAnsi="Bookman Old Style"/>
                <w:sz w:val="24"/>
                <w:szCs w:val="24"/>
                <w:lang w:val="sr-Latn-CS"/>
              </w:rPr>
            </w:pPr>
          </w:p>
        </w:tc>
      </w:tr>
      <w:tr w:rsidR="009C6AA2" w:rsidRPr="006024FB" w:rsidTr="006024FB">
        <w:tc>
          <w:tcPr>
            <w:tcW w:w="534" w:type="dxa"/>
            <w:shd w:val="clear" w:color="auto" w:fill="auto"/>
          </w:tcPr>
          <w:p w:rsidR="009C6AA2" w:rsidRPr="006024FB" w:rsidRDefault="009C6AA2" w:rsidP="006024FB">
            <w:pPr>
              <w:rPr>
                <w:rFonts w:ascii="Bookman Old Style" w:hAnsi="Bookman Old Style"/>
                <w:sz w:val="24"/>
                <w:szCs w:val="24"/>
                <w:lang w:val="sr-Latn-CS"/>
              </w:rPr>
            </w:pPr>
            <w:r w:rsidRPr="006024FB">
              <w:rPr>
                <w:rFonts w:ascii="Bookman Old Style" w:hAnsi="Bookman Old Style"/>
                <w:sz w:val="24"/>
                <w:szCs w:val="24"/>
                <w:lang w:val="sr-Latn-CS"/>
              </w:rPr>
              <w:t>5</w:t>
            </w:r>
          </w:p>
        </w:tc>
        <w:tc>
          <w:tcPr>
            <w:tcW w:w="4961" w:type="dxa"/>
            <w:shd w:val="clear" w:color="auto" w:fill="auto"/>
          </w:tcPr>
          <w:p w:rsidR="009C6AA2" w:rsidRPr="006024FB" w:rsidRDefault="00B518CC" w:rsidP="006024FB">
            <w:pPr>
              <w:rPr>
                <w:rFonts w:ascii="Bookman Old Style" w:hAnsi="Bookman Old Style"/>
                <w:sz w:val="24"/>
                <w:szCs w:val="24"/>
                <w:lang w:val="sr-Latn-CS"/>
              </w:rPr>
            </w:pPr>
            <w:r>
              <w:rPr>
                <w:rFonts w:ascii="Bookman Old Style" w:hAnsi="Bookman Old Style"/>
                <w:sz w:val="24"/>
                <w:szCs w:val="24"/>
                <w:lang w:val="sr-Latn-CS"/>
              </w:rPr>
              <w:t>Procedural</w:t>
            </w:r>
            <w:r w:rsidR="0081537F">
              <w:rPr>
                <w:rFonts w:ascii="Bookman Old Style" w:hAnsi="Bookman Old Style"/>
                <w:sz w:val="24"/>
                <w:szCs w:val="24"/>
                <w:lang w:val="sr-Latn-CS"/>
              </w:rPr>
              <w:t xml:space="preserve"> law of evidence</w:t>
            </w:r>
          </w:p>
        </w:tc>
        <w:tc>
          <w:tcPr>
            <w:tcW w:w="1134" w:type="dxa"/>
            <w:shd w:val="clear" w:color="auto" w:fill="auto"/>
          </w:tcPr>
          <w:p w:rsidR="009C6AA2" w:rsidRPr="006024FB" w:rsidRDefault="009C6AA2"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3</w:t>
            </w:r>
          </w:p>
        </w:tc>
        <w:tc>
          <w:tcPr>
            <w:tcW w:w="567"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9C6AA2" w:rsidRPr="006024FB" w:rsidRDefault="009C6AA2"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9C6AA2" w:rsidRPr="006024FB" w:rsidRDefault="009C6AA2" w:rsidP="006024FB">
            <w:pPr>
              <w:jc w:val="center"/>
              <w:rPr>
                <w:rFonts w:ascii="Bookman Old Style" w:hAnsi="Bookman Old Style"/>
                <w:sz w:val="24"/>
                <w:szCs w:val="24"/>
                <w:lang w:val="sr-Latn-CS"/>
              </w:rPr>
            </w:pPr>
          </w:p>
        </w:tc>
      </w:tr>
      <w:tr w:rsidR="007A19F6" w:rsidRPr="006024FB" w:rsidTr="006024FB">
        <w:trPr>
          <w:trHeight w:val="188"/>
        </w:trPr>
        <w:tc>
          <w:tcPr>
            <w:tcW w:w="534" w:type="dxa"/>
            <w:shd w:val="clear" w:color="auto" w:fill="auto"/>
          </w:tcPr>
          <w:p w:rsidR="007A19F6" w:rsidRPr="006024FB" w:rsidRDefault="007A19F6" w:rsidP="006024FB">
            <w:pPr>
              <w:rPr>
                <w:rFonts w:ascii="Bookman Old Style" w:hAnsi="Bookman Old Style"/>
                <w:sz w:val="24"/>
                <w:szCs w:val="24"/>
                <w:lang w:val="sr-Latn-CS"/>
              </w:rPr>
            </w:pPr>
            <w:r w:rsidRPr="006024FB">
              <w:rPr>
                <w:rFonts w:ascii="Bookman Old Style" w:hAnsi="Bookman Old Style"/>
                <w:sz w:val="24"/>
                <w:szCs w:val="24"/>
                <w:lang w:val="sr-Latn-CS"/>
              </w:rPr>
              <w:t>6</w:t>
            </w:r>
          </w:p>
        </w:tc>
        <w:tc>
          <w:tcPr>
            <w:tcW w:w="4961" w:type="dxa"/>
            <w:shd w:val="clear" w:color="auto" w:fill="auto"/>
          </w:tcPr>
          <w:p w:rsidR="007A19F6" w:rsidRPr="006024FB" w:rsidRDefault="007A19F6" w:rsidP="007A19F6">
            <w:pPr>
              <w:rPr>
                <w:rFonts w:ascii="Bookman Old Style" w:hAnsi="Bookman Old Style"/>
                <w:sz w:val="24"/>
                <w:szCs w:val="24"/>
                <w:lang w:val="sr-Latn-CS"/>
              </w:rPr>
            </w:pPr>
            <w:r>
              <w:rPr>
                <w:rFonts w:ascii="Bookman Old Style" w:hAnsi="Bookman Old Style"/>
                <w:sz w:val="24"/>
                <w:szCs w:val="24"/>
                <w:lang w:val="sr-Latn-CS"/>
              </w:rPr>
              <w:t>Specialist paper</w:t>
            </w:r>
          </w:p>
        </w:tc>
        <w:tc>
          <w:tcPr>
            <w:tcW w:w="1134" w:type="dxa"/>
            <w:shd w:val="clear" w:color="auto" w:fill="auto"/>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567"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7A19F6" w:rsidRPr="006024FB" w:rsidRDefault="007A19F6" w:rsidP="006024FB">
            <w:pPr>
              <w:jc w:val="center"/>
              <w:rPr>
                <w:rFonts w:ascii="Bookman Old Style" w:hAnsi="Bookman Old Style"/>
                <w:sz w:val="24"/>
                <w:szCs w:val="24"/>
                <w:lang w:val="sr-Latn-CS"/>
              </w:rPr>
            </w:pPr>
          </w:p>
        </w:tc>
      </w:tr>
      <w:tr w:rsidR="00503087" w:rsidRPr="006024FB" w:rsidTr="006024FB">
        <w:tc>
          <w:tcPr>
            <w:tcW w:w="6629" w:type="dxa"/>
            <w:gridSpan w:val="3"/>
            <w:shd w:val="clear" w:color="auto" w:fill="auto"/>
          </w:tcPr>
          <w:p w:rsidR="00503087" w:rsidRPr="00646C5A" w:rsidRDefault="00503087" w:rsidP="007A19F6">
            <w:pPr>
              <w:rPr>
                <w:rFonts w:ascii="Bookman Old Style" w:eastAsia="Times New Roman" w:hAnsi="Bookman Old Style" w:cs="Times New Roman"/>
                <w:sz w:val="24"/>
                <w:szCs w:val="24"/>
                <w:lang w:val="en-US" w:eastAsia="en-US"/>
              </w:rPr>
            </w:pPr>
            <w:r w:rsidRPr="00646C5A">
              <w:rPr>
                <w:rFonts w:ascii="Bookman Old Style" w:eastAsia="Times New Roman" w:hAnsi="Bookman Old Style" w:cs="Times New Roman"/>
                <w:sz w:val="24"/>
                <w:szCs w:val="24"/>
                <w:lang w:eastAsia="en-US"/>
              </w:rPr>
              <w:t xml:space="preserve">Total </w:t>
            </w:r>
            <w:r>
              <w:rPr>
                <w:rFonts w:ascii="Bookman Old Style" w:eastAsia="Times New Roman" w:hAnsi="Bookman Old Style" w:cs="Times New Roman"/>
                <w:sz w:val="24"/>
                <w:szCs w:val="24"/>
                <w:lang w:eastAsia="en-US"/>
              </w:rPr>
              <w:t>hours of</w:t>
            </w:r>
            <w:r w:rsidRPr="00646C5A">
              <w:rPr>
                <w:rFonts w:ascii="Bookman Old Style" w:eastAsia="Times New Roman" w:hAnsi="Bookman Old Style" w:cs="Times New Roman"/>
                <w:sz w:val="24"/>
                <w:szCs w:val="24"/>
                <w:lang w:eastAsia="en-US"/>
              </w:rPr>
              <w:t xml:space="preserve"> active teaching</w:t>
            </w:r>
          </w:p>
        </w:tc>
        <w:tc>
          <w:tcPr>
            <w:tcW w:w="709"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14</w:t>
            </w:r>
          </w:p>
        </w:tc>
        <w:tc>
          <w:tcPr>
            <w:tcW w:w="567"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8</w:t>
            </w:r>
          </w:p>
        </w:tc>
        <w:tc>
          <w:tcPr>
            <w:tcW w:w="708"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0</w:t>
            </w:r>
          </w:p>
        </w:tc>
        <w:tc>
          <w:tcPr>
            <w:tcW w:w="993" w:type="dxa"/>
            <w:shd w:val="clear" w:color="auto" w:fill="auto"/>
            <w:vAlign w:val="center"/>
          </w:tcPr>
          <w:p w:rsidR="00503087" w:rsidRPr="006024FB" w:rsidRDefault="00503087" w:rsidP="006024FB">
            <w:pPr>
              <w:jc w:val="center"/>
              <w:rPr>
                <w:rFonts w:ascii="Bookman Old Style" w:hAnsi="Bookman Old Style"/>
                <w:b/>
                <w:sz w:val="24"/>
                <w:szCs w:val="24"/>
              </w:rPr>
            </w:pPr>
          </w:p>
        </w:tc>
      </w:tr>
      <w:tr w:rsidR="00503087" w:rsidRPr="006024FB" w:rsidTr="006024FB">
        <w:tc>
          <w:tcPr>
            <w:tcW w:w="6629" w:type="dxa"/>
            <w:gridSpan w:val="3"/>
            <w:shd w:val="clear" w:color="auto" w:fill="auto"/>
          </w:tcPr>
          <w:p w:rsidR="00503087" w:rsidRPr="00646C5A" w:rsidRDefault="00503087" w:rsidP="007A19F6">
            <w:pPr>
              <w:rPr>
                <w:rFonts w:ascii="Bookman Old Style" w:hAnsi="Bookman Old Style"/>
                <w:sz w:val="24"/>
                <w:szCs w:val="24"/>
                <w:lang w:val="sr-Latn-CS"/>
              </w:rPr>
            </w:pPr>
            <w:r w:rsidRPr="00646C5A">
              <w:rPr>
                <w:rFonts w:ascii="Bookman Old Style" w:hAnsi="Bookman Old Style"/>
                <w:sz w:val="24"/>
                <w:szCs w:val="24"/>
                <w:lang w:val="sr-Latn-CS"/>
              </w:rPr>
              <w:t xml:space="preserve">Total ECTS </w:t>
            </w:r>
          </w:p>
        </w:tc>
        <w:tc>
          <w:tcPr>
            <w:tcW w:w="709" w:type="dxa"/>
            <w:shd w:val="clear" w:color="auto" w:fill="auto"/>
          </w:tcPr>
          <w:p w:rsidR="00503087" w:rsidRPr="006024FB" w:rsidRDefault="00503087" w:rsidP="006024FB">
            <w:pPr>
              <w:rPr>
                <w:rFonts w:ascii="Bookman Old Style" w:hAnsi="Bookman Old Style"/>
                <w:sz w:val="24"/>
                <w:szCs w:val="24"/>
                <w:lang w:val="sr-Latn-CS"/>
              </w:rPr>
            </w:pPr>
          </w:p>
        </w:tc>
        <w:tc>
          <w:tcPr>
            <w:tcW w:w="567" w:type="dxa"/>
            <w:shd w:val="clear" w:color="auto" w:fill="auto"/>
          </w:tcPr>
          <w:p w:rsidR="00503087" w:rsidRPr="006024FB" w:rsidRDefault="00503087" w:rsidP="006024FB">
            <w:pPr>
              <w:rPr>
                <w:rFonts w:ascii="Bookman Old Style" w:hAnsi="Bookman Old Style"/>
                <w:sz w:val="24"/>
                <w:szCs w:val="24"/>
                <w:lang w:val="sr-Latn-CS"/>
              </w:rPr>
            </w:pPr>
          </w:p>
        </w:tc>
        <w:tc>
          <w:tcPr>
            <w:tcW w:w="708" w:type="dxa"/>
            <w:shd w:val="clear" w:color="auto" w:fill="auto"/>
          </w:tcPr>
          <w:p w:rsidR="00503087" w:rsidRPr="006024FB" w:rsidRDefault="00503087" w:rsidP="006024FB">
            <w:pPr>
              <w:rPr>
                <w:rFonts w:ascii="Bookman Old Style" w:hAnsi="Bookman Old Style"/>
                <w:sz w:val="24"/>
                <w:szCs w:val="24"/>
                <w:lang w:val="sr-Latn-CS"/>
              </w:rPr>
            </w:pPr>
          </w:p>
        </w:tc>
        <w:tc>
          <w:tcPr>
            <w:tcW w:w="993" w:type="dxa"/>
            <w:shd w:val="clear" w:color="auto" w:fill="auto"/>
          </w:tcPr>
          <w:p w:rsidR="00503087" w:rsidRPr="006024FB" w:rsidRDefault="00503087" w:rsidP="006024FB">
            <w:pPr>
              <w:jc w:val="center"/>
              <w:rPr>
                <w:rFonts w:ascii="Bookman Old Style" w:hAnsi="Bookman Old Style"/>
                <w:sz w:val="24"/>
                <w:szCs w:val="24"/>
                <w:lang w:val="sr-Latn-CS"/>
              </w:rPr>
            </w:pPr>
            <w:r w:rsidRPr="006024FB">
              <w:rPr>
                <w:rFonts w:ascii="Bookman Old Style" w:hAnsi="Bookman Old Style"/>
                <w:b/>
                <w:sz w:val="24"/>
                <w:szCs w:val="24"/>
              </w:rPr>
              <w:t>60</w:t>
            </w:r>
          </w:p>
        </w:tc>
      </w:tr>
    </w:tbl>
    <w:p w:rsidR="006024FB" w:rsidRPr="006024FB" w:rsidRDefault="006024FB" w:rsidP="00E14C04">
      <w:pPr>
        <w:rPr>
          <w:rFonts w:ascii="Bookman Old Style" w:hAnsi="Bookman Old Style"/>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503087" w:rsidRPr="006024FB" w:rsidTr="006024FB">
        <w:trPr>
          <w:trHeight w:val="353"/>
        </w:trPr>
        <w:tc>
          <w:tcPr>
            <w:tcW w:w="534"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lastRenderedPageBreak/>
              <w:t xml:space="preserve">No </w:t>
            </w:r>
          </w:p>
        </w:tc>
        <w:tc>
          <w:tcPr>
            <w:tcW w:w="4961"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 xml:space="preserve">Subject </w:t>
            </w:r>
          </w:p>
        </w:tc>
        <w:tc>
          <w:tcPr>
            <w:tcW w:w="1134"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sidRPr="004C49B4">
              <w:rPr>
                <w:rFonts w:ascii="Bookman Old Style" w:hAnsi="Bookman Old Style"/>
                <w:sz w:val="24"/>
                <w:szCs w:val="24"/>
                <w:lang w:val="sr-Latn-CS"/>
              </w:rPr>
              <w:t>Sem</w:t>
            </w:r>
          </w:p>
        </w:tc>
        <w:tc>
          <w:tcPr>
            <w:tcW w:w="1984" w:type="dxa"/>
            <w:gridSpan w:val="3"/>
            <w:tcBorders>
              <w:bottom w:val="single" w:sz="4" w:space="0" w:color="auto"/>
            </w:tcBorders>
            <w:shd w:val="clear" w:color="auto" w:fill="auto"/>
          </w:tcPr>
          <w:p w:rsidR="00503087" w:rsidRPr="004C49B4" w:rsidRDefault="00503087" w:rsidP="00503087">
            <w:pPr>
              <w:jc w:val="center"/>
              <w:rPr>
                <w:rFonts w:ascii="Bookman Old Style" w:hAnsi="Bookman Old Style"/>
                <w:sz w:val="24"/>
                <w:szCs w:val="24"/>
                <w:lang w:val="sr-Latn-CS"/>
              </w:rPr>
            </w:pPr>
            <w:r>
              <w:rPr>
                <w:rFonts w:ascii="Bookman Old Style" w:hAnsi="Bookman Old Style"/>
                <w:sz w:val="24"/>
                <w:szCs w:val="24"/>
                <w:lang w:val="sr-Latn-CS"/>
              </w:rPr>
              <w:t>No. of classes</w:t>
            </w:r>
          </w:p>
        </w:tc>
        <w:tc>
          <w:tcPr>
            <w:tcW w:w="993" w:type="dxa"/>
            <w:vMerge w:val="restart"/>
            <w:shd w:val="clear" w:color="auto" w:fill="auto"/>
          </w:tcPr>
          <w:p w:rsidR="00503087" w:rsidRPr="006024FB" w:rsidRDefault="00503087" w:rsidP="007A19F6">
            <w:pPr>
              <w:jc w:val="center"/>
              <w:rPr>
                <w:rFonts w:ascii="Bookman Old Style" w:hAnsi="Bookman Old Style"/>
                <w:sz w:val="24"/>
                <w:szCs w:val="24"/>
                <w:lang w:val="sr-Latn-CS"/>
              </w:rPr>
            </w:pPr>
            <w:r w:rsidRPr="006024FB">
              <w:rPr>
                <w:rFonts w:ascii="Bookman Old Style" w:hAnsi="Bookman Old Style"/>
                <w:sz w:val="24"/>
                <w:szCs w:val="24"/>
                <w:lang w:val="sr-Latn-CS"/>
              </w:rPr>
              <w:t>ECTS</w:t>
            </w:r>
          </w:p>
        </w:tc>
      </w:tr>
      <w:tr w:rsidR="00503087" w:rsidRPr="006024FB" w:rsidTr="006024FB">
        <w:trPr>
          <w:trHeight w:val="190"/>
        </w:trPr>
        <w:tc>
          <w:tcPr>
            <w:tcW w:w="534"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4961"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1134"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709" w:type="dxa"/>
            <w:tcBorders>
              <w:top w:val="single" w:sz="4" w:space="0" w:color="auto"/>
              <w:right w:val="single" w:sz="4" w:space="0" w:color="auto"/>
            </w:tcBorders>
            <w:shd w:val="clear" w:color="auto" w:fill="auto"/>
          </w:tcPr>
          <w:p w:rsidR="00503087" w:rsidRPr="006024FB"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T</w:t>
            </w:r>
          </w:p>
        </w:tc>
        <w:tc>
          <w:tcPr>
            <w:tcW w:w="567" w:type="dxa"/>
            <w:tcBorders>
              <w:top w:val="single" w:sz="4" w:space="0" w:color="auto"/>
              <w:right w:val="single" w:sz="4" w:space="0" w:color="auto"/>
            </w:tcBorders>
            <w:shd w:val="clear" w:color="auto" w:fill="auto"/>
          </w:tcPr>
          <w:p w:rsidR="00503087" w:rsidRPr="006024FB" w:rsidRDefault="00F81E54" w:rsidP="007A19F6">
            <w:pPr>
              <w:jc w:val="center"/>
              <w:rPr>
                <w:rFonts w:ascii="Bookman Old Style" w:hAnsi="Bookman Old Style"/>
                <w:sz w:val="24"/>
                <w:szCs w:val="24"/>
                <w:lang w:val="sr-Latn-CS"/>
              </w:rPr>
            </w:pPr>
            <w:r>
              <w:rPr>
                <w:rFonts w:ascii="Bookman Old Style" w:hAnsi="Bookman Old Style"/>
                <w:sz w:val="24"/>
                <w:szCs w:val="24"/>
                <w:lang w:val="sr-Latn-CS"/>
              </w:rPr>
              <w:t>P</w:t>
            </w:r>
          </w:p>
        </w:tc>
        <w:tc>
          <w:tcPr>
            <w:tcW w:w="708" w:type="dxa"/>
            <w:tcBorders>
              <w:top w:val="single" w:sz="4" w:space="0" w:color="auto"/>
              <w:right w:val="single" w:sz="4" w:space="0" w:color="auto"/>
            </w:tcBorders>
            <w:shd w:val="clear" w:color="auto" w:fill="auto"/>
          </w:tcPr>
          <w:p w:rsidR="00503087" w:rsidRPr="006024FB" w:rsidRDefault="00503087" w:rsidP="007A19F6">
            <w:pPr>
              <w:jc w:val="center"/>
              <w:rPr>
                <w:rFonts w:ascii="Bookman Old Style" w:hAnsi="Bookman Old Style"/>
                <w:sz w:val="24"/>
                <w:szCs w:val="24"/>
                <w:lang w:val="sr-Latn-CS"/>
              </w:rPr>
            </w:pPr>
            <w:r w:rsidRPr="006024FB">
              <w:rPr>
                <w:rFonts w:ascii="Bookman Old Style" w:hAnsi="Bookman Old Style"/>
                <w:sz w:val="24"/>
                <w:szCs w:val="24"/>
                <w:lang w:val="sr-Latn-CS"/>
              </w:rPr>
              <w:t>L</w:t>
            </w:r>
          </w:p>
        </w:tc>
        <w:tc>
          <w:tcPr>
            <w:tcW w:w="993" w:type="dxa"/>
            <w:vMerge/>
            <w:tcBorders>
              <w:left w:val="single" w:sz="4" w:space="0" w:color="auto"/>
            </w:tcBorders>
            <w:shd w:val="clear" w:color="auto" w:fill="auto"/>
          </w:tcPr>
          <w:p w:rsidR="00503087" w:rsidRPr="006024FB" w:rsidRDefault="00503087" w:rsidP="006024FB">
            <w:pPr>
              <w:jc w:val="center"/>
              <w:rPr>
                <w:rFonts w:ascii="Bookman Old Style" w:hAnsi="Bookman Old Style"/>
                <w:sz w:val="24"/>
                <w:szCs w:val="24"/>
                <w:lang w:val="sr-Latn-CS"/>
              </w:rPr>
            </w:pPr>
          </w:p>
        </w:tc>
      </w:tr>
      <w:tr w:rsidR="006024FB" w:rsidRPr="006024FB" w:rsidTr="006024FB">
        <w:tc>
          <w:tcPr>
            <w:tcW w:w="9606" w:type="dxa"/>
            <w:gridSpan w:val="7"/>
            <w:shd w:val="clear" w:color="auto" w:fill="D9D9D9"/>
            <w:vAlign w:val="center"/>
          </w:tcPr>
          <w:p w:rsidR="006024FB" w:rsidRPr="006024FB" w:rsidRDefault="00503087" w:rsidP="006024FB">
            <w:pPr>
              <w:jc w:val="center"/>
              <w:rPr>
                <w:rFonts w:ascii="Bookman Old Style" w:hAnsi="Bookman Old Style"/>
                <w:sz w:val="24"/>
                <w:szCs w:val="24"/>
                <w:lang w:val="sr-Latn-CS"/>
              </w:rPr>
            </w:pPr>
            <w:r>
              <w:rPr>
                <w:rFonts w:ascii="Bookman Old Style" w:hAnsi="Bookman Old Style"/>
                <w:sz w:val="24"/>
                <w:szCs w:val="24"/>
                <w:lang w:val="sr-Latn-CS"/>
              </w:rPr>
              <w:t>Constitutional law</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w:t>
            </w:r>
          </w:p>
        </w:tc>
        <w:tc>
          <w:tcPr>
            <w:tcW w:w="4961" w:type="dxa"/>
            <w:shd w:val="clear" w:color="auto" w:fill="auto"/>
          </w:tcPr>
          <w:p w:rsidR="006024FB" w:rsidRPr="00306546" w:rsidRDefault="0081537F" w:rsidP="006024FB">
            <w:pPr>
              <w:rPr>
                <w:rFonts w:ascii="Bookman Old Style" w:hAnsi="Bookman Old Style"/>
                <w:sz w:val="24"/>
                <w:szCs w:val="24"/>
              </w:rPr>
            </w:pPr>
            <w:r w:rsidRPr="00306546">
              <w:rPr>
                <w:rFonts w:ascii="Bookman Old Style" w:hAnsi="Bookman Old Style"/>
                <w:sz w:val="24"/>
                <w:szCs w:val="24"/>
              </w:rPr>
              <w:t>Comparative constitutional law</w:t>
            </w: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3</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1</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8</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w:t>
            </w:r>
          </w:p>
        </w:tc>
        <w:tc>
          <w:tcPr>
            <w:tcW w:w="4961" w:type="dxa"/>
            <w:shd w:val="clear" w:color="auto" w:fill="auto"/>
          </w:tcPr>
          <w:p w:rsidR="006024FB" w:rsidRPr="00306546" w:rsidRDefault="00306546" w:rsidP="0081537F">
            <w:pPr>
              <w:rPr>
                <w:rFonts w:ascii="Bookman Old Style" w:hAnsi="Bookman Old Style"/>
                <w:sz w:val="24"/>
                <w:szCs w:val="24"/>
              </w:rPr>
            </w:pPr>
            <w:r>
              <w:rPr>
                <w:rFonts w:ascii="Bookman Old Style" w:hAnsi="Bookman Old Style"/>
                <w:sz w:val="24"/>
                <w:szCs w:val="24"/>
              </w:rPr>
              <w:t>Parliamentarism</w:t>
            </w:r>
            <w:r w:rsidR="006024FB" w:rsidRPr="00306546">
              <w:rPr>
                <w:rFonts w:ascii="Bookman Old Style" w:hAnsi="Bookman Old Style"/>
                <w:sz w:val="24"/>
                <w:szCs w:val="24"/>
              </w:rPr>
              <w:t xml:space="preserve"> </w:t>
            </w:r>
            <w:r w:rsidR="0081537F" w:rsidRPr="00306546">
              <w:rPr>
                <w:rFonts w:ascii="Bookman Old Style" w:hAnsi="Bookman Old Style"/>
                <w:sz w:val="24"/>
                <w:szCs w:val="24"/>
              </w:rPr>
              <w:t xml:space="preserve">and </w:t>
            </w:r>
            <w:r w:rsidRPr="00306546">
              <w:rPr>
                <w:rFonts w:ascii="Bookman Old Style" w:hAnsi="Bookman Old Style"/>
                <w:sz w:val="24"/>
                <w:szCs w:val="24"/>
              </w:rPr>
              <w:t>parliament</w:t>
            </w:r>
            <w:r w:rsidR="0081537F" w:rsidRPr="00306546">
              <w:rPr>
                <w:rFonts w:ascii="Bookman Old Style" w:hAnsi="Bookman Old Style"/>
                <w:sz w:val="24"/>
                <w:szCs w:val="24"/>
              </w:rPr>
              <w:t xml:space="preserve"> law</w:t>
            </w: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8</w:t>
            </w:r>
          </w:p>
        </w:tc>
      </w:tr>
      <w:tr w:rsidR="007A19F6" w:rsidRPr="006024FB" w:rsidTr="006024FB">
        <w:tc>
          <w:tcPr>
            <w:tcW w:w="534" w:type="dxa"/>
            <w:shd w:val="clear" w:color="auto" w:fill="auto"/>
          </w:tcPr>
          <w:p w:rsidR="007A19F6" w:rsidRPr="006024FB" w:rsidRDefault="007A19F6" w:rsidP="006024FB">
            <w:pPr>
              <w:rPr>
                <w:rFonts w:ascii="Bookman Old Style" w:hAnsi="Bookman Old Style"/>
                <w:sz w:val="24"/>
                <w:szCs w:val="24"/>
                <w:lang w:val="sr-Latn-CS"/>
              </w:rPr>
            </w:pPr>
            <w:r w:rsidRPr="006024FB">
              <w:rPr>
                <w:rFonts w:ascii="Bookman Old Style" w:hAnsi="Bookman Old Style"/>
                <w:sz w:val="24"/>
                <w:szCs w:val="24"/>
                <w:lang w:val="sr-Latn-CS"/>
              </w:rPr>
              <w:t>3</w:t>
            </w:r>
          </w:p>
        </w:tc>
        <w:tc>
          <w:tcPr>
            <w:tcW w:w="4961" w:type="dxa"/>
            <w:shd w:val="clear" w:color="auto" w:fill="auto"/>
          </w:tcPr>
          <w:p w:rsidR="007A19F6" w:rsidRPr="00306546" w:rsidRDefault="007A19F6" w:rsidP="007A19F6">
            <w:pPr>
              <w:rPr>
                <w:rFonts w:ascii="Bookman Old Style" w:hAnsi="Bookman Old Style"/>
                <w:sz w:val="24"/>
                <w:szCs w:val="24"/>
              </w:rPr>
            </w:pPr>
            <w:r w:rsidRPr="00306546">
              <w:rPr>
                <w:rFonts w:ascii="Bookman Old Style" w:hAnsi="Bookman Old Style"/>
                <w:sz w:val="24"/>
                <w:szCs w:val="24"/>
              </w:rPr>
              <w:t>Elective subject</w:t>
            </w:r>
          </w:p>
        </w:tc>
        <w:tc>
          <w:tcPr>
            <w:tcW w:w="1134" w:type="dxa"/>
            <w:shd w:val="clear" w:color="auto" w:fill="auto"/>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4</w:t>
            </w:r>
          </w:p>
        </w:tc>
        <w:tc>
          <w:tcPr>
            <w:tcW w:w="4961" w:type="dxa"/>
            <w:shd w:val="clear" w:color="auto" w:fill="auto"/>
          </w:tcPr>
          <w:p w:rsidR="006024FB" w:rsidRPr="00306546" w:rsidRDefault="0081537F" w:rsidP="006024FB">
            <w:pPr>
              <w:rPr>
                <w:rFonts w:ascii="Bookman Old Style" w:hAnsi="Bookman Old Style"/>
                <w:sz w:val="24"/>
                <w:szCs w:val="24"/>
              </w:rPr>
            </w:pPr>
            <w:r w:rsidRPr="00306546">
              <w:rPr>
                <w:rFonts w:ascii="Bookman Old Style" w:hAnsi="Bookman Old Style"/>
                <w:sz w:val="24"/>
                <w:szCs w:val="24"/>
              </w:rPr>
              <w:t>Specialist practice</w:t>
            </w: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5</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10</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p>
        </w:tc>
        <w:tc>
          <w:tcPr>
            <w:tcW w:w="4961" w:type="dxa"/>
            <w:shd w:val="clear" w:color="auto" w:fill="auto"/>
          </w:tcPr>
          <w:p w:rsidR="006024FB" w:rsidRPr="00306546" w:rsidRDefault="006024FB" w:rsidP="006024FB">
            <w:pPr>
              <w:rPr>
                <w:rFonts w:ascii="Bookman Old Style" w:hAnsi="Bookman Old Style"/>
                <w:sz w:val="24"/>
                <w:szCs w:val="24"/>
              </w:rPr>
            </w:pP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p>
        </w:tc>
        <w:tc>
          <w:tcPr>
            <w:tcW w:w="993" w:type="dxa"/>
            <w:shd w:val="clear" w:color="auto" w:fill="auto"/>
            <w:vAlign w:val="center"/>
          </w:tcPr>
          <w:p w:rsidR="006024FB" w:rsidRPr="006024FB" w:rsidRDefault="006024FB" w:rsidP="006024FB">
            <w:pPr>
              <w:jc w:val="center"/>
              <w:rPr>
                <w:rFonts w:ascii="Bookman Old Style" w:hAnsi="Bookman Old Style"/>
                <w:sz w:val="24"/>
                <w:szCs w:val="24"/>
              </w:rPr>
            </w:pP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5</w:t>
            </w:r>
          </w:p>
        </w:tc>
        <w:tc>
          <w:tcPr>
            <w:tcW w:w="4961" w:type="dxa"/>
            <w:shd w:val="clear" w:color="auto" w:fill="auto"/>
          </w:tcPr>
          <w:p w:rsidR="006024FB" w:rsidRPr="00306546" w:rsidRDefault="0081537F" w:rsidP="0081537F">
            <w:pPr>
              <w:rPr>
                <w:rFonts w:ascii="Bookman Old Style" w:hAnsi="Bookman Old Style"/>
                <w:sz w:val="24"/>
                <w:szCs w:val="24"/>
              </w:rPr>
            </w:pPr>
            <w:r w:rsidRPr="00306546">
              <w:rPr>
                <w:rFonts w:ascii="Bookman Old Style" w:hAnsi="Bookman Old Style"/>
                <w:sz w:val="24"/>
                <w:szCs w:val="24"/>
              </w:rPr>
              <w:t>Constitutional procedural law</w:t>
            </w: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8</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6</w:t>
            </w:r>
          </w:p>
        </w:tc>
        <w:tc>
          <w:tcPr>
            <w:tcW w:w="4961" w:type="dxa"/>
            <w:shd w:val="clear" w:color="auto" w:fill="auto"/>
          </w:tcPr>
          <w:p w:rsidR="006024FB" w:rsidRPr="00306546" w:rsidRDefault="00306546" w:rsidP="006024FB">
            <w:pPr>
              <w:rPr>
                <w:rFonts w:ascii="Bookman Old Style" w:hAnsi="Bookman Old Style"/>
                <w:sz w:val="24"/>
                <w:szCs w:val="24"/>
              </w:rPr>
            </w:pPr>
            <w:r w:rsidRPr="00306546">
              <w:rPr>
                <w:rFonts w:ascii="Bookman Old Style" w:hAnsi="Bookman Old Style"/>
                <w:sz w:val="24"/>
                <w:szCs w:val="24"/>
              </w:rPr>
              <w:t>Basics</w:t>
            </w:r>
            <w:r w:rsidR="0081537F" w:rsidRPr="00306546">
              <w:rPr>
                <w:rFonts w:ascii="Bookman Old Style" w:hAnsi="Bookman Old Style"/>
                <w:sz w:val="24"/>
                <w:szCs w:val="24"/>
              </w:rPr>
              <w:t xml:space="preserve"> of EU law</w:t>
            </w: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3</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1</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8</w:t>
            </w:r>
          </w:p>
        </w:tc>
      </w:tr>
      <w:tr w:rsidR="007A19F6" w:rsidRPr="006024FB" w:rsidTr="006024FB">
        <w:trPr>
          <w:trHeight w:val="188"/>
        </w:trPr>
        <w:tc>
          <w:tcPr>
            <w:tcW w:w="534" w:type="dxa"/>
            <w:shd w:val="clear" w:color="auto" w:fill="auto"/>
          </w:tcPr>
          <w:p w:rsidR="007A19F6" w:rsidRPr="006024FB" w:rsidRDefault="007A19F6" w:rsidP="006024FB">
            <w:pPr>
              <w:rPr>
                <w:rFonts w:ascii="Bookman Old Style" w:hAnsi="Bookman Old Style"/>
                <w:sz w:val="24"/>
                <w:szCs w:val="24"/>
                <w:lang w:val="sr-Latn-CS"/>
              </w:rPr>
            </w:pPr>
            <w:r w:rsidRPr="006024FB">
              <w:rPr>
                <w:rFonts w:ascii="Bookman Old Style" w:hAnsi="Bookman Old Style"/>
                <w:sz w:val="24"/>
                <w:szCs w:val="24"/>
                <w:lang w:val="sr-Latn-CS"/>
              </w:rPr>
              <w:t>7</w:t>
            </w:r>
          </w:p>
        </w:tc>
        <w:tc>
          <w:tcPr>
            <w:tcW w:w="4961" w:type="dxa"/>
            <w:shd w:val="clear" w:color="auto" w:fill="auto"/>
          </w:tcPr>
          <w:p w:rsidR="007A19F6" w:rsidRPr="006024FB" w:rsidRDefault="007A19F6" w:rsidP="007A19F6">
            <w:pPr>
              <w:rPr>
                <w:rFonts w:ascii="Bookman Old Style" w:hAnsi="Bookman Old Style"/>
                <w:sz w:val="24"/>
                <w:szCs w:val="24"/>
                <w:lang w:val="sr-Latn-CS"/>
              </w:rPr>
            </w:pPr>
            <w:r>
              <w:rPr>
                <w:rFonts w:ascii="Bookman Old Style" w:hAnsi="Bookman Old Style"/>
                <w:sz w:val="24"/>
                <w:szCs w:val="24"/>
                <w:lang w:val="sr-Latn-CS"/>
              </w:rPr>
              <w:t>Elective subject</w:t>
            </w:r>
          </w:p>
        </w:tc>
        <w:tc>
          <w:tcPr>
            <w:tcW w:w="1134" w:type="dxa"/>
            <w:shd w:val="clear" w:color="auto" w:fill="auto"/>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7A19F6" w:rsidRPr="006024FB" w:rsidTr="006024FB">
        <w:tc>
          <w:tcPr>
            <w:tcW w:w="534" w:type="dxa"/>
            <w:shd w:val="clear" w:color="auto" w:fill="auto"/>
          </w:tcPr>
          <w:p w:rsidR="007A19F6" w:rsidRPr="006024FB" w:rsidRDefault="007A19F6" w:rsidP="006024FB">
            <w:pPr>
              <w:rPr>
                <w:rFonts w:ascii="Bookman Old Style" w:hAnsi="Bookman Old Style"/>
                <w:sz w:val="24"/>
                <w:szCs w:val="24"/>
                <w:lang w:val="sr-Latn-CS"/>
              </w:rPr>
            </w:pPr>
            <w:r w:rsidRPr="006024FB">
              <w:rPr>
                <w:rFonts w:ascii="Bookman Old Style" w:hAnsi="Bookman Old Style"/>
                <w:sz w:val="24"/>
                <w:szCs w:val="24"/>
                <w:lang w:val="sr-Latn-CS"/>
              </w:rPr>
              <w:t>8</w:t>
            </w:r>
          </w:p>
        </w:tc>
        <w:tc>
          <w:tcPr>
            <w:tcW w:w="4961" w:type="dxa"/>
            <w:shd w:val="clear" w:color="auto" w:fill="auto"/>
          </w:tcPr>
          <w:p w:rsidR="007A19F6" w:rsidRPr="006024FB" w:rsidRDefault="007A19F6" w:rsidP="007A19F6">
            <w:pPr>
              <w:rPr>
                <w:rFonts w:ascii="Bookman Old Style" w:hAnsi="Bookman Old Style"/>
                <w:sz w:val="24"/>
                <w:szCs w:val="24"/>
                <w:lang w:val="sr-Latn-CS"/>
              </w:rPr>
            </w:pPr>
            <w:r>
              <w:rPr>
                <w:rFonts w:ascii="Bookman Old Style" w:hAnsi="Bookman Old Style"/>
                <w:sz w:val="24"/>
                <w:szCs w:val="24"/>
                <w:lang w:val="sr-Latn-CS"/>
              </w:rPr>
              <w:t>Specialist paper</w:t>
            </w:r>
          </w:p>
        </w:tc>
        <w:tc>
          <w:tcPr>
            <w:tcW w:w="1134" w:type="dxa"/>
            <w:shd w:val="clear" w:color="auto" w:fill="auto"/>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567"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5</w:t>
            </w:r>
          </w:p>
        </w:tc>
        <w:tc>
          <w:tcPr>
            <w:tcW w:w="708"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10</w:t>
            </w:r>
          </w:p>
        </w:tc>
      </w:tr>
      <w:tr w:rsidR="00503087" w:rsidRPr="006024FB" w:rsidTr="006024FB">
        <w:tc>
          <w:tcPr>
            <w:tcW w:w="6629" w:type="dxa"/>
            <w:gridSpan w:val="3"/>
            <w:shd w:val="clear" w:color="auto" w:fill="auto"/>
          </w:tcPr>
          <w:p w:rsidR="00503087" w:rsidRPr="00646C5A" w:rsidRDefault="00503087" w:rsidP="007A19F6">
            <w:pPr>
              <w:rPr>
                <w:rFonts w:ascii="Bookman Old Style" w:eastAsia="Times New Roman" w:hAnsi="Bookman Old Style" w:cs="Times New Roman"/>
                <w:sz w:val="24"/>
                <w:szCs w:val="24"/>
                <w:lang w:val="en-US" w:eastAsia="en-US"/>
              </w:rPr>
            </w:pPr>
            <w:r w:rsidRPr="00646C5A">
              <w:rPr>
                <w:rFonts w:ascii="Bookman Old Style" w:eastAsia="Times New Roman" w:hAnsi="Bookman Old Style" w:cs="Times New Roman"/>
                <w:sz w:val="24"/>
                <w:szCs w:val="24"/>
                <w:lang w:eastAsia="en-US"/>
              </w:rPr>
              <w:t xml:space="preserve">Total </w:t>
            </w:r>
            <w:r>
              <w:rPr>
                <w:rFonts w:ascii="Bookman Old Style" w:eastAsia="Times New Roman" w:hAnsi="Bookman Old Style" w:cs="Times New Roman"/>
                <w:sz w:val="24"/>
                <w:szCs w:val="24"/>
                <w:lang w:eastAsia="en-US"/>
              </w:rPr>
              <w:t>hours of</w:t>
            </w:r>
            <w:r w:rsidRPr="00646C5A">
              <w:rPr>
                <w:rFonts w:ascii="Bookman Old Style" w:eastAsia="Times New Roman" w:hAnsi="Bookman Old Style" w:cs="Times New Roman"/>
                <w:sz w:val="24"/>
                <w:szCs w:val="24"/>
                <w:lang w:eastAsia="en-US"/>
              </w:rPr>
              <w:t xml:space="preserve"> active teaching</w:t>
            </w:r>
          </w:p>
        </w:tc>
        <w:tc>
          <w:tcPr>
            <w:tcW w:w="709"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14</w:t>
            </w:r>
          </w:p>
        </w:tc>
        <w:tc>
          <w:tcPr>
            <w:tcW w:w="567"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16</w:t>
            </w:r>
          </w:p>
        </w:tc>
        <w:tc>
          <w:tcPr>
            <w:tcW w:w="708"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0</w:t>
            </w:r>
          </w:p>
        </w:tc>
        <w:tc>
          <w:tcPr>
            <w:tcW w:w="993" w:type="dxa"/>
            <w:shd w:val="clear" w:color="auto" w:fill="auto"/>
            <w:vAlign w:val="center"/>
          </w:tcPr>
          <w:p w:rsidR="00503087" w:rsidRPr="006024FB" w:rsidRDefault="00503087" w:rsidP="006024FB">
            <w:pPr>
              <w:jc w:val="center"/>
              <w:rPr>
                <w:rFonts w:ascii="Bookman Old Style" w:hAnsi="Bookman Old Style"/>
                <w:b/>
                <w:sz w:val="24"/>
                <w:szCs w:val="24"/>
              </w:rPr>
            </w:pPr>
          </w:p>
        </w:tc>
      </w:tr>
      <w:tr w:rsidR="00503087" w:rsidRPr="006024FB" w:rsidTr="006024FB">
        <w:tc>
          <w:tcPr>
            <w:tcW w:w="6629" w:type="dxa"/>
            <w:gridSpan w:val="3"/>
            <w:shd w:val="clear" w:color="auto" w:fill="auto"/>
          </w:tcPr>
          <w:p w:rsidR="00503087" w:rsidRPr="00646C5A" w:rsidRDefault="00503087" w:rsidP="007A19F6">
            <w:pPr>
              <w:rPr>
                <w:rFonts w:ascii="Bookman Old Style" w:hAnsi="Bookman Old Style"/>
                <w:sz w:val="24"/>
                <w:szCs w:val="24"/>
                <w:lang w:val="sr-Latn-CS"/>
              </w:rPr>
            </w:pPr>
            <w:r w:rsidRPr="00646C5A">
              <w:rPr>
                <w:rFonts w:ascii="Bookman Old Style" w:hAnsi="Bookman Old Style"/>
                <w:sz w:val="24"/>
                <w:szCs w:val="24"/>
                <w:lang w:val="sr-Latn-CS"/>
              </w:rPr>
              <w:t xml:space="preserve">Total ECTS </w:t>
            </w:r>
          </w:p>
        </w:tc>
        <w:tc>
          <w:tcPr>
            <w:tcW w:w="709" w:type="dxa"/>
            <w:shd w:val="clear" w:color="auto" w:fill="auto"/>
          </w:tcPr>
          <w:p w:rsidR="00503087" w:rsidRPr="006024FB" w:rsidRDefault="00503087" w:rsidP="006024FB">
            <w:pPr>
              <w:rPr>
                <w:rFonts w:ascii="Bookman Old Style" w:hAnsi="Bookman Old Style"/>
                <w:sz w:val="24"/>
                <w:szCs w:val="24"/>
                <w:lang w:val="sr-Latn-CS"/>
              </w:rPr>
            </w:pPr>
          </w:p>
        </w:tc>
        <w:tc>
          <w:tcPr>
            <w:tcW w:w="567" w:type="dxa"/>
            <w:shd w:val="clear" w:color="auto" w:fill="auto"/>
          </w:tcPr>
          <w:p w:rsidR="00503087" w:rsidRPr="006024FB" w:rsidRDefault="00503087" w:rsidP="006024FB">
            <w:pPr>
              <w:rPr>
                <w:rFonts w:ascii="Bookman Old Style" w:hAnsi="Bookman Old Style"/>
                <w:sz w:val="24"/>
                <w:szCs w:val="24"/>
                <w:lang w:val="sr-Latn-CS"/>
              </w:rPr>
            </w:pPr>
          </w:p>
        </w:tc>
        <w:tc>
          <w:tcPr>
            <w:tcW w:w="708" w:type="dxa"/>
            <w:shd w:val="clear" w:color="auto" w:fill="auto"/>
          </w:tcPr>
          <w:p w:rsidR="00503087" w:rsidRPr="006024FB" w:rsidRDefault="00503087" w:rsidP="006024FB">
            <w:pPr>
              <w:rPr>
                <w:rFonts w:ascii="Bookman Old Style" w:hAnsi="Bookman Old Style"/>
                <w:sz w:val="24"/>
                <w:szCs w:val="24"/>
                <w:lang w:val="sr-Latn-CS"/>
              </w:rPr>
            </w:pPr>
          </w:p>
        </w:tc>
        <w:tc>
          <w:tcPr>
            <w:tcW w:w="993" w:type="dxa"/>
            <w:shd w:val="clear" w:color="auto" w:fill="auto"/>
          </w:tcPr>
          <w:p w:rsidR="00503087" w:rsidRPr="006024FB" w:rsidRDefault="00503087" w:rsidP="006024FB">
            <w:pPr>
              <w:jc w:val="center"/>
              <w:rPr>
                <w:rFonts w:ascii="Bookman Old Style" w:hAnsi="Bookman Old Style"/>
                <w:sz w:val="24"/>
                <w:szCs w:val="24"/>
                <w:lang w:val="sr-Latn-CS"/>
              </w:rPr>
            </w:pPr>
            <w:r w:rsidRPr="006024FB">
              <w:rPr>
                <w:rFonts w:ascii="Bookman Old Style" w:hAnsi="Bookman Old Style"/>
                <w:b/>
                <w:sz w:val="24"/>
                <w:szCs w:val="24"/>
              </w:rPr>
              <w:t>60</w:t>
            </w:r>
          </w:p>
        </w:tc>
      </w:tr>
    </w:tbl>
    <w:p w:rsidR="00E14C04" w:rsidRPr="006024FB" w:rsidRDefault="00E14C04" w:rsidP="00E14C04">
      <w:pPr>
        <w:rPr>
          <w:rFonts w:ascii="Bookman Old Style" w:hAnsi="Bookman Old Style"/>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503087" w:rsidRPr="006024FB" w:rsidTr="006024FB">
        <w:trPr>
          <w:trHeight w:val="353"/>
        </w:trPr>
        <w:tc>
          <w:tcPr>
            <w:tcW w:w="534"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 xml:space="preserve">No </w:t>
            </w:r>
          </w:p>
        </w:tc>
        <w:tc>
          <w:tcPr>
            <w:tcW w:w="4961"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 xml:space="preserve">Subject </w:t>
            </w:r>
          </w:p>
        </w:tc>
        <w:tc>
          <w:tcPr>
            <w:tcW w:w="1134"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sidRPr="004C49B4">
              <w:rPr>
                <w:rFonts w:ascii="Bookman Old Style" w:hAnsi="Bookman Old Style"/>
                <w:sz w:val="24"/>
                <w:szCs w:val="24"/>
                <w:lang w:val="sr-Latn-CS"/>
              </w:rPr>
              <w:t>Sem</w:t>
            </w:r>
          </w:p>
        </w:tc>
        <w:tc>
          <w:tcPr>
            <w:tcW w:w="1984" w:type="dxa"/>
            <w:gridSpan w:val="3"/>
            <w:tcBorders>
              <w:bottom w:val="single" w:sz="4" w:space="0" w:color="auto"/>
            </w:tcBorders>
            <w:shd w:val="clear" w:color="auto" w:fill="auto"/>
          </w:tcPr>
          <w:p w:rsidR="00503087" w:rsidRPr="004C49B4" w:rsidRDefault="00503087" w:rsidP="00503087">
            <w:pPr>
              <w:jc w:val="center"/>
              <w:rPr>
                <w:rFonts w:ascii="Bookman Old Style" w:hAnsi="Bookman Old Style"/>
                <w:sz w:val="24"/>
                <w:szCs w:val="24"/>
                <w:lang w:val="sr-Latn-CS"/>
              </w:rPr>
            </w:pPr>
            <w:r>
              <w:rPr>
                <w:rFonts w:ascii="Bookman Old Style" w:hAnsi="Bookman Old Style"/>
                <w:sz w:val="24"/>
                <w:szCs w:val="24"/>
                <w:lang w:val="sr-Latn-CS"/>
              </w:rPr>
              <w:t>No. of classes</w:t>
            </w:r>
          </w:p>
        </w:tc>
        <w:tc>
          <w:tcPr>
            <w:tcW w:w="993" w:type="dxa"/>
            <w:vMerge w:val="restart"/>
            <w:shd w:val="clear" w:color="auto" w:fill="auto"/>
          </w:tcPr>
          <w:p w:rsidR="00503087" w:rsidRPr="006024FB" w:rsidRDefault="00503087" w:rsidP="007A19F6">
            <w:pPr>
              <w:jc w:val="center"/>
              <w:rPr>
                <w:rFonts w:ascii="Bookman Old Style" w:hAnsi="Bookman Old Style"/>
                <w:sz w:val="24"/>
                <w:szCs w:val="24"/>
                <w:lang w:val="sr-Latn-CS"/>
              </w:rPr>
            </w:pPr>
            <w:r w:rsidRPr="006024FB">
              <w:rPr>
                <w:rFonts w:ascii="Bookman Old Style" w:hAnsi="Bookman Old Style"/>
                <w:sz w:val="24"/>
                <w:szCs w:val="24"/>
                <w:lang w:val="sr-Latn-CS"/>
              </w:rPr>
              <w:t>ECTS</w:t>
            </w:r>
          </w:p>
        </w:tc>
      </w:tr>
      <w:tr w:rsidR="00503087" w:rsidRPr="006024FB" w:rsidTr="006024FB">
        <w:trPr>
          <w:trHeight w:val="190"/>
        </w:trPr>
        <w:tc>
          <w:tcPr>
            <w:tcW w:w="534"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4961"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1134"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709" w:type="dxa"/>
            <w:tcBorders>
              <w:top w:val="single" w:sz="4" w:space="0" w:color="auto"/>
              <w:right w:val="single" w:sz="4" w:space="0" w:color="auto"/>
            </w:tcBorders>
            <w:shd w:val="clear" w:color="auto" w:fill="auto"/>
          </w:tcPr>
          <w:p w:rsidR="00503087" w:rsidRPr="006024FB"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T</w:t>
            </w:r>
          </w:p>
        </w:tc>
        <w:tc>
          <w:tcPr>
            <w:tcW w:w="567" w:type="dxa"/>
            <w:tcBorders>
              <w:top w:val="single" w:sz="4" w:space="0" w:color="auto"/>
              <w:right w:val="single" w:sz="4" w:space="0" w:color="auto"/>
            </w:tcBorders>
            <w:shd w:val="clear" w:color="auto" w:fill="auto"/>
          </w:tcPr>
          <w:p w:rsidR="00503087" w:rsidRPr="006024FB" w:rsidRDefault="00F81E54" w:rsidP="007A19F6">
            <w:pPr>
              <w:jc w:val="center"/>
              <w:rPr>
                <w:rFonts w:ascii="Bookman Old Style" w:hAnsi="Bookman Old Style"/>
                <w:sz w:val="24"/>
                <w:szCs w:val="24"/>
                <w:lang w:val="sr-Latn-CS"/>
              </w:rPr>
            </w:pPr>
            <w:r>
              <w:rPr>
                <w:rFonts w:ascii="Bookman Old Style" w:hAnsi="Bookman Old Style"/>
                <w:sz w:val="24"/>
                <w:szCs w:val="24"/>
                <w:lang w:val="sr-Latn-CS"/>
              </w:rPr>
              <w:t>P</w:t>
            </w:r>
          </w:p>
        </w:tc>
        <w:tc>
          <w:tcPr>
            <w:tcW w:w="708" w:type="dxa"/>
            <w:tcBorders>
              <w:top w:val="single" w:sz="4" w:space="0" w:color="auto"/>
              <w:right w:val="single" w:sz="4" w:space="0" w:color="auto"/>
            </w:tcBorders>
            <w:shd w:val="clear" w:color="auto" w:fill="auto"/>
          </w:tcPr>
          <w:p w:rsidR="00503087" w:rsidRPr="006024FB" w:rsidRDefault="00503087" w:rsidP="007A19F6">
            <w:pPr>
              <w:jc w:val="center"/>
              <w:rPr>
                <w:rFonts w:ascii="Bookman Old Style" w:hAnsi="Bookman Old Style"/>
                <w:sz w:val="24"/>
                <w:szCs w:val="24"/>
                <w:lang w:val="sr-Latn-CS"/>
              </w:rPr>
            </w:pPr>
            <w:r w:rsidRPr="006024FB">
              <w:rPr>
                <w:rFonts w:ascii="Bookman Old Style" w:hAnsi="Bookman Old Style"/>
                <w:sz w:val="24"/>
                <w:szCs w:val="24"/>
                <w:lang w:val="sr-Latn-CS"/>
              </w:rPr>
              <w:t>L</w:t>
            </w:r>
          </w:p>
        </w:tc>
        <w:tc>
          <w:tcPr>
            <w:tcW w:w="993" w:type="dxa"/>
            <w:vMerge/>
            <w:tcBorders>
              <w:left w:val="single" w:sz="4" w:space="0" w:color="auto"/>
            </w:tcBorders>
            <w:shd w:val="clear" w:color="auto" w:fill="auto"/>
          </w:tcPr>
          <w:p w:rsidR="00503087" w:rsidRPr="006024FB" w:rsidRDefault="00503087" w:rsidP="006024FB">
            <w:pPr>
              <w:jc w:val="center"/>
              <w:rPr>
                <w:rFonts w:ascii="Bookman Old Style" w:hAnsi="Bookman Old Style"/>
                <w:sz w:val="24"/>
                <w:szCs w:val="24"/>
                <w:lang w:val="sr-Latn-CS"/>
              </w:rPr>
            </w:pPr>
          </w:p>
        </w:tc>
      </w:tr>
      <w:tr w:rsidR="006024FB" w:rsidRPr="006024FB" w:rsidTr="006024FB">
        <w:tc>
          <w:tcPr>
            <w:tcW w:w="9606" w:type="dxa"/>
            <w:gridSpan w:val="7"/>
            <w:shd w:val="clear" w:color="auto" w:fill="D9D9D9"/>
            <w:vAlign w:val="center"/>
          </w:tcPr>
          <w:p w:rsidR="006024FB" w:rsidRPr="006024FB" w:rsidRDefault="00503087" w:rsidP="006024FB">
            <w:pPr>
              <w:jc w:val="center"/>
              <w:rPr>
                <w:rFonts w:ascii="Bookman Old Style" w:hAnsi="Bookman Old Style"/>
                <w:sz w:val="24"/>
                <w:szCs w:val="24"/>
                <w:lang w:val="sr-Latn-CS"/>
              </w:rPr>
            </w:pPr>
            <w:r>
              <w:rPr>
                <w:rFonts w:ascii="Bookman Old Style" w:hAnsi="Bookman Old Style"/>
                <w:sz w:val="24"/>
                <w:szCs w:val="24"/>
                <w:lang w:val="sr-Latn-CS"/>
              </w:rPr>
              <w:t>History of law</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w:t>
            </w:r>
          </w:p>
        </w:tc>
        <w:tc>
          <w:tcPr>
            <w:tcW w:w="4961" w:type="dxa"/>
            <w:shd w:val="clear" w:color="auto" w:fill="auto"/>
          </w:tcPr>
          <w:p w:rsidR="006024FB" w:rsidRPr="00306546" w:rsidRDefault="0081537F" w:rsidP="006024FB">
            <w:pPr>
              <w:rPr>
                <w:rFonts w:ascii="Bookman Old Style" w:hAnsi="Bookman Old Style"/>
                <w:sz w:val="24"/>
                <w:szCs w:val="24"/>
              </w:rPr>
            </w:pPr>
            <w:r w:rsidRPr="00306546">
              <w:rPr>
                <w:rFonts w:ascii="Bookman Old Style" w:hAnsi="Bookman Old Style"/>
                <w:sz w:val="24"/>
                <w:szCs w:val="24"/>
              </w:rPr>
              <w:t>European legal tradition</w:t>
            </w: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3</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10</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w:t>
            </w:r>
          </w:p>
        </w:tc>
        <w:tc>
          <w:tcPr>
            <w:tcW w:w="4961" w:type="dxa"/>
            <w:shd w:val="clear" w:color="auto" w:fill="auto"/>
          </w:tcPr>
          <w:p w:rsidR="006024FB" w:rsidRPr="00306546" w:rsidRDefault="0081537F" w:rsidP="006024FB">
            <w:pPr>
              <w:rPr>
                <w:rFonts w:ascii="Bookman Old Style" w:hAnsi="Bookman Old Style"/>
                <w:sz w:val="24"/>
                <w:szCs w:val="24"/>
              </w:rPr>
            </w:pPr>
            <w:r w:rsidRPr="00306546">
              <w:rPr>
                <w:rFonts w:ascii="Bookman Old Style" w:hAnsi="Bookman Old Style"/>
                <w:sz w:val="24"/>
                <w:szCs w:val="24"/>
              </w:rPr>
              <w:t>Legal history clinics</w:t>
            </w: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3</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10</w:t>
            </w:r>
          </w:p>
        </w:tc>
      </w:tr>
      <w:tr w:rsidR="007A19F6" w:rsidRPr="006024FB" w:rsidTr="006024FB">
        <w:tc>
          <w:tcPr>
            <w:tcW w:w="534" w:type="dxa"/>
            <w:shd w:val="clear" w:color="auto" w:fill="auto"/>
          </w:tcPr>
          <w:p w:rsidR="007A19F6" w:rsidRPr="006024FB" w:rsidRDefault="007A19F6" w:rsidP="006024FB">
            <w:pPr>
              <w:rPr>
                <w:rFonts w:ascii="Bookman Old Style" w:hAnsi="Bookman Old Style"/>
                <w:sz w:val="24"/>
                <w:szCs w:val="24"/>
                <w:lang w:val="sr-Latn-CS"/>
              </w:rPr>
            </w:pPr>
            <w:r w:rsidRPr="006024FB">
              <w:rPr>
                <w:rFonts w:ascii="Bookman Old Style" w:hAnsi="Bookman Old Style"/>
                <w:sz w:val="24"/>
                <w:szCs w:val="24"/>
                <w:lang w:val="sr-Latn-CS"/>
              </w:rPr>
              <w:t>3</w:t>
            </w:r>
          </w:p>
        </w:tc>
        <w:tc>
          <w:tcPr>
            <w:tcW w:w="4961" w:type="dxa"/>
            <w:shd w:val="clear" w:color="auto" w:fill="auto"/>
          </w:tcPr>
          <w:p w:rsidR="007A19F6" w:rsidRPr="00306546" w:rsidRDefault="007A19F6" w:rsidP="007A19F6">
            <w:pPr>
              <w:rPr>
                <w:rFonts w:ascii="Bookman Old Style" w:hAnsi="Bookman Old Style"/>
                <w:sz w:val="24"/>
                <w:szCs w:val="24"/>
              </w:rPr>
            </w:pPr>
            <w:r w:rsidRPr="00306546">
              <w:rPr>
                <w:rFonts w:ascii="Bookman Old Style" w:hAnsi="Bookman Old Style"/>
                <w:sz w:val="24"/>
                <w:szCs w:val="24"/>
              </w:rPr>
              <w:t>Elective subject</w:t>
            </w:r>
          </w:p>
        </w:tc>
        <w:tc>
          <w:tcPr>
            <w:tcW w:w="1134" w:type="dxa"/>
            <w:shd w:val="clear" w:color="auto" w:fill="auto"/>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4</w:t>
            </w:r>
          </w:p>
        </w:tc>
        <w:tc>
          <w:tcPr>
            <w:tcW w:w="4961" w:type="dxa"/>
            <w:shd w:val="clear" w:color="auto" w:fill="auto"/>
          </w:tcPr>
          <w:p w:rsidR="006024FB" w:rsidRPr="00306546" w:rsidRDefault="00306546" w:rsidP="006024FB">
            <w:pPr>
              <w:rPr>
                <w:rFonts w:ascii="Bookman Old Style" w:hAnsi="Bookman Old Style"/>
                <w:sz w:val="24"/>
                <w:szCs w:val="24"/>
              </w:rPr>
            </w:pPr>
            <w:r>
              <w:rPr>
                <w:rFonts w:ascii="Bookman Old Style" w:hAnsi="Bookman Old Style"/>
                <w:sz w:val="24"/>
                <w:szCs w:val="24"/>
              </w:rPr>
              <w:t xml:space="preserve">Specialist seminar </w:t>
            </w: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3</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6</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p>
        </w:tc>
        <w:tc>
          <w:tcPr>
            <w:tcW w:w="4961" w:type="dxa"/>
            <w:shd w:val="clear" w:color="auto" w:fill="auto"/>
          </w:tcPr>
          <w:p w:rsidR="006024FB" w:rsidRPr="00306546" w:rsidRDefault="006024FB" w:rsidP="006024FB">
            <w:pPr>
              <w:rPr>
                <w:rFonts w:ascii="Bookman Old Style" w:hAnsi="Bookman Old Style"/>
                <w:sz w:val="24"/>
                <w:szCs w:val="24"/>
              </w:rPr>
            </w:pP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p>
        </w:tc>
        <w:tc>
          <w:tcPr>
            <w:tcW w:w="993" w:type="dxa"/>
            <w:shd w:val="clear" w:color="auto" w:fill="auto"/>
            <w:vAlign w:val="center"/>
          </w:tcPr>
          <w:p w:rsidR="006024FB" w:rsidRPr="006024FB" w:rsidRDefault="006024FB" w:rsidP="006024FB">
            <w:pPr>
              <w:jc w:val="center"/>
              <w:rPr>
                <w:rFonts w:ascii="Bookman Old Style" w:hAnsi="Bookman Old Style"/>
                <w:sz w:val="24"/>
                <w:szCs w:val="24"/>
              </w:rPr>
            </w:pP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5</w:t>
            </w:r>
          </w:p>
        </w:tc>
        <w:tc>
          <w:tcPr>
            <w:tcW w:w="4961" w:type="dxa"/>
            <w:shd w:val="clear" w:color="auto" w:fill="auto"/>
          </w:tcPr>
          <w:p w:rsidR="006024FB" w:rsidRPr="00306546" w:rsidRDefault="0081537F" w:rsidP="006024FB">
            <w:pPr>
              <w:rPr>
                <w:rFonts w:ascii="Bookman Old Style" w:hAnsi="Bookman Old Style"/>
                <w:sz w:val="24"/>
                <w:szCs w:val="24"/>
              </w:rPr>
            </w:pPr>
            <w:r w:rsidRPr="00306546">
              <w:rPr>
                <w:rFonts w:ascii="Bookman Old Style" w:hAnsi="Bookman Old Style"/>
                <w:sz w:val="24"/>
                <w:szCs w:val="24"/>
              </w:rPr>
              <w:t>Comparative legal systems</w:t>
            </w: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3</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10</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6</w:t>
            </w:r>
          </w:p>
        </w:tc>
        <w:tc>
          <w:tcPr>
            <w:tcW w:w="4961" w:type="dxa"/>
            <w:shd w:val="clear" w:color="auto" w:fill="auto"/>
          </w:tcPr>
          <w:p w:rsidR="006024FB" w:rsidRPr="00306546" w:rsidRDefault="0081537F" w:rsidP="006024FB">
            <w:pPr>
              <w:rPr>
                <w:rFonts w:ascii="Bookman Old Style" w:hAnsi="Bookman Old Style"/>
                <w:sz w:val="24"/>
                <w:szCs w:val="24"/>
              </w:rPr>
            </w:pPr>
            <w:r w:rsidRPr="00306546">
              <w:rPr>
                <w:rFonts w:ascii="Bookman Old Style" w:hAnsi="Bookman Old Style"/>
                <w:sz w:val="24"/>
                <w:szCs w:val="24"/>
              </w:rPr>
              <w:t>Montenegrin legal tradition</w:t>
            </w:r>
          </w:p>
        </w:tc>
        <w:tc>
          <w:tcPr>
            <w:tcW w:w="1134"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3</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10</w:t>
            </w:r>
          </w:p>
        </w:tc>
      </w:tr>
      <w:tr w:rsidR="007A19F6" w:rsidRPr="006024FB" w:rsidTr="006024FB">
        <w:trPr>
          <w:trHeight w:val="188"/>
        </w:trPr>
        <w:tc>
          <w:tcPr>
            <w:tcW w:w="534" w:type="dxa"/>
            <w:shd w:val="clear" w:color="auto" w:fill="auto"/>
          </w:tcPr>
          <w:p w:rsidR="007A19F6" w:rsidRPr="006024FB" w:rsidRDefault="007A19F6" w:rsidP="006024FB">
            <w:pPr>
              <w:rPr>
                <w:rFonts w:ascii="Bookman Old Style" w:hAnsi="Bookman Old Style"/>
                <w:sz w:val="24"/>
                <w:szCs w:val="24"/>
                <w:lang w:val="sr-Latn-CS"/>
              </w:rPr>
            </w:pPr>
            <w:r w:rsidRPr="006024FB">
              <w:rPr>
                <w:rFonts w:ascii="Bookman Old Style" w:hAnsi="Bookman Old Style"/>
                <w:sz w:val="24"/>
                <w:szCs w:val="24"/>
                <w:lang w:val="sr-Latn-CS"/>
              </w:rPr>
              <w:t>7</w:t>
            </w:r>
          </w:p>
        </w:tc>
        <w:tc>
          <w:tcPr>
            <w:tcW w:w="4961" w:type="dxa"/>
            <w:shd w:val="clear" w:color="auto" w:fill="auto"/>
          </w:tcPr>
          <w:p w:rsidR="007A19F6" w:rsidRPr="00306546" w:rsidRDefault="007A19F6" w:rsidP="007A19F6">
            <w:pPr>
              <w:rPr>
                <w:rFonts w:ascii="Bookman Old Style" w:hAnsi="Bookman Old Style"/>
                <w:sz w:val="24"/>
                <w:szCs w:val="24"/>
              </w:rPr>
            </w:pPr>
            <w:r w:rsidRPr="00306546">
              <w:rPr>
                <w:rFonts w:ascii="Bookman Old Style" w:hAnsi="Bookman Old Style"/>
                <w:sz w:val="24"/>
                <w:szCs w:val="24"/>
              </w:rPr>
              <w:t>Specialist paper</w:t>
            </w:r>
          </w:p>
        </w:tc>
        <w:tc>
          <w:tcPr>
            <w:tcW w:w="1134" w:type="dxa"/>
            <w:shd w:val="clear" w:color="auto" w:fill="auto"/>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II</w:t>
            </w:r>
          </w:p>
        </w:tc>
        <w:tc>
          <w:tcPr>
            <w:tcW w:w="709"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567"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5</w:t>
            </w:r>
          </w:p>
        </w:tc>
        <w:tc>
          <w:tcPr>
            <w:tcW w:w="708" w:type="dxa"/>
            <w:shd w:val="clear" w:color="auto" w:fill="auto"/>
            <w:vAlign w:val="center"/>
          </w:tcPr>
          <w:p w:rsidR="007A19F6" w:rsidRPr="006024FB" w:rsidRDefault="007A19F6"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7A19F6" w:rsidRPr="006024FB" w:rsidRDefault="007A19F6"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10</w:t>
            </w:r>
          </w:p>
        </w:tc>
      </w:tr>
      <w:tr w:rsidR="00503087" w:rsidRPr="006024FB" w:rsidTr="006024FB">
        <w:tc>
          <w:tcPr>
            <w:tcW w:w="6629" w:type="dxa"/>
            <w:gridSpan w:val="3"/>
            <w:shd w:val="clear" w:color="auto" w:fill="auto"/>
          </w:tcPr>
          <w:p w:rsidR="00503087" w:rsidRPr="00646C5A" w:rsidRDefault="00503087" w:rsidP="007A19F6">
            <w:pPr>
              <w:rPr>
                <w:rFonts w:ascii="Bookman Old Style" w:eastAsia="Times New Roman" w:hAnsi="Bookman Old Style" w:cs="Times New Roman"/>
                <w:sz w:val="24"/>
                <w:szCs w:val="24"/>
                <w:lang w:val="en-US" w:eastAsia="en-US"/>
              </w:rPr>
            </w:pPr>
            <w:r w:rsidRPr="00646C5A">
              <w:rPr>
                <w:rFonts w:ascii="Bookman Old Style" w:eastAsia="Times New Roman" w:hAnsi="Bookman Old Style" w:cs="Times New Roman"/>
                <w:sz w:val="24"/>
                <w:szCs w:val="24"/>
                <w:lang w:eastAsia="en-US"/>
              </w:rPr>
              <w:t xml:space="preserve">Total </w:t>
            </w:r>
            <w:r>
              <w:rPr>
                <w:rFonts w:ascii="Bookman Old Style" w:eastAsia="Times New Roman" w:hAnsi="Bookman Old Style" w:cs="Times New Roman"/>
                <w:sz w:val="24"/>
                <w:szCs w:val="24"/>
                <w:lang w:eastAsia="en-US"/>
              </w:rPr>
              <w:t>hours of</w:t>
            </w:r>
            <w:r w:rsidRPr="00646C5A">
              <w:rPr>
                <w:rFonts w:ascii="Bookman Old Style" w:eastAsia="Times New Roman" w:hAnsi="Bookman Old Style" w:cs="Times New Roman"/>
                <w:sz w:val="24"/>
                <w:szCs w:val="24"/>
                <w:lang w:eastAsia="en-US"/>
              </w:rPr>
              <w:t xml:space="preserve"> active teaching</w:t>
            </w:r>
          </w:p>
        </w:tc>
        <w:tc>
          <w:tcPr>
            <w:tcW w:w="709"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14</w:t>
            </w:r>
          </w:p>
        </w:tc>
        <w:tc>
          <w:tcPr>
            <w:tcW w:w="567"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16</w:t>
            </w:r>
          </w:p>
        </w:tc>
        <w:tc>
          <w:tcPr>
            <w:tcW w:w="708" w:type="dxa"/>
            <w:shd w:val="clear" w:color="auto" w:fill="auto"/>
            <w:vAlign w:val="center"/>
          </w:tcPr>
          <w:p w:rsidR="00503087" w:rsidRPr="006024FB" w:rsidRDefault="00503087" w:rsidP="006024FB">
            <w:pPr>
              <w:jc w:val="center"/>
              <w:rPr>
                <w:rFonts w:ascii="Bookman Old Style" w:hAnsi="Bookman Old Style"/>
                <w:b/>
                <w:sz w:val="24"/>
                <w:szCs w:val="24"/>
              </w:rPr>
            </w:pPr>
            <w:r w:rsidRPr="006024FB">
              <w:rPr>
                <w:rFonts w:ascii="Bookman Old Style" w:hAnsi="Bookman Old Style"/>
                <w:b/>
                <w:sz w:val="24"/>
                <w:szCs w:val="24"/>
              </w:rPr>
              <w:t>0</w:t>
            </w:r>
          </w:p>
        </w:tc>
        <w:tc>
          <w:tcPr>
            <w:tcW w:w="993" w:type="dxa"/>
            <w:shd w:val="clear" w:color="auto" w:fill="auto"/>
            <w:vAlign w:val="center"/>
          </w:tcPr>
          <w:p w:rsidR="00503087" w:rsidRPr="006024FB" w:rsidRDefault="00503087" w:rsidP="006024FB">
            <w:pPr>
              <w:jc w:val="center"/>
              <w:rPr>
                <w:rFonts w:ascii="Bookman Old Style" w:hAnsi="Bookman Old Style"/>
                <w:b/>
                <w:sz w:val="24"/>
                <w:szCs w:val="24"/>
              </w:rPr>
            </w:pPr>
          </w:p>
        </w:tc>
      </w:tr>
      <w:tr w:rsidR="00503087" w:rsidRPr="006024FB" w:rsidTr="006024FB">
        <w:tc>
          <w:tcPr>
            <w:tcW w:w="6629" w:type="dxa"/>
            <w:gridSpan w:val="3"/>
            <w:shd w:val="clear" w:color="auto" w:fill="auto"/>
          </w:tcPr>
          <w:p w:rsidR="00503087" w:rsidRPr="00646C5A" w:rsidRDefault="00503087" w:rsidP="007A19F6">
            <w:pPr>
              <w:rPr>
                <w:rFonts w:ascii="Bookman Old Style" w:hAnsi="Bookman Old Style"/>
                <w:sz w:val="24"/>
                <w:szCs w:val="24"/>
                <w:lang w:val="sr-Latn-CS"/>
              </w:rPr>
            </w:pPr>
            <w:r w:rsidRPr="00646C5A">
              <w:rPr>
                <w:rFonts w:ascii="Bookman Old Style" w:hAnsi="Bookman Old Style"/>
                <w:sz w:val="24"/>
                <w:szCs w:val="24"/>
                <w:lang w:val="sr-Latn-CS"/>
              </w:rPr>
              <w:t xml:space="preserve">Total ECTS </w:t>
            </w:r>
          </w:p>
        </w:tc>
        <w:tc>
          <w:tcPr>
            <w:tcW w:w="709" w:type="dxa"/>
            <w:shd w:val="clear" w:color="auto" w:fill="auto"/>
          </w:tcPr>
          <w:p w:rsidR="00503087" w:rsidRPr="006024FB" w:rsidRDefault="00503087" w:rsidP="006024FB">
            <w:pPr>
              <w:rPr>
                <w:rFonts w:ascii="Bookman Old Style" w:hAnsi="Bookman Old Style"/>
                <w:sz w:val="24"/>
                <w:szCs w:val="24"/>
                <w:lang w:val="sr-Latn-CS"/>
              </w:rPr>
            </w:pPr>
          </w:p>
        </w:tc>
        <w:tc>
          <w:tcPr>
            <w:tcW w:w="567" w:type="dxa"/>
            <w:shd w:val="clear" w:color="auto" w:fill="auto"/>
          </w:tcPr>
          <w:p w:rsidR="00503087" w:rsidRPr="006024FB" w:rsidRDefault="00503087" w:rsidP="006024FB">
            <w:pPr>
              <w:rPr>
                <w:rFonts w:ascii="Bookman Old Style" w:hAnsi="Bookman Old Style"/>
                <w:sz w:val="24"/>
                <w:szCs w:val="24"/>
                <w:lang w:val="sr-Latn-CS"/>
              </w:rPr>
            </w:pPr>
          </w:p>
        </w:tc>
        <w:tc>
          <w:tcPr>
            <w:tcW w:w="708" w:type="dxa"/>
            <w:shd w:val="clear" w:color="auto" w:fill="auto"/>
          </w:tcPr>
          <w:p w:rsidR="00503087" w:rsidRPr="006024FB" w:rsidRDefault="00503087" w:rsidP="006024FB">
            <w:pPr>
              <w:rPr>
                <w:rFonts w:ascii="Bookman Old Style" w:hAnsi="Bookman Old Style"/>
                <w:sz w:val="24"/>
                <w:szCs w:val="24"/>
                <w:lang w:val="sr-Latn-CS"/>
              </w:rPr>
            </w:pPr>
          </w:p>
        </w:tc>
        <w:tc>
          <w:tcPr>
            <w:tcW w:w="993" w:type="dxa"/>
            <w:shd w:val="clear" w:color="auto" w:fill="auto"/>
          </w:tcPr>
          <w:p w:rsidR="00503087" w:rsidRPr="006024FB" w:rsidRDefault="00503087" w:rsidP="006024FB">
            <w:pPr>
              <w:jc w:val="center"/>
              <w:rPr>
                <w:rFonts w:ascii="Bookman Old Style" w:hAnsi="Bookman Old Style"/>
                <w:sz w:val="24"/>
                <w:szCs w:val="24"/>
                <w:lang w:val="sr-Latn-CS"/>
              </w:rPr>
            </w:pPr>
            <w:r w:rsidRPr="006024FB">
              <w:rPr>
                <w:rFonts w:ascii="Bookman Old Style" w:hAnsi="Bookman Old Style"/>
                <w:b/>
                <w:sz w:val="24"/>
                <w:szCs w:val="24"/>
              </w:rPr>
              <w:t>60</w:t>
            </w:r>
          </w:p>
        </w:tc>
      </w:tr>
    </w:tbl>
    <w:p w:rsidR="006024FB" w:rsidRDefault="006024FB" w:rsidP="00E14C04"/>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424"/>
        <w:gridCol w:w="810"/>
        <w:gridCol w:w="709"/>
        <w:gridCol w:w="567"/>
        <w:gridCol w:w="708"/>
        <w:gridCol w:w="993"/>
      </w:tblGrid>
      <w:tr w:rsidR="00503087" w:rsidRPr="006024FB" w:rsidTr="006024FB">
        <w:trPr>
          <w:trHeight w:val="353"/>
        </w:trPr>
        <w:tc>
          <w:tcPr>
            <w:tcW w:w="534"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 xml:space="preserve">No </w:t>
            </w:r>
          </w:p>
        </w:tc>
        <w:tc>
          <w:tcPr>
            <w:tcW w:w="5424"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 xml:space="preserve">Subject </w:t>
            </w:r>
          </w:p>
        </w:tc>
        <w:tc>
          <w:tcPr>
            <w:tcW w:w="810" w:type="dxa"/>
            <w:vMerge w:val="restart"/>
            <w:shd w:val="clear" w:color="auto" w:fill="auto"/>
            <w:vAlign w:val="center"/>
          </w:tcPr>
          <w:p w:rsidR="00503087" w:rsidRPr="004C49B4" w:rsidRDefault="00503087" w:rsidP="007A19F6">
            <w:pPr>
              <w:jc w:val="center"/>
              <w:rPr>
                <w:rFonts w:ascii="Bookman Old Style" w:hAnsi="Bookman Old Style"/>
                <w:sz w:val="24"/>
                <w:szCs w:val="24"/>
                <w:lang w:val="sr-Latn-CS"/>
              </w:rPr>
            </w:pPr>
            <w:r w:rsidRPr="004C49B4">
              <w:rPr>
                <w:rFonts w:ascii="Bookman Old Style" w:hAnsi="Bookman Old Style"/>
                <w:sz w:val="24"/>
                <w:szCs w:val="24"/>
                <w:lang w:val="sr-Latn-CS"/>
              </w:rPr>
              <w:t>Sem</w:t>
            </w:r>
          </w:p>
        </w:tc>
        <w:tc>
          <w:tcPr>
            <w:tcW w:w="1984" w:type="dxa"/>
            <w:gridSpan w:val="3"/>
            <w:tcBorders>
              <w:bottom w:val="single" w:sz="4" w:space="0" w:color="auto"/>
            </w:tcBorders>
            <w:shd w:val="clear" w:color="auto" w:fill="auto"/>
          </w:tcPr>
          <w:p w:rsidR="00503087" w:rsidRPr="004C49B4" w:rsidRDefault="00503087" w:rsidP="00503087">
            <w:pPr>
              <w:jc w:val="center"/>
              <w:rPr>
                <w:rFonts w:ascii="Bookman Old Style" w:hAnsi="Bookman Old Style"/>
                <w:sz w:val="24"/>
                <w:szCs w:val="24"/>
                <w:lang w:val="sr-Latn-CS"/>
              </w:rPr>
            </w:pPr>
            <w:r>
              <w:rPr>
                <w:rFonts w:ascii="Bookman Old Style" w:hAnsi="Bookman Old Style"/>
                <w:sz w:val="24"/>
                <w:szCs w:val="24"/>
                <w:lang w:val="sr-Latn-CS"/>
              </w:rPr>
              <w:t>No. of classes</w:t>
            </w:r>
          </w:p>
        </w:tc>
        <w:tc>
          <w:tcPr>
            <w:tcW w:w="993" w:type="dxa"/>
            <w:vMerge w:val="restart"/>
            <w:shd w:val="clear" w:color="auto" w:fill="auto"/>
          </w:tcPr>
          <w:p w:rsidR="00503087" w:rsidRPr="006024FB" w:rsidRDefault="00503087" w:rsidP="007A19F6">
            <w:pPr>
              <w:jc w:val="center"/>
              <w:rPr>
                <w:rFonts w:ascii="Bookman Old Style" w:hAnsi="Bookman Old Style"/>
                <w:sz w:val="24"/>
                <w:szCs w:val="24"/>
                <w:lang w:val="sr-Latn-CS"/>
              </w:rPr>
            </w:pPr>
            <w:r w:rsidRPr="006024FB">
              <w:rPr>
                <w:rFonts w:ascii="Bookman Old Style" w:hAnsi="Bookman Old Style"/>
                <w:sz w:val="24"/>
                <w:szCs w:val="24"/>
                <w:lang w:val="sr-Latn-CS"/>
              </w:rPr>
              <w:t>ECTS</w:t>
            </w:r>
          </w:p>
        </w:tc>
      </w:tr>
      <w:tr w:rsidR="00503087" w:rsidRPr="006024FB" w:rsidTr="006024FB">
        <w:trPr>
          <w:trHeight w:val="190"/>
        </w:trPr>
        <w:tc>
          <w:tcPr>
            <w:tcW w:w="534"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5424"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810" w:type="dxa"/>
            <w:vMerge/>
            <w:shd w:val="clear" w:color="auto" w:fill="auto"/>
            <w:vAlign w:val="center"/>
          </w:tcPr>
          <w:p w:rsidR="00503087" w:rsidRPr="006024FB" w:rsidRDefault="00503087" w:rsidP="006024FB">
            <w:pPr>
              <w:jc w:val="center"/>
              <w:rPr>
                <w:rFonts w:ascii="Bookman Old Style" w:hAnsi="Bookman Old Style"/>
                <w:sz w:val="24"/>
                <w:szCs w:val="24"/>
                <w:lang w:val="sr-Latn-CS"/>
              </w:rPr>
            </w:pPr>
          </w:p>
        </w:tc>
        <w:tc>
          <w:tcPr>
            <w:tcW w:w="709" w:type="dxa"/>
            <w:tcBorders>
              <w:top w:val="single" w:sz="4" w:space="0" w:color="auto"/>
              <w:right w:val="single" w:sz="4" w:space="0" w:color="auto"/>
            </w:tcBorders>
            <w:shd w:val="clear" w:color="auto" w:fill="auto"/>
          </w:tcPr>
          <w:p w:rsidR="00503087" w:rsidRPr="006024FB" w:rsidRDefault="00503087" w:rsidP="007A19F6">
            <w:pPr>
              <w:jc w:val="center"/>
              <w:rPr>
                <w:rFonts w:ascii="Bookman Old Style" w:hAnsi="Bookman Old Style"/>
                <w:sz w:val="24"/>
                <w:szCs w:val="24"/>
                <w:lang w:val="sr-Latn-CS"/>
              </w:rPr>
            </w:pPr>
            <w:r>
              <w:rPr>
                <w:rFonts w:ascii="Bookman Old Style" w:hAnsi="Bookman Old Style"/>
                <w:sz w:val="24"/>
                <w:szCs w:val="24"/>
                <w:lang w:val="sr-Latn-CS"/>
              </w:rPr>
              <w:t>T</w:t>
            </w:r>
          </w:p>
        </w:tc>
        <w:tc>
          <w:tcPr>
            <w:tcW w:w="567" w:type="dxa"/>
            <w:tcBorders>
              <w:top w:val="single" w:sz="4" w:space="0" w:color="auto"/>
              <w:right w:val="single" w:sz="4" w:space="0" w:color="auto"/>
            </w:tcBorders>
            <w:shd w:val="clear" w:color="auto" w:fill="auto"/>
          </w:tcPr>
          <w:p w:rsidR="00503087" w:rsidRPr="006024FB" w:rsidRDefault="00F81E54" w:rsidP="007A19F6">
            <w:pPr>
              <w:jc w:val="center"/>
              <w:rPr>
                <w:rFonts w:ascii="Bookman Old Style" w:hAnsi="Bookman Old Style"/>
                <w:sz w:val="24"/>
                <w:szCs w:val="24"/>
                <w:lang w:val="sr-Latn-CS"/>
              </w:rPr>
            </w:pPr>
            <w:r>
              <w:rPr>
                <w:rFonts w:ascii="Bookman Old Style" w:hAnsi="Bookman Old Style"/>
                <w:sz w:val="24"/>
                <w:szCs w:val="24"/>
                <w:lang w:val="sr-Latn-CS"/>
              </w:rPr>
              <w:t>P</w:t>
            </w:r>
          </w:p>
        </w:tc>
        <w:tc>
          <w:tcPr>
            <w:tcW w:w="708" w:type="dxa"/>
            <w:tcBorders>
              <w:top w:val="single" w:sz="4" w:space="0" w:color="auto"/>
              <w:right w:val="single" w:sz="4" w:space="0" w:color="auto"/>
            </w:tcBorders>
            <w:shd w:val="clear" w:color="auto" w:fill="auto"/>
          </w:tcPr>
          <w:p w:rsidR="00503087" w:rsidRPr="006024FB" w:rsidRDefault="00503087" w:rsidP="007A19F6">
            <w:pPr>
              <w:jc w:val="center"/>
              <w:rPr>
                <w:rFonts w:ascii="Bookman Old Style" w:hAnsi="Bookman Old Style"/>
                <w:sz w:val="24"/>
                <w:szCs w:val="24"/>
                <w:lang w:val="sr-Latn-CS"/>
              </w:rPr>
            </w:pPr>
            <w:r w:rsidRPr="006024FB">
              <w:rPr>
                <w:rFonts w:ascii="Bookman Old Style" w:hAnsi="Bookman Old Style"/>
                <w:sz w:val="24"/>
                <w:szCs w:val="24"/>
                <w:lang w:val="sr-Latn-CS"/>
              </w:rPr>
              <w:t>L</w:t>
            </w:r>
          </w:p>
        </w:tc>
        <w:tc>
          <w:tcPr>
            <w:tcW w:w="993" w:type="dxa"/>
            <w:vMerge/>
            <w:tcBorders>
              <w:left w:val="single" w:sz="4" w:space="0" w:color="auto"/>
            </w:tcBorders>
            <w:shd w:val="clear" w:color="auto" w:fill="auto"/>
          </w:tcPr>
          <w:p w:rsidR="00503087" w:rsidRPr="006024FB" w:rsidRDefault="00503087" w:rsidP="006024FB">
            <w:pPr>
              <w:jc w:val="center"/>
              <w:rPr>
                <w:rFonts w:ascii="Bookman Old Style" w:hAnsi="Bookman Old Style"/>
                <w:sz w:val="24"/>
                <w:szCs w:val="24"/>
                <w:lang w:val="sr-Latn-CS"/>
              </w:rPr>
            </w:pPr>
          </w:p>
        </w:tc>
      </w:tr>
      <w:tr w:rsidR="006024FB" w:rsidRPr="006024FB" w:rsidTr="006024FB">
        <w:tc>
          <w:tcPr>
            <w:tcW w:w="9745" w:type="dxa"/>
            <w:gridSpan w:val="7"/>
            <w:shd w:val="clear" w:color="auto" w:fill="D9D9D9"/>
            <w:vAlign w:val="center"/>
          </w:tcPr>
          <w:p w:rsidR="006024FB" w:rsidRPr="006024FB" w:rsidRDefault="00503087" w:rsidP="006024FB">
            <w:pPr>
              <w:jc w:val="center"/>
              <w:rPr>
                <w:rFonts w:ascii="Bookman Old Style" w:hAnsi="Bookman Old Style"/>
                <w:sz w:val="24"/>
                <w:szCs w:val="24"/>
                <w:lang w:val="sr-Latn-CS"/>
              </w:rPr>
            </w:pPr>
            <w:r>
              <w:rPr>
                <w:rFonts w:ascii="Bookman Old Style" w:hAnsi="Bookman Old Style"/>
                <w:sz w:val="24"/>
                <w:szCs w:val="24"/>
                <w:lang w:val="sr-Latn-CS"/>
              </w:rPr>
              <w:t>Elective subjects</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w:t>
            </w:r>
          </w:p>
        </w:tc>
        <w:tc>
          <w:tcPr>
            <w:tcW w:w="5424" w:type="dxa"/>
            <w:shd w:val="clear" w:color="auto" w:fill="auto"/>
          </w:tcPr>
          <w:p w:rsidR="006024FB" w:rsidRPr="0067658E" w:rsidRDefault="0081537F" w:rsidP="006024FB">
            <w:pPr>
              <w:rPr>
                <w:rFonts w:ascii="Bookman Old Style" w:hAnsi="Bookman Old Style"/>
                <w:sz w:val="24"/>
                <w:szCs w:val="24"/>
              </w:rPr>
            </w:pPr>
            <w:r w:rsidRPr="0067658E">
              <w:rPr>
                <w:rFonts w:ascii="Bookman Old Style" w:hAnsi="Bookman Old Style"/>
                <w:sz w:val="24"/>
                <w:szCs w:val="24"/>
              </w:rPr>
              <w:t>Shareholders law</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w:t>
            </w:r>
          </w:p>
        </w:tc>
        <w:tc>
          <w:tcPr>
            <w:tcW w:w="5424" w:type="dxa"/>
            <w:shd w:val="clear" w:color="auto" w:fill="auto"/>
          </w:tcPr>
          <w:p w:rsidR="006024FB" w:rsidRPr="0067658E" w:rsidRDefault="0081537F" w:rsidP="0067658E">
            <w:pPr>
              <w:rPr>
                <w:rFonts w:ascii="Bookman Old Style" w:hAnsi="Bookman Old Style"/>
                <w:sz w:val="24"/>
                <w:szCs w:val="24"/>
              </w:rPr>
            </w:pPr>
            <w:r w:rsidRPr="0067658E">
              <w:rPr>
                <w:rFonts w:ascii="Bookman Old Style" w:hAnsi="Bookman Old Style"/>
                <w:sz w:val="24"/>
                <w:szCs w:val="24"/>
              </w:rPr>
              <w:t>Law</w:t>
            </w:r>
            <w:r w:rsidR="0067658E" w:rsidRPr="0067658E">
              <w:rPr>
                <w:rFonts w:ascii="Bookman Old Style" w:hAnsi="Bookman Old Style"/>
                <w:sz w:val="24"/>
                <w:szCs w:val="24"/>
              </w:rPr>
              <w:t xml:space="preserve"> </w:t>
            </w:r>
            <w:r w:rsidRPr="0067658E">
              <w:rPr>
                <w:rFonts w:ascii="Bookman Old Style" w:hAnsi="Bookman Old Style"/>
                <w:sz w:val="24"/>
                <w:szCs w:val="24"/>
              </w:rPr>
              <w:t>of the sea</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3</w:t>
            </w:r>
          </w:p>
        </w:tc>
        <w:tc>
          <w:tcPr>
            <w:tcW w:w="5424" w:type="dxa"/>
            <w:shd w:val="clear" w:color="auto" w:fill="auto"/>
          </w:tcPr>
          <w:p w:rsidR="006024FB" w:rsidRPr="0067658E" w:rsidRDefault="008E5639" w:rsidP="006024FB">
            <w:pPr>
              <w:rPr>
                <w:rFonts w:ascii="Bookman Old Style" w:hAnsi="Bookman Old Style"/>
                <w:sz w:val="24"/>
                <w:szCs w:val="24"/>
              </w:rPr>
            </w:pPr>
            <w:r w:rsidRPr="0067658E">
              <w:rPr>
                <w:rFonts w:ascii="Bookman Old Style" w:hAnsi="Bookman Old Style"/>
                <w:sz w:val="24"/>
                <w:szCs w:val="24"/>
              </w:rPr>
              <w:t>Diplomatic and consular law</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4</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International relations</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5</w:t>
            </w:r>
          </w:p>
        </w:tc>
        <w:tc>
          <w:tcPr>
            <w:tcW w:w="5424" w:type="dxa"/>
            <w:shd w:val="clear" w:color="auto" w:fill="auto"/>
          </w:tcPr>
          <w:p w:rsidR="006024FB" w:rsidRPr="0067658E" w:rsidRDefault="0067658E" w:rsidP="006024FB">
            <w:pPr>
              <w:rPr>
                <w:rFonts w:ascii="Bookman Old Style" w:hAnsi="Bookman Old Style"/>
                <w:sz w:val="24"/>
                <w:szCs w:val="24"/>
              </w:rPr>
            </w:pPr>
            <w:r>
              <w:rPr>
                <w:rFonts w:ascii="Bookman Old Style" w:hAnsi="Bookman Old Style"/>
                <w:sz w:val="24"/>
                <w:szCs w:val="24"/>
              </w:rPr>
              <w:t>Victimo</w:t>
            </w:r>
            <w:r w:rsidRPr="0067658E">
              <w:rPr>
                <w:rFonts w:ascii="Bookman Old Style" w:hAnsi="Bookman Old Style"/>
                <w:sz w:val="24"/>
                <w:szCs w:val="24"/>
              </w:rPr>
              <w:t>logy</w:t>
            </w:r>
            <w:r w:rsidR="009672D0" w:rsidRPr="0067658E">
              <w:rPr>
                <w:rFonts w:ascii="Bookman Old Style" w:hAnsi="Bookman Old Style"/>
                <w:sz w:val="24"/>
                <w:szCs w:val="24"/>
              </w:rPr>
              <w:t xml:space="preserve"> </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6</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 xml:space="preserve">Politics of crime reductions </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7</w:t>
            </w:r>
          </w:p>
        </w:tc>
        <w:tc>
          <w:tcPr>
            <w:tcW w:w="5424" w:type="dxa"/>
            <w:shd w:val="clear" w:color="auto" w:fill="auto"/>
          </w:tcPr>
          <w:p w:rsidR="006024FB" w:rsidRPr="0067658E" w:rsidRDefault="009672D0" w:rsidP="009672D0">
            <w:pPr>
              <w:rPr>
                <w:rFonts w:ascii="Bookman Old Style" w:hAnsi="Bookman Old Style"/>
                <w:sz w:val="24"/>
                <w:szCs w:val="24"/>
              </w:rPr>
            </w:pPr>
            <w:r w:rsidRPr="0067658E">
              <w:rPr>
                <w:rFonts w:ascii="Bookman Old Style" w:hAnsi="Bookman Old Style"/>
                <w:sz w:val="24"/>
                <w:szCs w:val="24"/>
              </w:rPr>
              <w:t>Arbitration law with</w:t>
            </w:r>
            <w:r w:rsidR="006024FB" w:rsidRPr="0067658E">
              <w:rPr>
                <w:rFonts w:ascii="Bookman Old Style" w:hAnsi="Bookman Old Style"/>
                <w:sz w:val="24"/>
                <w:szCs w:val="24"/>
              </w:rPr>
              <w:t xml:space="preserve"> Moot Court</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rPr>
          <w:trHeight w:val="188"/>
        </w:trPr>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8</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Lawyers skills</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lastRenderedPageBreak/>
              <w:t>9</w:t>
            </w:r>
          </w:p>
        </w:tc>
        <w:tc>
          <w:tcPr>
            <w:tcW w:w="5424" w:type="dxa"/>
            <w:shd w:val="clear" w:color="auto" w:fill="auto"/>
          </w:tcPr>
          <w:p w:rsidR="006024FB" w:rsidRPr="0067658E" w:rsidRDefault="009672D0" w:rsidP="009672D0">
            <w:pPr>
              <w:rPr>
                <w:rFonts w:ascii="Bookman Old Style" w:hAnsi="Bookman Old Style"/>
                <w:sz w:val="24"/>
                <w:szCs w:val="24"/>
              </w:rPr>
            </w:pPr>
            <w:r w:rsidRPr="0067658E">
              <w:rPr>
                <w:rFonts w:ascii="Bookman Old Style" w:hAnsi="Bookman Old Style"/>
                <w:sz w:val="24"/>
                <w:szCs w:val="24"/>
              </w:rPr>
              <w:t xml:space="preserve">The </w:t>
            </w:r>
            <w:r w:rsidR="0067658E" w:rsidRPr="0067658E">
              <w:rPr>
                <w:rFonts w:ascii="Bookman Old Style" w:hAnsi="Bookman Old Style"/>
                <w:sz w:val="24"/>
                <w:szCs w:val="24"/>
              </w:rPr>
              <w:t>proceedings</w:t>
            </w:r>
            <w:r w:rsidRPr="0067658E">
              <w:rPr>
                <w:rFonts w:ascii="Bookman Old Style" w:hAnsi="Bookman Old Style"/>
                <w:sz w:val="24"/>
                <w:szCs w:val="24"/>
              </w:rPr>
              <w:t xml:space="preserve"> before the Ombudsman</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10</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The administrative courts procedure</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11</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European contract law</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12</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Testamentary freedom and its limitations</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13</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Children rights</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14</w:t>
            </w:r>
          </w:p>
        </w:tc>
        <w:tc>
          <w:tcPr>
            <w:tcW w:w="5424" w:type="dxa"/>
            <w:shd w:val="clear" w:color="auto" w:fill="auto"/>
          </w:tcPr>
          <w:p w:rsidR="006024FB" w:rsidRPr="0067658E" w:rsidRDefault="00C2638F" w:rsidP="006024FB">
            <w:pPr>
              <w:rPr>
                <w:rFonts w:ascii="Bookman Old Style" w:hAnsi="Bookman Old Style"/>
                <w:sz w:val="24"/>
                <w:szCs w:val="24"/>
              </w:rPr>
            </w:pPr>
            <w:r w:rsidRPr="0067658E">
              <w:rPr>
                <w:rFonts w:ascii="Bookman Old Style" w:hAnsi="Bookman Old Style"/>
                <w:sz w:val="24"/>
                <w:szCs w:val="24"/>
                <w:shd w:val="clear" w:color="auto" w:fill="FFFFFF"/>
              </w:rPr>
              <w:t>Securing Claims</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15</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Protection of constitution nad human rights</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16</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Contemporary concepts of law</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17</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Legal theories and institutions of antics</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18</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Receptions of Roman law</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19</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History of Montenegrin parliamentarism</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20</w:t>
            </w:r>
          </w:p>
        </w:tc>
        <w:tc>
          <w:tcPr>
            <w:tcW w:w="5424" w:type="dxa"/>
            <w:shd w:val="clear" w:color="auto" w:fill="auto"/>
          </w:tcPr>
          <w:p w:rsidR="006024FB" w:rsidRPr="0067658E" w:rsidRDefault="009672D0" w:rsidP="009672D0">
            <w:pPr>
              <w:rPr>
                <w:rFonts w:ascii="Bookman Old Style" w:hAnsi="Bookman Old Style"/>
                <w:sz w:val="24"/>
                <w:szCs w:val="24"/>
              </w:rPr>
            </w:pPr>
            <w:r w:rsidRPr="0067658E">
              <w:rPr>
                <w:rFonts w:ascii="Bookman Old Style" w:hAnsi="Bookman Old Style"/>
                <w:sz w:val="24"/>
                <w:szCs w:val="24"/>
              </w:rPr>
              <w:t>Tax procedures and tax criminal law</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21</w:t>
            </w:r>
          </w:p>
        </w:tc>
        <w:tc>
          <w:tcPr>
            <w:tcW w:w="5424" w:type="dxa"/>
            <w:shd w:val="clear" w:color="auto" w:fill="auto"/>
          </w:tcPr>
          <w:p w:rsidR="006024FB" w:rsidRPr="0067658E" w:rsidRDefault="009672D0" w:rsidP="006024FB">
            <w:pPr>
              <w:rPr>
                <w:rFonts w:ascii="Bookman Old Style" w:hAnsi="Bookman Old Style"/>
                <w:sz w:val="24"/>
                <w:szCs w:val="24"/>
              </w:rPr>
            </w:pPr>
            <w:r w:rsidRPr="0067658E">
              <w:rPr>
                <w:rFonts w:ascii="Bookman Old Style" w:hAnsi="Bookman Old Style"/>
                <w:sz w:val="24"/>
                <w:szCs w:val="24"/>
              </w:rPr>
              <w:t>Pe</w:t>
            </w:r>
            <w:r w:rsidR="00704B39" w:rsidRPr="0067658E">
              <w:rPr>
                <w:rFonts w:ascii="Bookman Old Style" w:hAnsi="Bookman Old Style"/>
                <w:sz w:val="24"/>
                <w:szCs w:val="24"/>
              </w:rPr>
              <w:t>a</w:t>
            </w:r>
            <w:r w:rsidRPr="0067658E">
              <w:rPr>
                <w:rFonts w:ascii="Bookman Old Style" w:hAnsi="Bookman Old Style"/>
                <w:sz w:val="24"/>
                <w:szCs w:val="24"/>
              </w:rPr>
              <w:t>ceful dispute resolution</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22</w:t>
            </w:r>
          </w:p>
        </w:tc>
        <w:tc>
          <w:tcPr>
            <w:tcW w:w="5424" w:type="dxa"/>
            <w:shd w:val="clear" w:color="auto" w:fill="auto"/>
          </w:tcPr>
          <w:p w:rsidR="006024FB" w:rsidRPr="006024FB" w:rsidRDefault="00704B39" w:rsidP="006024FB">
            <w:pPr>
              <w:rPr>
                <w:rFonts w:ascii="Bookman Old Style" w:hAnsi="Bookman Old Style"/>
                <w:sz w:val="24"/>
                <w:szCs w:val="24"/>
                <w:lang w:val="sr-Latn-CS"/>
              </w:rPr>
            </w:pPr>
            <w:r>
              <w:rPr>
                <w:rFonts w:ascii="Bookman Old Style" w:hAnsi="Bookman Old Style"/>
                <w:sz w:val="24"/>
                <w:szCs w:val="24"/>
                <w:lang w:val="sr-Latn-CS"/>
              </w:rPr>
              <w:t>Interntional criminal law</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23</w:t>
            </w:r>
          </w:p>
        </w:tc>
        <w:tc>
          <w:tcPr>
            <w:tcW w:w="5424" w:type="dxa"/>
            <w:shd w:val="clear" w:color="auto" w:fill="auto"/>
          </w:tcPr>
          <w:p w:rsidR="006024FB" w:rsidRPr="006024FB" w:rsidRDefault="00704B39" w:rsidP="006024FB">
            <w:pPr>
              <w:rPr>
                <w:rFonts w:ascii="Bookman Old Style" w:hAnsi="Bookman Old Style"/>
                <w:sz w:val="24"/>
                <w:szCs w:val="24"/>
                <w:lang w:val="sr-Latn-CS"/>
              </w:rPr>
            </w:pPr>
            <w:r>
              <w:rPr>
                <w:rFonts w:ascii="Bookman Old Style" w:hAnsi="Bookman Old Style"/>
                <w:sz w:val="24"/>
                <w:szCs w:val="24"/>
                <w:lang w:val="sr-Latn-CS"/>
              </w:rPr>
              <w:t>International law of enviormental protection</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24</w:t>
            </w:r>
          </w:p>
        </w:tc>
        <w:tc>
          <w:tcPr>
            <w:tcW w:w="5424" w:type="dxa"/>
            <w:shd w:val="clear" w:color="auto" w:fill="auto"/>
          </w:tcPr>
          <w:p w:rsidR="006024FB" w:rsidRPr="006024FB" w:rsidRDefault="00704B39" w:rsidP="006024FB">
            <w:pPr>
              <w:rPr>
                <w:rFonts w:ascii="Bookman Old Style" w:hAnsi="Bookman Old Style"/>
                <w:sz w:val="24"/>
                <w:szCs w:val="24"/>
                <w:lang w:val="sr-Latn-CS"/>
              </w:rPr>
            </w:pPr>
            <w:r>
              <w:rPr>
                <w:rFonts w:ascii="Bookman Old Style" w:hAnsi="Bookman Old Style"/>
                <w:sz w:val="24"/>
                <w:szCs w:val="24"/>
                <w:lang w:val="sr-Latn-CS"/>
              </w:rPr>
              <w:t>Legal medicine</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25</w:t>
            </w:r>
          </w:p>
        </w:tc>
        <w:tc>
          <w:tcPr>
            <w:tcW w:w="5424" w:type="dxa"/>
            <w:shd w:val="clear" w:color="auto" w:fill="auto"/>
          </w:tcPr>
          <w:p w:rsidR="006024FB" w:rsidRPr="006024FB" w:rsidRDefault="00704B39" w:rsidP="006024FB">
            <w:pPr>
              <w:rPr>
                <w:rFonts w:ascii="Bookman Old Style" w:hAnsi="Bookman Old Style"/>
                <w:sz w:val="24"/>
                <w:szCs w:val="24"/>
                <w:lang w:val="sr-Latn-CS"/>
              </w:rPr>
            </w:pPr>
            <w:r>
              <w:rPr>
                <w:rFonts w:ascii="Bookman Old Style" w:hAnsi="Bookman Old Style"/>
                <w:sz w:val="24"/>
                <w:szCs w:val="24"/>
                <w:lang w:val="sr-Latn-CS"/>
              </w:rPr>
              <w:t>Juvenile criminal law</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26</w:t>
            </w:r>
          </w:p>
        </w:tc>
        <w:tc>
          <w:tcPr>
            <w:tcW w:w="5424" w:type="dxa"/>
            <w:shd w:val="clear" w:color="auto" w:fill="auto"/>
          </w:tcPr>
          <w:p w:rsidR="006024FB" w:rsidRPr="006024FB" w:rsidRDefault="00704B39" w:rsidP="006024FB">
            <w:pPr>
              <w:rPr>
                <w:rFonts w:ascii="Bookman Old Style" w:hAnsi="Bookman Old Style"/>
                <w:sz w:val="24"/>
                <w:szCs w:val="24"/>
                <w:lang w:val="sr-Latn-CS"/>
              </w:rPr>
            </w:pPr>
            <w:r>
              <w:rPr>
                <w:rFonts w:ascii="Bookman Old Style" w:hAnsi="Bookman Old Style"/>
                <w:sz w:val="24"/>
                <w:szCs w:val="24"/>
                <w:lang w:val="sr-Latn-CS"/>
              </w:rPr>
              <w:t xml:space="preserve">Nomotehnique </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27</w:t>
            </w:r>
          </w:p>
        </w:tc>
        <w:tc>
          <w:tcPr>
            <w:tcW w:w="5424" w:type="dxa"/>
            <w:shd w:val="clear" w:color="auto" w:fill="auto"/>
          </w:tcPr>
          <w:p w:rsidR="006024FB" w:rsidRPr="006024FB" w:rsidRDefault="00704B39" w:rsidP="006024FB">
            <w:pPr>
              <w:rPr>
                <w:rFonts w:ascii="Bookman Old Style" w:hAnsi="Bookman Old Style"/>
                <w:sz w:val="24"/>
                <w:szCs w:val="24"/>
                <w:lang w:val="sr-Latn-CS"/>
              </w:rPr>
            </w:pPr>
            <w:r>
              <w:rPr>
                <w:rFonts w:ascii="Bookman Old Style" w:hAnsi="Bookman Old Style"/>
                <w:sz w:val="24"/>
                <w:szCs w:val="24"/>
                <w:lang w:val="sr-Latn-CS"/>
              </w:rPr>
              <w:t>Fundamnetals of Enviormental law</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r w:rsidR="006024FB" w:rsidRPr="006024FB" w:rsidTr="006024FB">
        <w:tc>
          <w:tcPr>
            <w:tcW w:w="534" w:type="dxa"/>
            <w:shd w:val="clear" w:color="auto" w:fill="auto"/>
          </w:tcPr>
          <w:p w:rsidR="006024FB" w:rsidRPr="006024FB" w:rsidRDefault="006024FB" w:rsidP="006024FB">
            <w:pPr>
              <w:rPr>
                <w:rFonts w:ascii="Bookman Old Style" w:hAnsi="Bookman Old Style"/>
                <w:sz w:val="24"/>
                <w:szCs w:val="24"/>
                <w:lang w:val="sr-Latn-CS"/>
              </w:rPr>
            </w:pPr>
            <w:r w:rsidRPr="006024FB">
              <w:rPr>
                <w:rFonts w:ascii="Bookman Old Style" w:hAnsi="Bookman Old Style"/>
                <w:sz w:val="24"/>
                <w:szCs w:val="24"/>
                <w:lang w:val="sr-Latn-CS"/>
              </w:rPr>
              <w:t>28</w:t>
            </w:r>
          </w:p>
        </w:tc>
        <w:tc>
          <w:tcPr>
            <w:tcW w:w="5424" w:type="dxa"/>
            <w:shd w:val="clear" w:color="auto" w:fill="auto"/>
          </w:tcPr>
          <w:p w:rsidR="006024FB" w:rsidRPr="006024FB" w:rsidRDefault="00704B39" w:rsidP="006024FB">
            <w:pPr>
              <w:rPr>
                <w:rFonts w:ascii="Bookman Old Style" w:hAnsi="Bookman Old Style"/>
                <w:sz w:val="24"/>
                <w:szCs w:val="24"/>
                <w:lang w:val="sr-Latn-CS"/>
              </w:rPr>
            </w:pPr>
            <w:r>
              <w:rPr>
                <w:rFonts w:ascii="Bookman Old Style" w:hAnsi="Bookman Old Style"/>
                <w:sz w:val="24"/>
                <w:szCs w:val="24"/>
                <w:lang w:val="sr-Latn-CS"/>
              </w:rPr>
              <w:t xml:space="preserve">Monetary economics </w:t>
            </w:r>
          </w:p>
        </w:tc>
        <w:tc>
          <w:tcPr>
            <w:tcW w:w="810" w:type="dxa"/>
            <w:shd w:val="clear" w:color="auto" w:fill="auto"/>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O</w:t>
            </w:r>
          </w:p>
        </w:tc>
        <w:tc>
          <w:tcPr>
            <w:tcW w:w="709"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2</w:t>
            </w:r>
          </w:p>
        </w:tc>
        <w:tc>
          <w:tcPr>
            <w:tcW w:w="567"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708" w:type="dxa"/>
            <w:shd w:val="clear" w:color="auto" w:fill="auto"/>
            <w:vAlign w:val="center"/>
          </w:tcPr>
          <w:p w:rsidR="006024FB" w:rsidRPr="006024FB" w:rsidRDefault="006024FB" w:rsidP="006024FB">
            <w:pPr>
              <w:jc w:val="center"/>
              <w:rPr>
                <w:rFonts w:ascii="Bookman Old Style" w:hAnsi="Bookman Old Style"/>
                <w:sz w:val="24"/>
                <w:szCs w:val="24"/>
              </w:rPr>
            </w:pPr>
            <w:r w:rsidRPr="006024FB">
              <w:rPr>
                <w:rFonts w:ascii="Bookman Old Style" w:hAnsi="Bookman Old Style"/>
                <w:sz w:val="24"/>
                <w:szCs w:val="24"/>
              </w:rPr>
              <w:t>0</w:t>
            </w:r>
          </w:p>
        </w:tc>
        <w:tc>
          <w:tcPr>
            <w:tcW w:w="993" w:type="dxa"/>
            <w:shd w:val="clear" w:color="auto" w:fill="auto"/>
            <w:vAlign w:val="center"/>
          </w:tcPr>
          <w:p w:rsidR="006024FB" w:rsidRPr="006024FB" w:rsidRDefault="006024FB" w:rsidP="006024FB">
            <w:pPr>
              <w:jc w:val="center"/>
              <w:rPr>
                <w:rFonts w:ascii="Bookman Old Style" w:hAnsi="Bookman Old Style"/>
                <w:sz w:val="24"/>
                <w:szCs w:val="24"/>
                <w:lang w:val="sr-Latn-CS"/>
              </w:rPr>
            </w:pPr>
            <w:r w:rsidRPr="006024FB">
              <w:rPr>
                <w:rFonts w:ascii="Bookman Old Style" w:hAnsi="Bookman Old Style"/>
                <w:sz w:val="24"/>
                <w:szCs w:val="24"/>
                <w:lang w:val="sr-Latn-CS"/>
              </w:rPr>
              <w:t>4</w:t>
            </w:r>
          </w:p>
        </w:tc>
      </w:tr>
    </w:tbl>
    <w:p w:rsidR="006024FB" w:rsidRDefault="006024FB" w:rsidP="00E14C04"/>
    <w:p w:rsidR="006024FB" w:rsidRDefault="006024FB" w:rsidP="00E14C04"/>
    <w:p w:rsidR="00DC2097" w:rsidRPr="00DC2097" w:rsidRDefault="00DC2097" w:rsidP="00704B39">
      <w:pPr>
        <w:pStyle w:val="Heading1"/>
        <w:jc w:val="both"/>
        <w:rPr>
          <w:rStyle w:val="hps"/>
          <w:rFonts w:ascii="Bookman Old Style" w:hAnsi="Bookman Old Style"/>
          <w:color w:val="auto"/>
          <w:sz w:val="24"/>
          <w:szCs w:val="24"/>
        </w:rPr>
      </w:pPr>
      <w:bookmarkStart w:id="12" w:name="_Toc477463888"/>
      <w:r w:rsidRPr="00DC2097">
        <w:rPr>
          <w:rStyle w:val="hps"/>
          <w:rFonts w:ascii="Bookman Old Style" w:hAnsi="Bookman Old Style"/>
          <w:color w:val="auto"/>
          <w:sz w:val="24"/>
          <w:szCs w:val="24"/>
        </w:rPr>
        <w:t>2.2.2. A</w:t>
      </w:r>
      <w:r w:rsidR="00704B39">
        <w:rPr>
          <w:rStyle w:val="hps"/>
          <w:rFonts w:ascii="Bookman Old Style" w:hAnsi="Bookman Old Style"/>
          <w:color w:val="auto"/>
          <w:sz w:val="24"/>
          <w:szCs w:val="24"/>
        </w:rPr>
        <w:t>nalysis of the currently accredited curriculum of the masters studies</w:t>
      </w:r>
      <w:bookmarkEnd w:id="12"/>
      <w:r w:rsidR="00704B39" w:rsidRPr="002E3A70">
        <w:rPr>
          <w:rStyle w:val="hps"/>
          <w:rFonts w:ascii="Bookman Old Style" w:hAnsi="Bookman Old Style"/>
          <w:color w:val="auto"/>
          <w:sz w:val="24"/>
          <w:szCs w:val="24"/>
        </w:rPr>
        <w:t xml:space="preserve"> </w:t>
      </w:r>
      <w:r w:rsidR="00704B39" w:rsidRPr="00DC2097">
        <w:rPr>
          <w:rStyle w:val="hps"/>
          <w:rFonts w:ascii="Bookman Old Style" w:hAnsi="Bookman Old Style"/>
          <w:color w:val="auto"/>
          <w:sz w:val="24"/>
          <w:szCs w:val="24"/>
        </w:rPr>
        <w:t xml:space="preserve"> </w:t>
      </w:r>
      <w:r w:rsidRPr="00DC2097">
        <w:rPr>
          <w:rStyle w:val="hps"/>
          <w:rFonts w:ascii="Bookman Old Style" w:hAnsi="Bookman Old Style"/>
          <w:color w:val="auto"/>
          <w:sz w:val="24"/>
          <w:szCs w:val="24"/>
        </w:rPr>
        <w:t xml:space="preserve"> </w:t>
      </w:r>
    </w:p>
    <w:p w:rsidR="00E23AC4" w:rsidRPr="00DC2097" w:rsidRDefault="00E23AC4" w:rsidP="00E23AC4">
      <w:pPr>
        <w:tabs>
          <w:tab w:val="left" w:pos="360"/>
          <w:tab w:val="left" w:pos="720"/>
        </w:tabs>
        <w:spacing w:line="360" w:lineRule="auto"/>
        <w:jc w:val="both"/>
        <w:rPr>
          <w:rFonts w:ascii="Bookman Old Style" w:hAnsi="Bookman Old Style"/>
          <w:sz w:val="24"/>
        </w:rPr>
      </w:pPr>
    </w:p>
    <w:p w:rsidR="00704B39" w:rsidRPr="00704B39" w:rsidRDefault="00704B39" w:rsidP="00704B39">
      <w:pPr>
        <w:spacing w:line="360" w:lineRule="auto"/>
        <w:ind w:firstLine="720"/>
        <w:jc w:val="both"/>
        <w:rPr>
          <w:rFonts w:ascii="Bookman Old Style" w:eastAsia="Times New Roman" w:hAnsi="Bookman Old Style" w:cs="Times New Roman"/>
          <w:sz w:val="24"/>
          <w:szCs w:val="24"/>
          <w:lang w:val="en-US" w:eastAsia="en-US"/>
        </w:rPr>
      </w:pPr>
      <w:r w:rsidRPr="00704B39">
        <w:rPr>
          <w:rFonts w:ascii="Bookman Old Style" w:eastAsia="Times New Roman" w:hAnsi="Bookman Old Style" w:cs="Times New Roman"/>
          <w:sz w:val="24"/>
          <w:szCs w:val="24"/>
          <w:lang w:eastAsia="en-US"/>
        </w:rPr>
        <w:t xml:space="preserve">With regard to the system for 3 + 1 + 1 + 3, the level of master's study is divided into </w:t>
      </w:r>
      <w:r>
        <w:rPr>
          <w:rFonts w:ascii="Bookman Old Style" w:eastAsia="Times New Roman" w:hAnsi="Bookman Old Style" w:cs="Times New Roman"/>
          <w:sz w:val="24"/>
          <w:szCs w:val="24"/>
          <w:lang w:eastAsia="en-US"/>
        </w:rPr>
        <w:t>two levels, one-year specialist</w:t>
      </w:r>
      <w:r w:rsidRPr="00704B39">
        <w:rPr>
          <w:rFonts w:ascii="Bookman Old Style" w:eastAsia="Times New Roman" w:hAnsi="Bookman Old Style" w:cs="Times New Roman"/>
          <w:sz w:val="24"/>
          <w:szCs w:val="24"/>
          <w:lang w:eastAsia="en-US"/>
        </w:rPr>
        <w:t xml:space="preserve"> study and a one-year master's studies.</w:t>
      </w:r>
    </w:p>
    <w:p w:rsidR="00704B39" w:rsidRDefault="00704B39" w:rsidP="00704B39">
      <w:pPr>
        <w:spacing w:line="360" w:lineRule="auto"/>
        <w:ind w:firstLine="720"/>
        <w:jc w:val="both"/>
        <w:rPr>
          <w:rFonts w:ascii="Bookman Old Style" w:eastAsia="Times New Roman" w:hAnsi="Bookman Old Style" w:cs="Times New Roman"/>
          <w:sz w:val="24"/>
          <w:szCs w:val="24"/>
          <w:lang w:eastAsia="en-US"/>
        </w:rPr>
      </w:pPr>
      <w:r w:rsidRPr="00704B39">
        <w:rPr>
          <w:rFonts w:ascii="Bookman Old Style" w:eastAsia="Times New Roman" w:hAnsi="Bookman Old Style" w:cs="Times New Roman"/>
          <w:sz w:val="24"/>
          <w:szCs w:val="24"/>
          <w:lang w:eastAsia="en-US"/>
        </w:rPr>
        <w:t xml:space="preserve">Students </w:t>
      </w:r>
      <w:r>
        <w:rPr>
          <w:rFonts w:ascii="Bookman Old Style" w:eastAsia="Times New Roman" w:hAnsi="Bookman Old Style" w:cs="Times New Roman"/>
          <w:sz w:val="24"/>
          <w:szCs w:val="24"/>
          <w:lang w:eastAsia="en-US"/>
        </w:rPr>
        <w:t>can chose</w:t>
      </w:r>
      <w:r w:rsidRPr="00704B39">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from</w:t>
      </w:r>
      <w:r w:rsidRPr="00704B39">
        <w:rPr>
          <w:rFonts w:ascii="Bookman Old Style" w:eastAsia="Times New Roman" w:hAnsi="Bookman Old Style" w:cs="Times New Roman"/>
          <w:sz w:val="24"/>
          <w:szCs w:val="24"/>
          <w:lang w:eastAsia="en-US"/>
        </w:rPr>
        <w:t xml:space="preserve"> four </w:t>
      </w:r>
      <w:r w:rsidR="00306546">
        <w:rPr>
          <w:rFonts w:ascii="Bookman Old Style" w:eastAsia="Times New Roman" w:hAnsi="Bookman Old Style" w:cs="Times New Roman"/>
          <w:sz w:val="24"/>
          <w:szCs w:val="24"/>
          <w:lang w:eastAsia="en-US"/>
        </w:rPr>
        <w:t>different</w:t>
      </w:r>
      <w:r>
        <w:rPr>
          <w:rFonts w:ascii="Bookman Old Style" w:eastAsia="Times New Roman" w:hAnsi="Bookman Old Style" w:cs="Times New Roman"/>
          <w:sz w:val="24"/>
          <w:szCs w:val="24"/>
          <w:lang w:eastAsia="en-US"/>
        </w:rPr>
        <w:t xml:space="preserve"> courses</w:t>
      </w:r>
      <w:r w:rsidRPr="00704B39">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accredited by the</w:t>
      </w:r>
      <w:r w:rsidRPr="00704B39">
        <w:rPr>
          <w:rFonts w:ascii="Bookman Old Style" w:eastAsia="Times New Roman" w:hAnsi="Bookman Old Style" w:cs="Times New Roman"/>
          <w:sz w:val="24"/>
          <w:szCs w:val="24"/>
          <w:lang w:eastAsia="en-US"/>
        </w:rPr>
        <w:t xml:space="preserve"> Faculty of Law.</w:t>
      </w:r>
    </w:p>
    <w:p w:rsidR="00704B39" w:rsidRPr="00704B39" w:rsidRDefault="00704B39" w:rsidP="00704B39">
      <w:pPr>
        <w:spacing w:line="360" w:lineRule="auto"/>
        <w:ind w:firstLine="720"/>
        <w:jc w:val="both"/>
        <w:rPr>
          <w:rFonts w:ascii="Bookman Old Style" w:eastAsia="Times New Roman" w:hAnsi="Bookman Old Style" w:cs="Times New Roman"/>
          <w:sz w:val="24"/>
          <w:szCs w:val="24"/>
          <w:lang w:val="en-US" w:eastAsia="en-US"/>
        </w:rPr>
      </w:pPr>
      <w:r w:rsidRPr="00704B39">
        <w:rPr>
          <w:rFonts w:ascii="Bookman Old Style" w:eastAsia="Times New Roman" w:hAnsi="Bookman Old Style" w:cs="Times New Roman"/>
          <w:sz w:val="24"/>
          <w:szCs w:val="24"/>
          <w:lang w:eastAsia="en-US"/>
        </w:rPr>
        <w:t xml:space="preserve">The program of master studies are therefore </w:t>
      </w:r>
      <w:r>
        <w:rPr>
          <w:rFonts w:ascii="Bookman Old Style" w:eastAsia="Times New Roman" w:hAnsi="Bookman Old Style" w:cs="Times New Roman"/>
          <w:sz w:val="24"/>
          <w:szCs w:val="24"/>
          <w:lang w:eastAsia="en-US"/>
        </w:rPr>
        <w:t>organised</w:t>
      </w:r>
      <w:r w:rsidRPr="00704B39">
        <w:rPr>
          <w:rFonts w:ascii="Bookman Old Style" w:eastAsia="Times New Roman" w:hAnsi="Bookman Old Style" w:cs="Times New Roman"/>
          <w:sz w:val="24"/>
          <w:szCs w:val="24"/>
          <w:lang w:eastAsia="en-US"/>
        </w:rPr>
        <w:t xml:space="preserve"> in</w:t>
      </w:r>
      <w:r>
        <w:rPr>
          <w:rFonts w:ascii="Bookman Old Style" w:eastAsia="Times New Roman" w:hAnsi="Bookman Old Style" w:cs="Times New Roman"/>
          <w:sz w:val="24"/>
          <w:szCs w:val="24"/>
          <w:lang w:eastAsia="en-US"/>
        </w:rPr>
        <w:t>to</w:t>
      </w:r>
      <w:r w:rsidRPr="00704B39">
        <w:rPr>
          <w:rFonts w:ascii="Bookman Old Style" w:eastAsia="Times New Roman" w:hAnsi="Bookman Old Style" w:cs="Times New Roman"/>
          <w:sz w:val="24"/>
          <w:szCs w:val="24"/>
          <w:lang w:eastAsia="en-US"/>
        </w:rPr>
        <w:t xml:space="preserve"> two semesters in which all subjects are t</w:t>
      </w:r>
      <w:r>
        <w:rPr>
          <w:rFonts w:ascii="Bookman Old Style" w:eastAsia="Times New Roman" w:hAnsi="Bookman Old Style" w:cs="Times New Roman"/>
          <w:sz w:val="24"/>
          <w:szCs w:val="24"/>
          <w:lang w:eastAsia="en-US"/>
        </w:rPr>
        <w:t>aught as compulsory subjects so</w:t>
      </w:r>
      <w:r w:rsidRPr="00704B39">
        <w:rPr>
          <w:rFonts w:ascii="Bookman Old Style" w:eastAsia="Times New Roman" w:hAnsi="Bookman Old Style" w:cs="Times New Roman"/>
          <w:sz w:val="24"/>
          <w:szCs w:val="24"/>
          <w:lang w:eastAsia="en-US"/>
        </w:rPr>
        <w:t xml:space="preserve"> students do not have the </w:t>
      </w:r>
      <w:r>
        <w:rPr>
          <w:rFonts w:ascii="Bookman Old Style" w:eastAsia="Times New Roman" w:hAnsi="Bookman Old Style" w:cs="Times New Roman"/>
          <w:sz w:val="24"/>
          <w:szCs w:val="24"/>
          <w:lang w:eastAsia="en-US"/>
        </w:rPr>
        <w:t>option</w:t>
      </w:r>
      <w:r w:rsidRPr="00704B39">
        <w:rPr>
          <w:rFonts w:ascii="Bookman Old Style" w:eastAsia="Times New Roman" w:hAnsi="Bookman Old Style" w:cs="Times New Roman"/>
          <w:sz w:val="24"/>
          <w:szCs w:val="24"/>
          <w:lang w:eastAsia="en-US"/>
        </w:rPr>
        <w:t xml:space="preserve"> to choose specific areas according to their interests.</w:t>
      </w:r>
    </w:p>
    <w:p w:rsidR="00704B39" w:rsidRDefault="00704B39" w:rsidP="00704B39">
      <w:pPr>
        <w:spacing w:line="360" w:lineRule="auto"/>
        <w:ind w:firstLine="720"/>
        <w:jc w:val="both"/>
        <w:rPr>
          <w:rFonts w:ascii="Bookman Old Style" w:hAnsi="Bookman Old Style"/>
          <w:sz w:val="24"/>
        </w:rPr>
      </w:pPr>
      <w:r w:rsidRPr="00704B39">
        <w:rPr>
          <w:rFonts w:ascii="Bookman Old Style" w:hAnsi="Bookman Old Style"/>
          <w:sz w:val="24"/>
        </w:rPr>
        <w:lastRenderedPageBreak/>
        <w:t xml:space="preserve">Given the level of study, during the last semester, after passing all exams, a master's thesis </w:t>
      </w:r>
      <w:r>
        <w:rPr>
          <w:rFonts w:ascii="Bookman Old Style" w:hAnsi="Bookman Old Style"/>
          <w:sz w:val="24"/>
        </w:rPr>
        <w:t>is</w:t>
      </w:r>
      <w:r w:rsidRPr="00704B39">
        <w:rPr>
          <w:rFonts w:ascii="Bookman Old Style" w:hAnsi="Bookman Old Style"/>
          <w:sz w:val="24"/>
        </w:rPr>
        <w:t xml:space="preserve"> the last </w:t>
      </w:r>
      <w:r>
        <w:rPr>
          <w:rFonts w:ascii="Bookman Old Style" w:hAnsi="Bookman Old Style"/>
          <w:sz w:val="24"/>
        </w:rPr>
        <w:t>obligation of the student</w:t>
      </w:r>
      <w:r w:rsidRPr="00704B39">
        <w:rPr>
          <w:rFonts w:ascii="Bookman Old Style" w:hAnsi="Bookman Old Style"/>
          <w:sz w:val="24"/>
        </w:rPr>
        <w:t xml:space="preserve"> before obtaining a </w:t>
      </w:r>
      <w:r>
        <w:rPr>
          <w:rFonts w:ascii="Bookman Old Style" w:hAnsi="Bookman Old Style"/>
          <w:sz w:val="24"/>
        </w:rPr>
        <w:t xml:space="preserve">masters </w:t>
      </w:r>
      <w:r w:rsidRPr="00704B39">
        <w:rPr>
          <w:rFonts w:ascii="Bookman Old Style" w:hAnsi="Bookman Old Style"/>
          <w:sz w:val="24"/>
        </w:rPr>
        <w:t xml:space="preserve">diploma </w:t>
      </w:r>
    </w:p>
    <w:p w:rsidR="00704B39" w:rsidRPr="00704B39" w:rsidRDefault="008F593A" w:rsidP="008F593A">
      <w:pPr>
        <w:spacing w:line="360" w:lineRule="auto"/>
        <w:ind w:firstLine="720"/>
        <w:jc w:val="both"/>
        <w:rPr>
          <w:rFonts w:ascii="Bookman Old Style" w:eastAsia="Times New Roman" w:hAnsi="Bookman Old Style" w:cs="Times New Roman"/>
          <w:sz w:val="28"/>
          <w:szCs w:val="24"/>
          <w:lang w:val="en-US" w:eastAsia="en-US"/>
        </w:rPr>
      </w:pPr>
      <w:r w:rsidRPr="00F9541B">
        <w:rPr>
          <w:rFonts w:ascii="Bookman Old Style" w:eastAsia="Times New Roman" w:hAnsi="Bookman Old Style" w:cs="Times New Roman"/>
          <w:sz w:val="24"/>
          <w:szCs w:val="24"/>
          <w:lang w:eastAsia="en-US"/>
        </w:rPr>
        <w:t xml:space="preserve">The </w:t>
      </w:r>
      <w:r w:rsidRPr="00E05335">
        <w:rPr>
          <w:rFonts w:ascii="Bookman Old Style" w:eastAsia="Times New Roman" w:hAnsi="Bookman Old Style" w:cs="Times New Roman"/>
          <w:sz w:val="24"/>
          <w:szCs w:val="24"/>
          <w:lang w:eastAsia="en-US"/>
        </w:rPr>
        <w:t xml:space="preserve">following </w:t>
      </w:r>
      <w:r w:rsidR="00306546">
        <w:rPr>
          <w:rFonts w:ascii="Bookman Old Style" w:eastAsia="Times New Roman" w:hAnsi="Bookman Old Style" w:cs="Times New Roman"/>
          <w:sz w:val="24"/>
          <w:szCs w:val="24"/>
          <w:lang w:eastAsia="en-US"/>
        </w:rPr>
        <w:t>table</w:t>
      </w:r>
      <w:r w:rsidRPr="00E05335">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contain</w:t>
      </w:r>
      <w:r w:rsidRPr="00F9541B">
        <w:rPr>
          <w:rFonts w:ascii="Bookman Old Style" w:eastAsia="Times New Roman" w:hAnsi="Bookman Old Style" w:cs="Times New Roman"/>
          <w:sz w:val="24"/>
          <w:szCs w:val="24"/>
          <w:lang w:eastAsia="en-US"/>
        </w:rPr>
        <w:t xml:space="preserve"> the overview of all </w:t>
      </w:r>
      <w:r>
        <w:rPr>
          <w:rFonts w:ascii="Bookman Old Style" w:eastAsia="Times New Roman" w:hAnsi="Bookman Old Style" w:cs="Times New Roman"/>
          <w:sz w:val="24"/>
          <w:szCs w:val="24"/>
          <w:lang w:eastAsia="en-US"/>
        </w:rPr>
        <w:t>four</w:t>
      </w:r>
      <w:r w:rsidRPr="00F9541B">
        <w:rPr>
          <w:rFonts w:ascii="Bookman Old Style" w:eastAsia="Times New Roman" w:hAnsi="Bookman Old Style" w:cs="Times New Roman"/>
          <w:sz w:val="24"/>
          <w:szCs w:val="24"/>
          <w:lang w:eastAsia="en-US"/>
        </w:rPr>
        <w:t xml:space="preserve"> </w:t>
      </w:r>
      <w:r w:rsidRPr="00E05335">
        <w:rPr>
          <w:rFonts w:ascii="Bookman Old Style" w:eastAsia="Times New Roman" w:hAnsi="Bookman Old Style" w:cs="Times New Roman"/>
          <w:sz w:val="24"/>
          <w:szCs w:val="24"/>
          <w:lang w:eastAsia="en-US"/>
        </w:rPr>
        <w:t>programs</w:t>
      </w:r>
      <w:r w:rsidRPr="00F9541B">
        <w:rPr>
          <w:rFonts w:ascii="Bookman Old Style" w:eastAsia="Times New Roman" w:hAnsi="Bookman Old Style" w:cs="Times New Roman"/>
          <w:sz w:val="24"/>
          <w:szCs w:val="24"/>
          <w:lang w:eastAsia="en-US"/>
        </w:rPr>
        <w:t xml:space="preserve"> of </w:t>
      </w:r>
      <w:r w:rsidR="00C72BE4">
        <w:rPr>
          <w:rFonts w:ascii="Bookman Old Style" w:eastAsia="Times New Roman" w:hAnsi="Bookman Old Style" w:cs="Times New Roman"/>
          <w:sz w:val="24"/>
          <w:szCs w:val="24"/>
          <w:lang w:eastAsia="en-US"/>
        </w:rPr>
        <w:t xml:space="preserve">currently accredited </w:t>
      </w:r>
      <w:r>
        <w:rPr>
          <w:rFonts w:ascii="Bookman Old Style" w:eastAsia="Times New Roman" w:hAnsi="Bookman Old Style" w:cs="Times New Roman"/>
          <w:sz w:val="24"/>
          <w:szCs w:val="24"/>
          <w:lang w:eastAsia="en-US"/>
        </w:rPr>
        <w:t>master</w:t>
      </w:r>
      <w:r w:rsidRPr="00F9541B">
        <w:rPr>
          <w:rFonts w:ascii="Bookman Old Style" w:eastAsia="Times New Roman" w:hAnsi="Bookman Old Style" w:cs="Times New Roman"/>
          <w:sz w:val="24"/>
          <w:szCs w:val="24"/>
          <w:lang w:eastAsia="en-US"/>
        </w:rPr>
        <w:t xml:space="preserve"> studies</w:t>
      </w:r>
      <w:r>
        <w:rPr>
          <w:rFonts w:ascii="Bookman Old Style" w:eastAsia="Times New Roman" w:hAnsi="Bookman Old Style" w:cs="Times New Roman"/>
          <w:sz w:val="24"/>
          <w:szCs w:val="24"/>
          <w:lang w:eastAsia="en-US"/>
        </w:rPr>
        <w:t>.</w:t>
      </w:r>
    </w:p>
    <w:p w:rsidR="000D3B32" w:rsidRDefault="000D3B32" w:rsidP="00E23AC4">
      <w:pPr>
        <w:tabs>
          <w:tab w:val="left" w:pos="360"/>
          <w:tab w:val="left" w:pos="720"/>
        </w:tabs>
        <w:spacing w:line="360" w:lineRule="auto"/>
        <w:jc w:val="both"/>
        <w:rPr>
          <w:rFonts w:ascii="Bookman Old Style" w:hAnsi="Bookman Old Style"/>
          <w:sz w:val="24"/>
          <w:lang w:val="sl-S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E76E8C" w:rsidRPr="008F593A" w:rsidTr="000D3B32">
        <w:trPr>
          <w:trHeight w:val="353"/>
        </w:trPr>
        <w:tc>
          <w:tcPr>
            <w:tcW w:w="534" w:type="dxa"/>
            <w:vMerge w:val="restart"/>
            <w:shd w:val="clear" w:color="auto" w:fill="auto"/>
            <w:vAlign w:val="center"/>
          </w:tcPr>
          <w:p w:rsidR="00E76E8C" w:rsidRPr="004C49B4" w:rsidRDefault="00E76E8C" w:rsidP="008378F9">
            <w:pPr>
              <w:jc w:val="center"/>
              <w:rPr>
                <w:rFonts w:ascii="Bookman Old Style" w:hAnsi="Bookman Old Style"/>
                <w:sz w:val="24"/>
                <w:szCs w:val="24"/>
                <w:lang w:val="sr-Latn-CS"/>
              </w:rPr>
            </w:pPr>
            <w:r>
              <w:rPr>
                <w:rFonts w:ascii="Bookman Old Style" w:hAnsi="Bookman Old Style"/>
                <w:sz w:val="24"/>
                <w:szCs w:val="24"/>
                <w:lang w:val="sr-Latn-CS"/>
              </w:rPr>
              <w:t xml:space="preserve">No </w:t>
            </w:r>
          </w:p>
        </w:tc>
        <w:tc>
          <w:tcPr>
            <w:tcW w:w="4961" w:type="dxa"/>
            <w:vMerge w:val="restart"/>
            <w:shd w:val="clear" w:color="auto" w:fill="auto"/>
            <w:vAlign w:val="center"/>
          </w:tcPr>
          <w:p w:rsidR="00E76E8C" w:rsidRPr="004C49B4" w:rsidRDefault="00E76E8C" w:rsidP="008378F9">
            <w:pPr>
              <w:jc w:val="center"/>
              <w:rPr>
                <w:rFonts w:ascii="Bookman Old Style" w:hAnsi="Bookman Old Style"/>
                <w:sz w:val="24"/>
                <w:szCs w:val="24"/>
                <w:lang w:val="sr-Latn-CS"/>
              </w:rPr>
            </w:pPr>
            <w:r>
              <w:rPr>
                <w:rFonts w:ascii="Bookman Old Style" w:hAnsi="Bookman Old Style"/>
                <w:sz w:val="24"/>
                <w:szCs w:val="24"/>
                <w:lang w:val="sr-Latn-CS"/>
              </w:rPr>
              <w:t xml:space="preserve">Subject </w:t>
            </w:r>
          </w:p>
        </w:tc>
        <w:tc>
          <w:tcPr>
            <w:tcW w:w="1134" w:type="dxa"/>
            <w:vMerge w:val="restart"/>
            <w:shd w:val="clear" w:color="auto" w:fill="auto"/>
            <w:vAlign w:val="center"/>
          </w:tcPr>
          <w:p w:rsidR="00E76E8C" w:rsidRPr="004C49B4" w:rsidRDefault="00E76E8C" w:rsidP="008378F9">
            <w:pPr>
              <w:jc w:val="center"/>
              <w:rPr>
                <w:rFonts w:ascii="Bookman Old Style" w:hAnsi="Bookman Old Style"/>
                <w:sz w:val="24"/>
                <w:szCs w:val="24"/>
                <w:lang w:val="sr-Latn-CS"/>
              </w:rPr>
            </w:pPr>
            <w:r w:rsidRPr="004C49B4">
              <w:rPr>
                <w:rFonts w:ascii="Bookman Old Style" w:hAnsi="Bookman Old Style"/>
                <w:sz w:val="24"/>
                <w:szCs w:val="24"/>
                <w:lang w:val="sr-Latn-CS"/>
              </w:rPr>
              <w:t>Sem</w:t>
            </w:r>
          </w:p>
        </w:tc>
        <w:tc>
          <w:tcPr>
            <w:tcW w:w="1984" w:type="dxa"/>
            <w:gridSpan w:val="3"/>
            <w:tcBorders>
              <w:bottom w:val="single" w:sz="4" w:space="0" w:color="auto"/>
            </w:tcBorders>
            <w:shd w:val="clear" w:color="auto" w:fill="auto"/>
          </w:tcPr>
          <w:p w:rsidR="00E76E8C" w:rsidRPr="004C49B4" w:rsidRDefault="00E76E8C" w:rsidP="008378F9">
            <w:pPr>
              <w:jc w:val="center"/>
              <w:rPr>
                <w:rFonts w:ascii="Bookman Old Style" w:hAnsi="Bookman Old Style"/>
                <w:sz w:val="24"/>
                <w:szCs w:val="24"/>
                <w:lang w:val="sr-Latn-CS"/>
              </w:rPr>
            </w:pPr>
            <w:r>
              <w:rPr>
                <w:rFonts w:ascii="Bookman Old Style" w:hAnsi="Bookman Old Style"/>
                <w:sz w:val="24"/>
                <w:szCs w:val="24"/>
                <w:lang w:val="sr-Latn-CS"/>
              </w:rPr>
              <w:t>No. of classes</w:t>
            </w:r>
          </w:p>
        </w:tc>
        <w:tc>
          <w:tcPr>
            <w:tcW w:w="993" w:type="dxa"/>
            <w:vMerge w:val="restart"/>
            <w:shd w:val="clear" w:color="auto" w:fill="auto"/>
          </w:tcPr>
          <w:p w:rsidR="00E76E8C" w:rsidRPr="006024FB" w:rsidRDefault="00E76E8C" w:rsidP="008378F9">
            <w:pPr>
              <w:jc w:val="center"/>
              <w:rPr>
                <w:rFonts w:ascii="Bookman Old Style" w:hAnsi="Bookman Old Style"/>
                <w:sz w:val="24"/>
                <w:szCs w:val="24"/>
                <w:lang w:val="sr-Latn-CS"/>
              </w:rPr>
            </w:pPr>
            <w:r w:rsidRPr="006024FB">
              <w:rPr>
                <w:rFonts w:ascii="Bookman Old Style" w:hAnsi="Bookman Old Style"/>
                <w:sz w:val="24"/>
                <w:szCs w:val="24"/>
                <w:lang w:val="sr-Latn-CS"/>
              </w:rPr>
              <w:t>ECTS</w:t>
            </w:r>
          </w:p>
        </w:tc>
      </w:tr>
      <w:tr w:rsidR="00DC2097" w:rsidRPr="008F593A" w:rsidTr="000D3B32">
        <w:trPr>
          <w:trHeight w:val="190"/>
        </w:trPr>
        <w:tc>
          <w:tcPr>
            <w:tcW w:w="534" w:type="dxa"/>
            <w:vMerge/>
            <w:shd w:val="clear" w:color="auto" w:fill="auto"/>
            <w:vAlign w:val="center"/>
          </w:tcPr>
          <w:p w:rsidR="00DC2097" w:rsidRPr="00B518CC" w:rsidRDefault="00DC2097" w:rsidP="000D3B32">
            <w:pPr>
              <w:jc w:val="center"/>
              <w:rPr>
                <w:rFonts w:ascii="Bookman Old Style" w:hAnsi="Bookman Old Style"/>
                <w:sz w:val="24"/>
                <w:szCs w:val="24"/>
                <w:lang w:val="sr-Latn-CS"/>
              </w:rPr>
            </w:pPr>
          </w:p>
        </w:tc>
        <w:tc>
          <w:tcPr>
            <w:tcW w:w="4961" w:type="dxa"/>
            <w:vMerge/>
            <w:shd w:val="clear" w:color="auto" w:fill="auto"/>
            <w:vAlign w:val="center"/>
          </w:tcPr>
          <w:p w:rsidR="00DC2097" w:rsidRPr="00B518CC" w:rsidRDefault="00DC2097" w:rsidP="000D3B32">
            <w:pPr>
              <w:jc w:val="center"/>
              <w:rPr>
                <w:rFonts w:ascii="Bookman Old Style" w:hAnsi="Bookman Old Style"/>
                <w:sz w:val="24"/>
                <w:szCs w:val="24"/>
                <w:lang w:val="sr-Latn-CS"/>
              </w:rPr>
            </w:pPr>
          </w:p>
        </w:tc>
        <w:tc>
          <w:tcPr>
            <w:tcW w:w="1134" w:type="dxa"/>
            <w:vMerge/>
            <w:shd w:val="clear" w:color="auto" w:fill="auto"/>
            <w:vAlign w:val="center"/>
          </w:tcPr>
          <w:p w:rsidR="00DC2097" w:rsidRPr="00B518CC" w:rsidRDefault="00DC2097" w:rsidP="000D3B32">
            <w:pPr>
              <w:jc w:val="center"/>
              <w:rPr>
                <w:rFonts w:ascii="Bookman Old Style" w:hAnsi="Bookman Old Style"/>
                <w:sz w:val="24"/>
                <w:szCs w:val="24"/>
                <w:lang w:val="sr-Latn-CS"/>
              </w:rPr>
            </w:pPr>
          </w:p>
        </w:tc>
        <w:tc>
          <w:tcPr>
            <w:tcW w:w="709" w:type="dxa"/>
            <w:tcBorders>
              <w:top w:val="single" w:sz="4" w:space="0" w:color="auto"/>
              <w:right w:val="single" w:sz="4" w:space="0" w:color="auto"/>
            </w:tcBorders>
            <w:shd w:val="clear" w:color="auto" w:fill="auto"/>
          </w:tcPr>
          <w:p w:rsidR="00DC2097" w:rsidRPr="00B518CC" w:rsidRDefault="00E76E8C" w:rsidP="000D3B32">
            <w:pPr>
              <w:jc w:val="center"/>
              <w:rPr>
                <w:rFonts w:ascii="Bookman Old Style" w:hAnsi="Bookman Old Style"/>
                <w:sz w:val="24"/>
                <w:szCs w:val="24"/>
                <w:lang w:val="sr-Latn-CS"/>
              </w:rPr>
            </w:pPr>
            <w:r>
              <w:rPr>
                <w:rFonts w:ascii="Bookman Old Style" w:hAnsi="Bookman Old Style"/>
                <w:sz w:val="24"/>
                <w:szCs w:val="24"/>
                <w:lang w:val="sr-Latn-CS"/>
              </w:rPr>
              <w:t>T</w:t>
            </w:r>
          </w:p>
        </w:tc>
        <w:tc>
          <w:tcPr>
            <w:tcW w:w="567" w:type="dxa"/>
            <w:tcBorders>
              <w:top w:val="single" w:sz="4" w:space="0" w:color="auto"/>
              <w:right w:val="single" w:sz="4" w:space="0" w:color="auto"/>
            </w:tcBorders>
            <w:shd w:val="clear" w:color="auto" w:fill="auto"/>
          </w:tcPr>
          <w:p w:rsidR="00DC2097" w:rsidRPr="00B518CC" w:rsidRDefault="00F81E54" w:rsidP="000D3B32">
            <w:pPr>
              <w:jc w:val="center"/>
              <w:rPr>
                <w:rFonts w:ascii="Bookman Old Style" w:hAnsi="Bookman Old Style"/>
                <w:sz w:val="24"/>
                <w:szCs w:val="24"/>
                <w:lang w:val="sr-Latn-CS"/>
              </w:rPr>
            </w:pPr>
            <w:r>
              <w:rPr>
                <w:rFonts w:ascii="Bookman Old Style" w:hAnsi="Bookman Old Style"/>
                <w:sz w:val="24"/>
                <w:szCs w:val="24"/>
                <w:lang w:val="sr-Latn-CS"/>
              </w:rPr>
              <w:t>P</w:t>
            </w:r>
          </w:p>
        </w:tc>
        <w:tc>
          <w:tcPr>
            <w:tcW w:w="708" w:type="dxa"/>
            <w:tcBorders>
              <w:top w:val="single" w:sz="4" w:space="0" w:color="auto"/>
              <w:right w:val="single" w:sz="4" w:space="0" w:color="auto"/>
            </w:tcBorders>
            <w:shd w:val="clear" w:color="auto" w:fill="auto"/>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L</w:t>
            </w:r>
          </w:p>
        </w:tc>
        <w:tc>
          <w:tcPr>
            <w:tcW w:w="993" w:type="dxa"/>
            <w:vMerge/>
            <w:tcBorders>
              <w:left w:val="single" w:sz="4" w:space="0" w:color="auto"/>
            </w:tcBorders>
            <w:shd w:val="clear" w:color="auto" w:fill="auto"/>
          </w:tcPr>
          <w:p w:rsidR="00DC2097" w:rsidRPr="00B518CC" w:rsidRDefault="00DC2097" w:rsidP="000D3B32">
            <w:pPr>
              <w:jc w:val="center"/>
              <w:rPr>
                <w:rFonts w:ascii="Bookman Old Style" w:hAnsi="Bookman Old Style"/>
                <w:sz w:val="24"/>
                <w:szCs w:val="24"/>
                <w:lang w:val="sr-Latn-CS"/>
              </w:rPr>
            </w:pPr>
          </w:p>
        </w:tc>
      </w:tr>
      <w:tr w:rsidR="00DC2097" w:rsidRPr="008F593A" w:rsidTr="000D3B32">
        <w:tc>
          <w:tcPr>
            <w:tcW w:w="9606" w:type="dxa"/>
            <w:gridSpan w:val="7"/>
            <w:shd w:val="clear" w:color="auto" w:fill="D9D9D9"/>
            <w:vAlign w:val="center"/>
          </w:tcPr>
          <w:p w:rsidR="00DC2097" w:rsidRPr="00B518CC" w:rsidRDefault="00B518CC" w:rsidP="000D3B32">
            <w:pPr>
              <w:jc w:val="center"/>
              <w:rPr>
                <w:rFonts w:ascii="Bookman Old Style" w:hAnsi="Bookman Old Style"/>
                <w:sz w:val="24"/>
                <w:szCs w:val="24"/>
                <w:lang w:val="sr-Latn-CS"/>
              </w:rPr>
            </w:pPr>
            <w:r>
              <w:rPr>
                <w:rFonts w:ascii="Bookman Old Style" w:hAnsi="Bookman Old Style"/>
                <w:sz w:val="24"/>
                <w:szCs w:val="24"/>
                <w:lang w:val="sr-Latn-CS"/>
              </w:rPr>
              <w:t>CRIMINAL LAW</w:t>
            </w:r>
          </w:p>
        </w:tc>
      </w:tr>
      <w:tr w:rsidR="00DC2097" w:rsidRPr="008F593A" w:rsidTr="000D3B32">
        <w:tc>
          <w:tcPr>
            <w:tcW w:w="534" w:type="dxa"/>
            <w:shd w:val="clear" w:color="auto" w:fill="auto"/>
          </w:tcPr>
          <w:p w:rsidR="00DC2097" w:rsidRPr="00B518CC" w:rsidRDefault="00DC2097" w:rsidP="000D3B32">
            <w:pPr>
              <w:rPr>
                <w:rFonts w:ascii="Bookman Old Style" w:hAnsi="Bookman Old Style"/>
                <w:sz w:val="24"/>
                <w:szCs w:val="24"/>
                <w:lang w:val="sr-Latn-CS"/>
              </w:rPr>
            </w:pPr>
            <w:r w:rsidRPr="00B518CC">
              <w:rPr>
                <w:rFonts w:ascii="Bookman Old Style" w:hAnsi="Bookman Old Style"/>
                <w:sz w:val="24"/>
                <w:szCs w:val="24"/>
                <w:lang w:val="sr-Latn-CS"/>
              </w:rPr>
              <w:t>1</w:t>
            </w:r>
          </w:p>
        </w:tc>
        <w:tc>
          <w:tcPr>
            <w:tcW w:w="4961" w:type="dxa"/>
            <w:shd w:val="clear" w:color="auto" w:fill="auto"/>
          </w:tcPr>
          <w:p w:rsidR="00DC2097" w:rsidRPr="00B518CC" w:rsidRDefault="00B518CC" w:rsidP="000D3B32">
            <w:pPr>
              <w:rPr>
                <w:rFonts w:ascii="Bookman Old Style" w:hAnsi="Bookman Old Style"/>
                <w:sz w:val="24"/>
                <w:szCs w:val="24"/>
              </w:rPr>
            </w:pPr>
            <w:r w:rsidRPr="00B518CC">
              <w:rPr>
                <w:rFonts w:ascii="Bookman Old Style" w:hAnsi="Bookman Old Style"/>
                <w:sz w:val="24"/>
                <w:szCs w:val="24"/>
              </w:rPr>
              <w:t>Methodology of scientific research</w:t>
            </w:r>
          </w:p>
        </w:tc>
        <w:tc>
          <w:tcPr>
            <w:tcW w:w="1134" w:type="dxa"/>
            <w:shd w:val="clear" w:color="auto" w:fill="auto"/>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I</w:t>
            </w:r>
          </w:p>
        </w:tc>
        <w:tc>
          <w:tcPr>
            <w:tcW w:w="709"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567"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708"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0</w:t>
            </w:r>
          </w:p>
        </w:tc>
        <w:tc>
          <w:tcPr>
            <w:tcW w:w="993" w:type="dxa"/>
            <w:shd w:val="clear" w:color="auto" w:fill="auto"/>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4</w:t>
            </w:r>
          </w:p>
        </w:tc>
      </w:tr>
      <w:tr w:rsidR="00DC2097" w:rsidRPr="008F593A" w:rsidTr="000D3B32">
        <w:tc>
          <w:tcPr>
            <w:tcW w:w="534" w:type="dxa"/>
            <w:shd w:val="clear" w:color="auto" w:fill="auto"/>
          </w:tcPr>
          <w:p w:rsidR="00DC2097" w:rsidRPr="00B518CC" w:rsidRDefault="00DC2097" w:rsidP="000D3B32">
            <w:pPr>
              <w:rPr>
                <w:rFonts w:ascii="Bookman Old Style" w:hAnsi="Bookman Old Style"/>
                <w:sz w:val="24"/>
                <w:szCs w:val="24"/>
                <w:lang w:val="sr-Latn-CS"/>
              </w:rPr>
            </w:pPr>
            <w:r w:rsidRPr="00B518CC">
              <w:rPr>
                <w:rFonts w:ascii="Bookman Old Style" w:hAnsi="Bookman Old Style"/>
                <w:sz w:val="24"/>
                <w:szCs w:val="24"/>
                <w:lang w:val="sr-Latn-CS"/>
              </w:rPr>
              <w:t>2</w:t>
            </w:r>
          </w:p>
        </w:tc>
        <w:tc>
          <w:tcPr>
            <w:tcW w:w="4961" w:type="dxa"/>
            <w:shd w:val="clear" w:color="auto" w:fill="auto"/>
          </w:tcPr>
          <w:p w:rsidR="00DC2097" w:rsidRPr="00B518CC" w:rsidRDefault="00B518CC" w:rsidP="000D3B32">
            <w:pPr>
              <w:rPr>
                <w:rFonts w:ascii="Bookman Old Style" w:hAnsi="Bookman Old Style"/>
                <w:sz w:val="24"/>
                <w:szCs w:val="24"/>
                <w:lang w:val="sr-Latn-CS"/>
              </w:rPr>
            </w:pPr>
            <w:r w:rsidRPr="00B518CC">
              <w:rPr>
                <w:rFonts w:ascii="Bookman Old Style" w:hAnsi="Bookman Old Style"/>
                <w:sz w:val="24"/>
                <w:szCs w:val="24"/>
              </w:rPr>
              <w:t>Criminal law</w:t>
            </w:r>
          </w:p>
        </w:tc>
        <w:tc>
          <w:tcPr>
            <w:tcW w:w="1134" w:type="dxa"/>
            <w:shd w:val="clear" w:color="auto" w:fill="auto"/>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I</w:t>
            </w:r>
          </w:p>
        </w:tc>
        <w:tc>
          <w:tcPr>
            <w:tcW w:w="709"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567"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3</w:t>
            </w:r>
          </w:p>
        </w:tc>
        <w:tc>
          <w:tcPr>
            <w:tcW w:w="708"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0</w:t>
            </w:r>
          </w:p>
        </w:tc>
        <w:tc>
          <w:tcPr>
            <w:tcW w:w="993" w:type="dxa"/>
            <w:shd w:val="clear" w:color="auto" w:fill="auto"/>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8</w:t>
            </w:r>
          </w:p>
        </w:tc>
      </w:tr>
      <w:tr w:rsidR="00B518CC" w:rsidRPr="008F593A" w:rsidTr="000D3B32">
        <w:tc>
          <w:tcPr>
            <w:tcW w:w="534" w:type="dxa"/>
            <w:shd w:val="clear" w:color="auto" w:fill="auto"/>
          </w:tcPr>
          <w:p w:rsidR="00B518CC" w:rsidRPr="00B518CC" w:rsidRDefault="00B518CC" w:rsidP="000D3B32">
            <w:pPr>
              <w:rPr>
                <w:rFonts w:ascii="Bookman Old Style" w:hAnsi="Bookman Old Style"/>
                <w:sz w:val="24"/>
                <w:szCs w:val="24"/>
                <w:lang w:val="sr-Latn-CS"/>
              </w:rPr>
            </w:pPr>
            <w:r w:rsidRPr="00B518CC">
              <w:rPr>
                <w:rFonts w:ascii="Bookman Old Style" w:hAnsi="Bookman Old Style"/>
                <w:sz w:val="24"/>
                <w:szCs w:val="24"/>
                <w:lang w:val="sr-Latn-CS"/>
              </w:rPr>
              <w:t>3</w:t>
            </w:r>
          </w:p>
        </w:tc>
        <w:tc>
          <w:tcPr>
            <w:tcW w:w="4961" w:type="dxa"/>
            <w:shd w:val="clear" w:color="auto" w:fill="auto"/>
          </w:tcPr>
          <w:p w:rsidR="00B518CC" w:rsidRPr="00B518CC" w:rsidRDefault="00B518CC" w:rsidP="008378F9">
            <w:pPr>
              <w:rPr>
                <w:rFonts w:ascii="Bookman Old Style" w:hAnsi="Bookman Old Style"/>
                <w:sz w:val="24"/>
                <w:szCs w:val="24"/>
                <w:lang w:val="sr-Latn-CS"/>
              </w:rPr>
            </w:pPr>
            <w:r w:rsidRPr="00B518CC">
              <w:rPr>
                <w:rFonts w:ascii="Bookman Old Style" w:hAnsi="Bookman Old Style"/>
                <w:sz w:val="24"/>
                <w:szCs w:val="24"/>
              </w:rPr>
              <w:t>Criminal procedure law</w:t>
            </w:r>
          </w:p>
        </w:tc>
        <w:tc>
          <w:tcPr>
            <w:tcW w:w="1134" w:type="dxa"/>
            <w:shd w:val="clear" w:color="auto" w:fill="auto"/>
          </w:tcPr>
          <w:p w:rsidR="00B518CC" w:rsidRPr="00B518CC" w:rsidRDefault="00B518CC"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I</w:t>
            </w:r>
          </w:p>
        </w:tc>
        <w:tc>
          <w:tcPr>
            <w:tcW w:w="709" w:type="dxa"/>
            <w:shd w:val="clear" w:color="auto" w:fill="auto"/>
            <w:vAlign w:val="center"/>
          </w:tcPr>
          <w:p w:rsidR="00B518CC" w:rsidRPr="00B518CC" w:rsidRDefault="00B518CC" w:rsidP="000D3B32">
            <w:pPr>
              <w:jc w:val="center"/>
              <w:rPr>
                <w:rFonts w:ascii="Bookman Old Style" w:hAnsi="Bookman Old Style"/>
                <w:sz w:val="24"/>
                <w:szCs w:val="24"/>
              </w:rPr>
            </w:pPr>
            <w:r w:rsidRPr="00B518CC">
              <w:rPr>
                <w:rFonts w:ascii="Bookman Old Style" w:hAnsi="Bookman Old Style"/>
                <w:sz w:val="24"/>
                <w:szCs w:val="24"/>
              </w:rPr>
              <w:t>1</w:t>
            </w:r>
          </w:p>
        </w:tc>
        <w:tc>
          <w:tcPr>
            <w:tcW w:w="567" w:type="dxa"/>
            <w:shd w:val="clear" w:color="auto" w:fill="auto"/>
            <w:vAlign w:val="center"/>
          </w:tcPr>
          <w:p w:rsidR="00B518CC" w:rsidRPr="00B518CC" w:rsidRDefault="00B518CC" w:rsidP="000D3B32">
            <w:pPr>
              <w:jc w:val="center"/>
              <w:rPr>
                <w:rFonts w:ascii="Bookman Old Style" w:hAnsi="Bookman Old Style"/>
                <w:sz w:val="24"/>
                <w:szCs w:val="24"/>
              </w:rPr>
            </w:pPr>
            <w:r w:rsidRPr="00B518CC">
              <w:rPr>
                <w:rFonts w:ascii="Bookman Old Style" w:hAnsi="Bookman Old Style"/>
                <w:sz w:val="24"/>
                <w:szCs w:val="24"/>
              </w:rPr>
              <w:t>3</w:t>
            </w:r>
          </w:p>
        </w:tc>
        <w:tc>
          <w:tcPr>
            <w:tcW w:w="708" w:type="dxa"/>
            <w:shd w:val="clear" w:color="auto" w:fill="auto"/>
            <w:vAlign w:val="center"/>
          </w:tcPr>
          <w:p w:rsidR="00B518CC" w:rsidRPr="00B518CC" w:rsidRDefault="00B518CC" w:rsidP="000D3B32">
            <w:pPr>
              <w:jc w:val="center"/>
              <w:rPr>
                <w:rFonts w:ascii="Bookman Old Style" w:hAnsi="Bookman Old Style"/>
                <w:sz w:val="24"/>
                <w:szCs w:val="24"/>
              </w:rPr>
            </w:pPr>
            <w:r w:rsidRPr="00B518CC">
              <w:rPr>
                <w:rFonts w:ascii="Bookman Old Style" w:hAnsi="Bookman Old Style"/>
                <w:sz w:val="24"/>
                <w:szCs w:val="24"/>
              </w:rPr>
              <w:t>0</w:t>
            </w:r>
          </w:p>
        </w:tc>
        <w:tc>
          <w:tcPr>
            <w:tcW w:w="993" w:type="dxa"/>
            <w:shd w:val="clear" w:color="auto" w:fill="auto"/>
          </w:tcPr>
          <w:p w:rsidR="00B518CC" w:rsidRPr="00B518CC" w:rsidRDefault="00B518CC" w:rsidP="000D3B32">
            <w:pPr>
              <w:jc w:val="center"/>
              <w:rPr>
                <w:rFonts w:ascii="Bookman Old Style" w:hAnsi="Bookman Old Style"/>
                <w:sz w:val="24"/>
                <w:szCs w:val="24"/>
              </w:rPr>
            </w:pPr>
            <w:r w:rsidRPr="00B518CC">
              <w:rPr>
                <w:rFonts w:ascii="Bookman Old Style" w:hAnsi="Bookman Old Style"/>
                <w:sz w:val="24"/>
                <w:szCs w:val="24"/>
              </w:rPr>
              <w:t>8</w:t>
            </w:r>
          </w:p>
        </w:tc>
      </w:tr>
      <w:tr w:rsidR="00DC2097" w:rsidRPr="008F593A" w:rsidTr="000D3B32">
        <w:tc>
          <w:tcPr>
            <w:tcW w:w="534" w:type="dxa"/>
            <w:shd w:val="clear" w:color="auto" w:fill="auto"/>
          </w:tcPr>
          <w:p w:rsidR="00DC2097" w:rsidRPr="00B518CC" w:rsidRDefault="00DC2097" w:rsidP="000D3B32">
            <w:pPr>
              <w:rPr>
                <w:rFonts w:ascii="Bookman Old Style" w:hAnsi="Bookman Old Style"/>
                <w:sz w:val="24"/>
                <w:szCs w:val="24"/>
                <w:lang w:val="sr-Latn-CS"/>
              </w:rPr>
            </w:pPr>
            <w:r w:rsidRPr="00B518CC">
              <w:rPr>
                <w:rFonts w:ascii="Bookman Old Style" w:hAnsi="Bookman Old Style"/>
                <w:sz w:val="24"/>
                <w:szCs w:val="24"/>
                <w:lang w:val="sr-Latn-CS"/>
              </w:rPr>
              <w:t>4</w:t>
            </w:r>
          </w:p>
        </w:tc>
        <w:tc>
          <w:tcPr>
            <w:tcW w:w="4961" w:type="dxa"/>
            <w:shd w:val="clear" w:color="auto" w:fill="auto"/>
          </w:tcPr>
          <w:p w:rsidR="00DC2097" w:rsidRPr="00B518CC" w:rsidRDefault="00B518CC" w:rsidP="000D3B32">
            <w:pPr>
              <w:rPr>
                <w:rFonts w:ascii="Bookman Old Style" w:hAnsi="Bookman Old Style"/>
                <w:sz w:val="24"/>
                <w:szCs w:val="24"/>
                <w:lang w:val="sr-Latn-CS"/>
              </w:rPr>
            </w:pPr>
            <w:r w:rsidRPr="00B518CC">
              <w:rPr>
                <w:rFonts w:ascii="Bookman Old Style" w:hAnsi="Bookman Old Style"/>
                <w:sz w:val="24"/>
                <w:szCs w:val="24"/>
              </w:rPr>
              <w:t>Criminalistic</w:t>
            </w:r>
            <w:r w:rsidR="00306546">
              <w:rPr>
                <w:rFonts w:ascii="Bookman Old Style" w:hAnsi="Bookman Old Style"/>
                <w:sz w:val="24"/>
                <w:szCs w:val="24"/>
              </w:rPr>
              <w:t>s</w:t>
            </w:r>
          </w:p>
        </w:tc>
        <w:tc>
          <w:tcPr>
            <w:tcW w:w="1134" w:type="dxa"/>
            <w:shd w:val="clear" w:color="auto" w:fill="auto"/>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I</w:t>
            </w:r>
          </w:p>
        </w:tc>
        <w:tc>
          <w:tcPr>
            <w:tcW w:w="709"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567"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2</w:t>
            </w:r>
          </w:p>
        </w:tc>
        <w:tc>
          <w:tcPr>
            <w:tcW w:w="708"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0</w:t>
            </w:r>
          </w:p>
        </w:tc>
        <w:tc>
          <w:tcPr>
            <w:tcW w:w="993" w:type="dxa"/>
            <w:shd w:val="clear" w:color="auto" w:fill="auto"/>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6</w:t>
            </w:r>
          </w:p>
        </w:tc>
      </w:tr>
      <w:tr w:rsidR="00DC2097" w:rsidRPr="008F593A" w:rsidTr="000D3B32">
        <w:tc>
          <w:tcPr>
            <w:tcW w:w="534" w:type="dxa"/>
            <w:shd w:val="clear" w:color="auto" w:fill="auto"/>
          </w:tcPr>
          <w:p w:rsidR="00DC2097" w:rsidRPr="00B518CC" w:rsidRDefault="00DC2097" w:rsidP="000D3B32">
            <w:pPr>
              <w:rPr>
                <w:rFonts w:ascii="Bookman Old Style" w:hAnsi="Bookman Old Style"/>
                <w:sz w:val="24"/>
                <w:szCs w:val="24"/>
                <w:lang w:val="sr-Latn-CS"/>
              </w:rPr>
            </w:pPr>
          </w:p>
        </w:tc>
        <w:tc>
          <w:tcPr>
            <w:tcW w:w="4961" w:type="dxa"/>
            <w:shd w:val="clear" w:color="auto" w:fill="auto"/>
          </w:tcPr>
          <w:p w:rsidR="00DC2097" w:rsidRPr="00B518CC" w:rsidRDefault="00DC2097" w:rsidP="000D3B32">
            <w:pPr>
              <w:rPr>
                <w:rFonts w:ascii="Bookman Old Style" w:hAnsi="Bookman Old Style"/>
                <w:sz w:val="24"/>
                <w:szCs w:val="24"/>
                <w:lang w:val="sr-Latn-CS"/>
              </w:rPr>
            </w:pPr>
          </w:p>
        </w:tc>
        <w:tc>
          <w:tcPr>
            <w:tcW w:w="1134" w:type="dxa"/>
            <w:shd w:val="clear" w:color="auto" w:fill="auto"/>
          </w:tcPr>
          <w:p w:rsidR="00DC2097" w:rsidRPr="00B518CC" w:rsidRDefault="00DC2097" w:rsidP="000D3B32">
            <w:pPr>
              <w:jc w:val="center"/>
              <w:rPr>
                <w:rFonts w:ascii="Bookman Old Style" w:hAnsi="Bookman Old Style"/>
                <w:sz w:val="24"/>
                <w:szCs w:val="24"/>
                <w:lang w:val="sr-Latn-CS"/>
              </w:rPr>
            </w:pPr>
          </w:p>
        </w:tc>
        <w:tc>
          <w:tcPr>
            <w:tcW w:w="709" w:type="dxa"/>
            <w:shd w:val="clear" w:color="auto" w:fill="auto"/>
            <w:vAlign w:val="center"/>
          </w:tcPr>
          <w:p w:rsidR="00DC2097" w:rsidRPr="00B518CC" w:rsidRDefault="00DC2097" w:rsidP="000D3B32">
            <w:pPr>
              <w:jc w:val="center"/>
              <w:rPr>
                <w:rFonts w:ascii="Bookman Old Style" w:hAnsi="Bookman Old Style"/>
                <w:sz w:val="24"/>
                <w:szCs w:val="24"/>
              </w:rPr>
            </w:pPr>
          </w:p>
        </w:tc>
        <w:tc>
          <w:tcPr>
            <w:tcW w:w="567" w:type="dxa"/>
            <w:shd w:val="clear" w:color="auto" w:fill="auto"/>
            <w:vAlign w:val="center"/>
          </w:tcPr>
          <w:p w:rsidR="00DC2097" w:rsidRPr="00B518CC" w:rsidRDefault="00DC2097" w:rsidP="000D3B32">
            <w:pPr>
              <w:jc w:val="center"/>
              <w:rPr>
                <w:rFonts w:ascii="Bookman Old Style" w:hAnsi="Bookman Old Style"/>
                <w:sz w:val="24"/>
                <w:szCs w:val="24"/>
              </w:rPr>
            </w:pPr>
          </w:p>
        </w:tc>
        <w:tc>
          <w:tcPr>
            <w:tcW w:w="708" w:type="dxa"/>
            <w:shd w:val="clear" w:color="auto" w:fill="auto"/>
            <w:vAlign w:val="center"/>
          </w:tcPr>
          <w:p w:rsidR="00DC2097" w:rsidRPr="00B518CC" w:rsidRDefault="00DC2097" w:rsidP="000D3B32">
            <w:pPr>
              <w:jc w:val="center"/>
              <w:rPr>
                <w:rFonts w:ascii="Bookman Old Style" w:hAnsi="Bookman Old Style"/>
                <w:sz w:val="24"/>
                <w:szCs w:val="24"/>
              </w:rPr>
            </w:pPr>
          </w:p>
        </w:tc>
        <w:tc>
          <w:tcPr>
            <w:tcW w:w="993" w:type="dxa"/>
            <w:shd w:val="clear" w:color="auto" w:fill="auto"/>
            <w:vAlign w:val="center"/>
          </w:tcPr>
          <w:p w:rsidR="00DC2097" w:rsidRPr="00B518CC" w:rsidRDefault="00DC2097" w:rsidP="000D3B32">
            <w:pPr>
              <w:jc w:val="center"/>
              <w:rPr>
                <w:rFonts w:ascii="Bookman Old Style" w:hAnsi="Bookman Old Style"/>
                <w:sz w:val="24"/>
                <w:szCs w:val="24"/>
                <w:lang w:val="sr-Latn-CS"/>
              </w:rPr>
            </w:pPr>
          </w:p>
        </w:tc>
      </w:tr>
      <w:tr w:rsidR="00DC2097" w:rsidRPr="008F593A" w:rsidTr="000D3B32">
        <w:tc>
          <w:tcPr>
            <w:tcW w:w="534" w:type="dxa"/>
            <w:shd w:val="clear" w:color="auto" w:fill="auto"/>
          </w:tcPr>
          <w:p w:rsidR="00DC2097" w:rsidRPr="00B518CC" w:rsidRDefault="00DC2097" w:rsidP="000D3B32">
            <w:pPr>
              <w:rPr>
                <w:rFonts w:ascii="Bookman Old Style" w:hAnsi="Bookman Old Style"/>
                <w:sz w:val="24"/>
                <w:szCs w:val="24"/>
                <w:lang w:val="sr-Latn-CS"/>
              </w:rPr>
            </w:pPr>
            <w:r w:rsidRPr="00B518CC">
              <w:rPr>
                <w:rFonts w:ascii="Bookman Old Style" w:hAnsi="Bookman Old Style"/>
                <w:sz w:val="24"/>
                <w:szCs w:val="24"/>
                <w:lang w:val="sr-Latn-CS"/>
              </w:rPr>
              <w:t>5</w:t>
            </w:r>
          </w:p>
        </w:tc>
        <w:tc>
          <w:tcPr>
            <w:tcW w:w="4961" w:type="dxa"/>
            <w:shd w:val="clear" w:color="auto" w:fill="auto"/>
          </w:tcPr>
          <w:p w:rsidR="00DC2097" w:rsidRPr="00B518CC" w:rsidRDefault="00B518CC" w:rsidP="000D3B32">
            <w:pPr>
              <w:rPr>
                <w:rFonts w:ascii="Bookman Old Style" w:hAnsi="Bookman Old Style"/>
                <w:sz w:val="24"/>
                <w:szCs w:val="24"/>
              </w:rPr>
            </w:pPr>
            <w:r w:rsidRPr="00B518CC">
              <w:rPr>
                <w:rFonts w:ascii="Bookman Old Style" w:hAnsi="Bookman Old Style"/>
                <w:sz w:val="24"/>
                <w:szCs w:val="24"/>
              </w:rPr>
              <w:t>Criminology</w:t>
            </w:r>
            <w:r w:rsidR="00DC2097" w:rsidRPr="00B518CC">
              <w:rPr>
                <w:rFonts w:ascii="Bookman Old Style" w:hAnsi="Bookman Old Style"/>
                <w:sz w:val="24"/>
                <w:szCs w:val="24"/>
              </w:rPr>
              <w:t xml:space="preserve"> </w:t>
            </w:r>
          </w:p>
        </w:tc>
        <w:tc>
          <w:tcPr>
            <w:tcW w:w="1134" w:type="dxa"/>
            <w:shd w:val="clear" w:color="auto" w:fill="auto"/>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II</w:t>
            </w:r>
          </w:p>
        </w:tc>
        <w:tc>
          <w:tcPr>
            <w:tcW w:w="709"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567"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708"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0</w:t>
            </w:r>
          </w:p>
        </w:tc>
        <w:tc>
          <w:tcPr>
            <w:tcW w:w="993" w:type="dxa"/>
            <w:shd w:val="clear" w:color="auto" w:fill="auto"/>
            <w:vAlign w:val="center"/>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4</w:t>
            </w:r>
          </w:p>
        </w:tc>
      </w:tr>
      <w:tr w:rsidR="00DC2097" w:rsidRPr="008F593A" w:rsidTr="000D3B32">
        <w:tc>
          <w:tcPr>
            <w:tcW w:w="534" w:type="dxa"/>
            <w:shd w:val="clear" w:color="auto" w:fill="auto"/>
          </w:tcPr>
          <w:p w:rsidR="00DC2097" w:rsidRPr="00B518CC" w:rsidRDefault="00DC2097" w:rsidP="000D3B32">
            <w:pPr>
              <w:rPr>
                <w:rFonts w:ascii="Bookman Old Style" w:hAnsi="Bookman Old Style"/>
                <w:sz w:val="24"/>
                <w:szCs w:val="24"/>
                <w:lang w:val="sr-Latn-CS"/>
              </w:rPr>
            </w:pPr>
            <w:r w:rsidRPr="00B518CC">
              <w:rPr>
                <w:rFonts w:ascii="Bookman Old Style" w:hAnsi="Bookman Old Style"/>
                <w:sz w:val="24"/>
                <w:szCs w:val="24"/>
                <w:lang w:val="sr-Latn-CS"/>
              </w:rPr>
              <w:t>6</w:t>
            </w:r>
          </w:p>
        </w:tc>
        <w:tc>
          <w:tcPr>
            <w:tcW w:w="4961" w:type="dxa"/>
            <w:shd w:val="clear" w:color="auto" w:fill="auto"/>
          </w:tcPr>
          <w:p w:rsidR="00DC2097" w:rsidRPr="00B518CC" w:rsidRDefault="00B518CC" w:rsidP="000D3B32">
            <w:pPr>
              <w:rPr>
                <w:rFonts w:ascii="Bookman Old Style" w:hAnsi="Bookman Old Style"/>
                <w:sz w:val="24"/>
                <w:szCs w:val="24"/>
              </w:rPr>
            </w:pPr>
            <w:r w:rsidRPr="00B518CC">
              <w:rPr>
                <w:rFonts w:ascii="Bookman Old Style" w:hAnsi="Bookman Old Style"/>
                <w:sz w:val="24"/>
                <w:szCs w:val="24"/>
              </w:rPr>
              <w:t>Penology</w:t>
            </w:r>
          </w:p>
        </w:tc>
        <w:tc>
          <w:tcPr>
            <w:tcW w:w="1134" w:type="dxa"/>
            <w:shd w:val="clear" w:color="auto" w:fill="auto"/>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II</w:t>
            </w:r>
          </w:p>
        </w:tc>
        <w:tc>
          <w:tcPr>
            <w:tcW w:w="709"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567"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708"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0</w:t>
            </w:r>
          </w:p>
        </w:tc>
        <w:tc>
          <w:tcPr>
            <w:tcW w:w="993" w:type="dxa"/>
            <w:shd w:val="clear" w:color="auto" w:fill="auto"/>
            <w:vAlign w:val="center"/>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4</w:t>
            </w:r>
          </w:p>
        </w:tc>
      </w:tr>
      <w:tr w:rsidR="00DC2097" w:rsidRPr="008F593A" w:rsidTr="000D3B32">
        <w:trPr>
          <w:trHeight w:val="188"/>
        </w:trPr>
        <w:tc>
          <w:tcPr>
            <w:tcW w:w="534" w:type="dxa"/>
            <w:shd w:val="clear" w:color="auto" w:fill="auto"/>
          </w:tcPr>
          <w:p w:rsidR="00DC2097" w:rsidRPr="00B518CC" w:rsidRDefault="00DC2097" w:rsidP="000D3B32">
            <w:pPr>
              <w:rPr>
                <w:rFonts w:ascii="Bookman Old Style" w:hAnsi="Bookman Old Style"/>
                <w:sz w:val="24"/>
                <w:szCs w:val="24"/>
                <w:lang w:val="sr-Latn-CS"/>
              </w:rPr>
            </w:pPr>
            <w:r w:rsidRPr="00B518CC">
              <w:rPr>
                <w:rFonts w:ascii="Bookman Old Style" w:hAnsi="Bookman Old Style"/>
                <w:sz w:val="24"/>
                <w:szCs w:val="24"/>
                <w:lang w:val="sr-Latn-CS"/>
              </w:rPr>
              <w:t>7</w:t>
            </w:r>
          </w:p>
        </w:tc>
        <w:tc>
          <w:tcPr>
            <w:tcW w:w="4961" w:type="dxa"/>
            <w:shd w:val="clear" w:color="auto" w:fill="auto"/>
          </w:tcPr>
          <w:p w:rsidR="00DC2097" w:rsidRPr="00B518CC" w:rsidRDefault="00B518CC" w:rsidP="00B518CC">
            <w:pPr>
              <w:rPr>
                <w:rFonts w:ascii="Bookman Old Style" w:hAnsi="Bookman Old Style"/>
                <w:sz w:val="24"/>
                <w:szCs w:val="24"/>
              </w:rPr>
            </w:pPr>
            <w:r w:rsidRPr="00B518CC">
              <w:rPr>
                <w:rFonts w:ascii="Bookman Old Style" w:hAnsi="Bookman Old Style"/>
                <w:sz w:val="24"/>
                <w:szCs w:val="24"/>
              </w:rPr>
              <w:t>Fundamentals of the criminalistic methodics</w:t>
            </w:r>
          </w:p>
        </w:tc>
        <w:tc>
          <w:tcPr>
            <w:tcW w:w="1134" w:type="dxa"/>
            <w:shd w:val="clear" w:color="auto" w:fill="auto"/>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II</w:t>
            </w:r>
          </w:p>
        </w:tc>
        <w:tc>
          <w:tcPr>
            <w:tcW w:w="709"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567"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708"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0</w:t>
            </w:r>
          </w:p>
        </w:tc>
        <w:tc>
          <w:tcPr>
            <w:tcW w:w="993" w:type="dxa"/>
            <w:shd w:val="clear" w:color="auto" w:fill="auto"/>
            <w:vAlign w:val="center"/>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4</w:t>
            </w:r>
          </w:p>
        </w:tc>
      </w:tr>
      <w:tr w:rsidR="00DC2097" w:rsidRPr="008F593A" w:rsidTr="000D3B32">
        <w:tc>
          <w:tcPr>
            <w:tcW w:w="534" w:type="dxa"/>
            <w:shd w:val="clear" w:color="auto" w:fill="auto"/>
          </w:tcPr>
          <w:p w:rsidR="00DC2097" w:rsidRPr="00B518CC" w:rsidRDefault="00DC2097" w:rsidP="000D3B32">
            <w:pPr>
              <w:rPr>
                <w:rFonts w:ascii="Bookman Old Style" w:hAnsi="Bookman Old Style"/>
                <w:sz w:val="24"/>
                <w:szCs w:val="24"/>
                <w:lang w:val="sr-Latn-CS"/>
              </w:rPr>
            </w:pPr>
            <w:r w:rsidRPr="00B518CC">
              <w:rPr>
                <w:rFonts w:ascii="Bookman Old Style" w:hAnsi="Bookman Old Style"/>
                <w:sz w:val="24"/>
                <w:szCs w:val="24"/>
                <w:lang w:val="sr-Latn-CS"/>
              </w:rPr>
              <w:t>8</w:t>
            </w:r>
          </w:p>
        </w:tc>
        <w:tc>
          <w:tcPr>
            <w:tcW w:w="4961" w:type="dxa"/>
            <w:shd w:val="clear" w:color="auto" w:fill="auto"/>
          </w:tcPr>
          <w:p w:rsidR="00DC2097" w:rsidRPr="00B518CC" w:rsidRDefault="00B518CC" w:rsidP="000D3B32">
            <w:pPr>
              <w:rPr>
                <w:rFonts w:ascii="Bookman Old Style" w:hAnsi="Bookman Old Style"/>
                <w:sz w:val="24"/>
                <w:szCs w:val="24"/>
              </w:rPr>
            </w:pPr>
            <w:r w:rsidRPr="00B518CC">
              <w:rPr>
                <w:rFonts w:ascii="Bookman Old Style" w:hAnsi="Bookman Old Style"/>
                <w:sz w:val="24"/>
                <w:szCs w:val="24"/>
              </w:rPr>
              <w:t>Legal medicine</w:t>
            </w:r>
          </w:p>
        </w:tc>
        <w:tc>
          <w:tcPr>
            <w:tcW w:w="1134" w:type="dxa"/>
            <w:shd w:val="clear" w:color="auto" w:fill="auto"/>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II</w:t>
            </w:r>
          </w:p>
        </w:tc>
        <w:tc>
          <w:tcPr>
            <w:tcW w:w="709"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567"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708"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0</w:t>
            </w:r>
          </w:p>
        </w:tc>
        <w:tc>
          <w:tcPr>
            <w:tcW w:w="993" w:type="dxa"/>
            <w:shd w:val="clear" w:color="auto" w:fill="auto"/>
            <w:vAlign w:val="center"/>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4</w:t>
            </w:r>
          </w:p>
        </w:tc>
      </w:tr>
      <w:tr w:rsidR="00DC2097" w:rsidRPr="008F593A" w:rsidTr="000D3B32">
        <w:tc>
          <w:tcPr>
            <w:tcW w:w="534" w:type="dxa"/>
            <w:shd w:val="clear" w:color="auto" w:fill="auto"/>
          </w:tcPr>
          <w:p w:rsidR="00DC2097" w:rsidRPr="00B518CC" w:rsidRDefault="00DC2097" w:rsidP="000D3B32">
            <w:pPr>
              <w:rPr>
                <w:rFonts w:ascii="Bookman Old Style" w:hAnsi="Bookman Old Style"/>
                <w:sz w:val="24"/>
                <w:szCs w:val="24"/>
                <w:lang w:val="sr-Latn-CS"/>
              </w:rPr>
            </w:pPr>
            <w:r w:rsidRPr="00B518CC">
              <w:rPr>
                <w:rFonts w:ascii="Bookman Old Style" w:hAnsi="Bookman Old Style"/>
                <w:sz w:val="24"/>
                <w:szCs w:val="24"/>
                <w:lang w:val="sr-Latn-CS"/>
              </w:rPr>
              <w:t>9</w:t>
            </w:r>
          </w:p>
        </w:tc>
        <w:tc>
          <w:tcPr>
            <w:tcW w:w="4961" w:type="dxa"/>
            <w:shd w:val="clear" w:color="auto" w:fill="auto"/>
          </w:tcPr>
          <w:p w:rsidR="00DC2097" w:rsidRPr="00B518CC" w:rsidRDefault="00B518CC" w:rsidP="000D3B32">
            <w:pPr>
              <w:rPr>
                <w:rFonts w:ascii="Bookman Old Style" w:hAnsi="Bookman Old Style"/>
                <w:sz w:val="24"/>
                <w:szCs w:val="24"/>
                <w:lang w:val="sr-Latn-CS"/>
              </w:rPr>
            </w:pPr>
            <w:r w:rsidRPr="00B518CC">
              <w:rPr>
                <w:rFonts w:ascii="Bookman Old Style" w:hAnsi="Bookman Old Style"/>
                <w:sz w:val="24"/>
                <w:szCs w:val="24"/>
                <w:lang w:val="sr-Latn-CS"/>
              </w:rPr>
              <w:t>Master's Thesis</w:t>
            </w:r>
          </w:p>
        </w:tc>
        <w:tc>
          <w:tcPr>
            <w:tcW w:w="1134" w:type="dxa"/>
            <w:shd w:val="clear" w:color="auto" w:fill="auto"/>
          </w:tcPr>
          <w:p w:rsidR="00DC2097" w:rsidRPr="00B518CC" w:rsidRDefault="00DC2097" w:rsidP="000D3B32">
            <w:pPr>
              <w:jc w:val="center"/>
              <w:rPr>
                <w:rFonts w:ascii="Bookman Old Style" w:hAnsi="Bookman Old Style"/>
                <w:sz w:val="24"/>
                <w:szCs w:val="24"/>
                <w:lang w:val="sr-Latn-CS"/>
              </w:rPr>
            </w:pPr>
          </w:p>
        </w:tc>
        <w:tc>
          <w:tcPr>
            <w:tcW w:w="709"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567"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1</w:t>
            </w:r>
          </w:p>
        </w:tc>
        <w:tc>
          <w:tcPr>
            <w:tcW w:w="708" w:type="dxa"/>
            <w:shd w:val="clear" w:color="auto" w:fill="auto"/>
            <w:vAlign w:val="center"/>
          </w:tcPr>
          <w:p w:rsidR="00DC2097" w:rsidRPr="00B518CC" w:rsidRDefault="00DC2097" w:rsidP="000D3B32">
            <w:pPr>
              <w:jc w:val="center"/>
              <w:rPr>
                <w:rFonts w:ascii="Bookman Old Style" w:hAnsi="Bookman Old Style"/>
                <w:sz w:val="24"/>
                <w:szCs w:val="24"/>
              </w:rPr>
            </w:pPr>
            <w:r w:rsidRPr="00B518CC">
              <w:rPr>
                <w:rFonts w:ascii="Bookman Old Style" w:hAnsi="Bookman Old Style"/>
                <w:sz w:val="24"/>
                <w:szCs w:val="24"/>
              </w:rPr>
              <w:t>0</w:t>
            </w:r>
          </w:p>
        </w:tc>
        <w:tc>
          <w:tcPr>
            <w:tcW w:w="993" w:type="dxa"/>
            <w:shd w:val="clear" w:color="auto" w:fill="auto"/>
            <w:vAlign w:val="center"/>
          </w:tcPr>
          <w:p w:rsidR="00DC2097" w:rsidRPr="00B518CC" w:rsidRDefault="00DC2097" w:rsidP="000D3B32">
            <w:pPr>
              <w:jc w:val="center"/>
              <w:rPr>
                <w:rFonts w:ascii="Bookman Old Style" w:hAnsi="Bookman Old Style"/>
                <w:sz w:val="24"/>
                <w:szCs w:val="24"/>
                <w:lang w:val="sr-Latn-CS"/>
              </w:rPr>
            </w:pPr>
            <w:r w:rsidRPr="00B518CC">
              <w:rPr>
                <w:rFonts w:ascii="Bookman Old Style" w:hAnsi="Bookman Old Style"/>
                <w:sz w:val="24"/>
                <w:szCs w:val="24"/>
                <w:lang w:val="sr-Latn-CS"/>
              </w:rPr>
              <w:t>4</w:t>
            </w:r>
          </w:p>
        </w:tc>
      </w:tr>
      <w:tr w:rsidR="00B518CC" w:rsidRPr="008F593A" w:rsidTr="000D3B32">
        <w:tc>
          <w:tcPr>
            <w:tcW w:w="6629" w:type="dxa"/>
            <w:gridSpan w:val="3"/>
            <w:shd w:val="clear" w:color="auto" w:fill="auto"/>
          </w:tcPr>
          <w:p w:rsidR="00B518CC" w:rsidRPr="00B518CC" w:rsidRDefault="00B518CC" w:rsidP="008378F9">
            <w:pPr>
              <w:rPr>
                <w:rFonts w:ascii="Bookman Old Style" w:eastAsia="Times New Roman" w:hAnsi="Bookman Old Style" w:cs="Times New Roman"/>
                <w:sz w:val="24"/>
                <w:szCs w:val="24"/>
                <w:lang w:val="en-US" w:eastAsia="en-US"/>
              </w:rPr>
            </w:pPr>
            <w:r w:rsidRPr="00B518CC">
              <w:rPr>
                <w:rFonts w:ascii="Bookman Old Style" w:eastAsia="Times New Roman" w:hAnsi="Bookman Old Style" w:cs="Times New Roman"/>
                <w:sz w:val="24"/>
                <w:szCs w:val="24"/>
                <w:lang w:eastAsia="en-US"/>
              </w:rPr>
              <w:t>Total hours of active teaching</w:t>
            </w:r>
          </w:p>
        </w:tc>
        <w:tc>
          <w:tcPr>
            <w:tcW w:w="709" w:type="dxa"/>
            <w:shd w:val="clear" w:color="auto" w:fill="auto"/>
            <w:vAlign w:val="center"/>
          </w:tcPr>
          <w:p w:rsidR="00B518CC" w:rsidRPr="00B518CC" w:rsidRDefault="00B518CC" w:rsidP="000D3B32">
            <w:pPr>
              <w:jc w:val="center"/>
              <w:rPr>
                <w:rFonts w:ascii="Bookman Old Style" w:hAnsi="Bookman Old Style"/>
                <w:b/>
                <w:sz w:val="24"/>
                <w:szCs w:val="24"/>
              </w:rPr>
            </w:pPr>
            <w:r w:rsidRPr="00B518CC">
              <w:rPr>
                <w:rFonts w:ascii="Bookman Old Style" w:hAnsi="Bookman Old Style"/>
                <w:b/>
                <w:sz w:val="24"/>
                <w:szCs w:val="24"/>
              </w:rPr>
              <w:t>9</w:t>
            </w:r>
          </w:p>
        </w:tc>
        <w:tc>
          <w:tcPr>
            <w:tcW w:w="567" w:type="dxa"/>
            <w:shd w:val="clear" w:color="auto" w:fill="auto"/>
            <w:vAlign w:val="center"/>
          </w:tcPr>
          <w:p w:rsidR="00B518CC" w:rsidRPr="00B518CC" w:rsidRDefault="00B518CC" w:rsidP="000D3B32">
            <w:pPr>
              <w:jc w:val="center"/>
              <w:rPr>
                <w:rFonts w:ascii="Bookman Old Style" w:hAnsi="Bookman Old Style"/>
                <w:b/>
                <w:sz w:val="24"/>
                <w:szCs w:val="24"/>
              </w:rPr>
            </w:pPr>
            <w:r w:rsidRPr="00B518CC">
              <w:rPr>
                <w:rFonts w:ascii="Bookman Old Style" w:hAnsi="Bookman Old Style"/>
                <w:b/>
                <w:sz w:val="24"/>
                <w:szCs w:val="24"/>
              </w:rPr>
              <w:t>14</w:t>
            </w:r>
          </w:p>
        </w:tc>
        <w:tc>
          <w:tcPr>
            <w:tcW w:w="708" w:type="dxa"/>
            <w:shd w:val="clear" w:color="auto" w:fill="auto"/>
            <w:vAlign w:val="center"/>
          </w:tcPr>
          <w:p w:rsidR="00B518CC" w:rsidRPr="00B518CC" w:rsidRDefault="00B518CC" w:rsidP="000D3B32">
            <w:pPr>
              <w:jc w:val="center"/>
              <w:rPr>
                <w:rFonts w:ascii="Bookman Old Style" w:hAnsi="Bookman Old Style"/>
                <w:b/>
                <w:sz w:val="24"/>
                <w:szCs w:val="24"/>
              </w:rPr>
            </w:pPr>
            <w:r w:rsidRPr="00B518CC">
              <w:rPr>
                <w:rFonts w:ascii="Bookman Old Style" w:hAnsi="Bookman Old Style"/>
                <w:b/>
                <w:sz w:val="24"/>
                <w:szCs w:val="24"/>
              </w:rPr>
              <w:t>0</w:t>
            </w:r>
          </w:p>
        </w:tc>
        <w:tc>
          <w:tcPr>
            <w:tcW w:w="993" w:type="dxa"/>
            <w:shd w:val="clear" w:color="auto" w:fill="auto"/>
            <w:vAlign w:val="center"/>
          </w:tcPr>
          <w:p w:rsidR="00B518CC" w:rsidRPr="00B518CC" w:rsidRDefault="00B518CC" w:rsidP="000D3B32">
            <w:pPr>
              <w:jc w:val="center"/>
              <w:rPr>
                <w:rFonts w:ascii="Bookman Old Style" w:hAnsi="Bookman Old Style"/>
                <w:b/>
                <w:sz w:val="24"/>
                <w:szCs w:val="24"/>
              </w:rPr>
            </w:pPr>
          </w:p>
        </w:tc>
      </w:tr>
      <w:tr w:rsidR="00B518CC" w:rsidRPr="00DC2097" w:rsidTr="000D3B32">
        <w:tc>
          <w:tcPr>
            <w:tcW w:w="6629" w:type="dxa"/>
            <w:gridSpan w:val="3"/>
            <w:shd w:val="clear" w:color="auto" w:fill="auto"/>
          </w:tcPr>
          <w:p w:rsidR="00B518CC" w:rsidRPr="00B518CC" w:rsidRDefault="00B518CC" w:rsidP="008378F9">
            <w:pPr>
              <w:rPr>
                <w:rFonts w:ascii="Bookman Old Style" w:hAnsi="Bookman Old Style"/>
                <w:sz w:val="24"/>
                <w:szCs w:val="24"/>
                <w:lang w:val="sr-Latn-CS"/>
              </w:rPr>
            </w:pPr>
            <w:r w:rsidRPr="00B518CC">
              <w:rPr>
                <w:rFonts w:ascii="Bookman Old Style" w:hAnsi="Bookman Old Style"/>
                <w:sz w:val="24"/>
                <w:szCs w:val="24"/>
                <w:lang w:val="sr-Latn-CS"/>
              </w:rPr>
              <w:t xml:space="preserve">Total ECTS </w:t>
            </w:r>
          </w:p>
        </w:tc>
        <w:tc>
          <w:tcPr>
            <w:tcW w:w="709" w:type="dxa"/>
            <w:shd w:val="clear" w:color="auto" w:fill="auto"/>
          </w:tcPr>
          <w:p w:rsidR="00B518CC" w:rsidRPr="00B518CC" w:rsidRDefault="00B518CC" w:rsidP="000D3B32">
            <w:pPr>
              <w:rPr>
                <w:rFonts w:ascii="Bookman Old Style" w:hAnsi="Bookman Old Style"/>
                <w:sz w:val="24"/>
                <w:szCs w:val="24"/>
                <w:lang w:val="sr-Latn-CS"/>
              </w:rPr>
            </w:pPr>
          </w:p>
        </w:tc>
        <w:tc>
          <w:tcPr>
            <w:tcW w:w="567" w:type="dxa"/>
            <w:shd w:val="clear" w:color="auto" w:fill="auto"/>
          </w:tcPr>
          <w:p w:rsidR="00B518CC" w:rsidRPr="00B518CC" w:rsidRDefault="00B518CC" w:rsidP="000D3B32">
            <w:pPr>
              <w:rPr>
                <w:rFonts w:ascii="Bookman Old Style" w:hAnsi="Bookman Old Style"/>
                <w:sz w:val="24"/>
                <w:szCs w:val="24"/>
                <w:lang w:val="sr-Latn-CS"/>
              </w:rPr>
            </w:pPr>
          </w:p>
        </w:tc>
        <w:tc>
          <w:tcPr>
            <w:tcW w:w="708" w:type="dxa"/>
            <w:shd w:val="clear" w:color="auto" w:fill="auto"/>
          </w:tcPr>
          <w:p w:rsidR="00B518CC" w:rsidRPr="00B518CC" w:rsidRDefault="00B518CC" w:rsidP="000D3B32">
            <w:pPr>
              <w:rPr>
                <w:rFonts w:ascii="Bookman Old Style" w:hAnsi="Bookman Old Style"/>
                <w:sz w:val="24"/>
                <w:szCs w:val="24"/>
                <w:lang w:val="sr-Latn-CS"/>
              </w:rPr>
            </w:pPr>
          </w:p>
        </w:tc>
        <w:tc>
          <w:tcPr>
            <w:tcW w:w="993" w:type="dxa"/>
            <w:shd w:val="clear" w:color="auto" w:fill="auto"/>
          </w:tcPr>
          <w:p w:rsidR="00B518CC" w:rsidRPr="00B518CC" w:rsidRDefault="00B518CC" w:rsidP="000D3B32">
            <w:pPr>
              <w:jc w:val="center"/>
              <w:rPr>
                <w:rFonts w:ascii="Bookman Old Style" w:hAnsi="Bookman Old Style"/>
                <w:sz w:val="24"/>
                <w:szCs w:val="24"/>
                <w:lang w:val="sr-Latn-CS"/>
              </w:rPr>
            </w:pPr>
            <w:r w:rsidRPr="00B518CC">
              <w:rPr>
                <w:rFonts w:ascii="Bookman Old Style" w:hAnsi="Bookman Old Style"/>
                <w:b/>
                <w:sz w:val="24"/>
                <w:szCs w:val="24"/>
              </w:rPr>
              <w:t>60</w:t>
            </w:r>
          </w:p>
        </w:tc>
      </w:tr>
    </w:tbl>
    <w:p w:rsidR="00E14C04" w:rsidRPr="00E23AC4" w:rsidRDefault="00E14C04" w:rsidP="00E14C04">
      <w:pPr>
        <w:rPr>
          <w:lang w:val="sl-S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E76E8C" w:rsidRPr="00306546" w:rsidTr="000D3B32">
        <w:trPr>
          <w:trHeight w:val="353"/>
        </w:trPr>
        <w:tc>
          <w:tcPr>
            <w:tcW w:w="534" w:type="dxa"/>
            <w:vMerge w:val="restart"/>
            <w:shd w:val="clear" w:color="auto" w:fill="auto"/>
            <w:vAlign w:val="center"/>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 xml:space="preserve">No </w:t>
            </w:r>
          </w:p>
        </w:tc>
        <w:tc>
          <w:tcPr>
            <w:tcW w:w="4961" w:type="dxa"/>
            <w:vMerge w:val="restart"/>
            <w:shd w:val="clear" w:color="auto" w:fill="auto"/>
            <w:vAlign w:val="center"/>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 xml:space="preserve">Subject </w:t>
            </w:r>
          </w:p>
        </w:tc>
        <w:tc>
          <w:tcPr>
            <w:tcW w:w="1134" w:type="dxa"/>
            <w:vMerge w:val="restart"/>
            <w:shd w:val="clear" w:color="auto" w:fill="auto"/>
            <w:vAlign w:val="center"/>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Sem</w:t>
            </w:r>
          </w:p>
        </w:tc>
        <w:tc>
          <w:tcPr>
            <w:tcW w:w="1984" w:type="dxa"/>
            <w:gridSpan w:val="3"/>
            <w:tcBorders>
              <w:bottom w:val="single" w:sz="4" w:space="0" w:color="auto"/>
            </w:tcBorders>
            <w:shd w:val="clear" w:color="auto" w:fill="auto"/>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No. of classes</w:t>
            </w:r>
          </w:p>
        </w:tc>
        <w:tc>
          <w:tcPr>
            <w:tcW w:w="993" w:type="dxa"/>
            <w:vMerge w:val="restart"/>
            <w:shd w:val="clear" w:color="auto" w:fill="auto"/>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ECTS</w:t>
            </w:r>
          </w:p>
        </w:tc>
      </w:tr>
      <w:tr w:rsidR="000D3B32" w:rsidRPr="00306546" w:rsidTr="000D3B32">
        <w:trPr>
          <w:trHeight w:val="190"/>
        </w:trPr>
        <w:tc>
          <w:tcPr>
            <w:tcW w:w="534" w:type="dxa"/>
            <w:vMerge/>
            <w:shd w:val="clear" w:color="auto" w:fill="auto"/>
            <w:vAlign w:val="center"/>
          </w:tcPr>
          <w:p w:rsidR="000D3B32" w:rsidRPr="00306546" w:rsidRDefault="000D3B32" w:rsidP="000D3B32">
            <w:pPr>
              <w:jc w:val="center"/>
              <w:rPr>
                <w:rFonts w:ascii="Bookman Old Style" w:hAnsi="Bookman Old Style"/>
                <w:sz w:val="24"/>
                <w:szCs w:val="24"/>
              </w:rPr>
            </w:pPr>
          </w:p>
        </w:tc>
        <w:tc>
          <w:tcPr>
            <w:tcW w:w="4961" w:type="dxa"/>
            <w:vMerge/>
            <w:shd w:val="clear" w:color="auto" w:fill="auto"/>
            <w:vAlign w:val="center"/>
          </w:tcPr>
          <w:p w:rsidR="000D3B32" w:rsidRPr="00306546" w:rsidRDefault="000D3B32" w:rsidP="000D3B32">
            <w:pPr>
              <w:jc w:val="center"/>
              <w:rPr>
                <w:rFonts w:ascii="Bookman Old Style" w:hAnsi="Bookman Old Style"/>
                <w:sz w:val="24"/>
                <w:szCs w:val="24"/>
              </w:rPr>
            </w:pPr>
          </w:p>
        </w:tc>
        <w:tc>
          <w:tcPr>
            <w:tcW w:w="1134" w:type="dxa"/>
            <w:vMerge/>
            <w:shd w:val="clear" w:color="auto" w:fill="auto"/>
            <w:vAlign w:val="center"/>
          </w:tcPr>
          <w:p w:rsidR="000D3B32" w:rsidRPr="00306546" w:rsidRDefault="000D3B32" w:rsidP="000D3B32">
            <w:pPr>
              <w:jc w:val="center"/>
              <w:rPr>
                <w:rFonts w:ascii="Bookman Old Style" w:hAnsi="Bookman Old Style"/>
                <w:sz w:val="24"/>
                <w:szCs w:val="24"/>
              </w:rPr>
            </w:pPr>
          </w:p>
        </w:tc>
        <w:tc>
          <w:tcPr>
            <w:tcW w:w="709" w:type="dxa"/>
            <w:tcBorders>
              <w:top w:val="single" w:sz="4" w:space="0" w:color="auto"/>
              <w:right w:val="single" w:sz="4" w:space="0" w:color="auto"/>
            </w:tcBorders>
            <w:shd w:val="clear" w:color="auto" w:fill="auto"/>
          </w:tcPr>
          <w:p w:rsidR="000D3B32" w:rsidRPr="00306546" w:rsidRDefault="00E76E8C" w:rsidP="000D3B32">
            <w:pPr>
              <w:jc w:val="center"/>
              <w:rPr>
                <w:rFonts w:ascii="Bookman Old Style" w:hAnsi="Bookman Old Style"/>
                <w:sz w:val="24"/>
                <w:szCs w:val="24"/>
              </w:rPr>
            </w:pPr>
            <w:r w:rsidRPr="00306546">
              <w:rPr>
                <w:rFonts w:ascii="Bookman Old Style" w:hAnsi="Bookman Old Style"/>
                <w:sz w:val="24"/>
                <w:szCs w:val="24"/>
              </w:rPr>
              <w:t>T</w:t>
            </w:r>
          </w:p>
        </w:tc>
        <w:tc>
          <w:tcPr>
            <w:tcW w:w="567" w:type="dxa"/>
            <w:tcBorders>
              <w:top w:val="single" w:sz="4" w:space="0" w:color="auto"/>
              <w:right w:val="single" w:sz="4" w:space="0" w:color="auto"/>
            </w:tcBorders>
            <w:shd w:val="clear" w:color="auto" w:fill="auto"/>
          </w:tcPr>
          <w:p w:rsidR="000D3B32" w:rsidRPr="00306546" w:rsidRDefault="00F81E54" w:rsidP="000D3B32">
            <w:pPr>
              <w:jc w:val="center"/>
              <w:rPr>
                <w:rFonts w:ascii="Bookman Old Style" w:hAnsi="Bookman Old Style"/>
                <w:sz w:val="24"/>
                <w:szCs w:val="24"/>
              </w:rPr>
            </w:pPr>
            <w:r>
              <w:rPr>
                <w:rFonts w:ascii="Bookman Old Style" w:hAnsi="Bookman Old Style"/>
                <w:sz w:val="24"/>
                <w:szCs w:val="24"/>
              </w:rPr>
              <w:t>P</w:t>
            </w:r>
          </w:p>
        </w:tc>
        <w:tc>
          <w:tcPr>
            <w:tcW w:w="708" w:type="dxa"/>
            <w:tcBorders>
              <w:top w:val="single" w:sz="4" w:space="0" w:color="auto"/>
              <w:right w:val="single" w:sz="4" w:space="0" w:color="auto"/>
            </w:tcBorders>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L</w:t>
            </w:r>
          </w:p>
        </w:tc>
        <w:tc>
          <w:tcPr>
            <w:tcW w:w="993" w:type="dxa"/>
            <w:vMerge/>
            <w:tcBorders>
              <w:left w:val="single" w:sz="4" w:space="0" w:color="auto"/>
            </w:tcBorders>
            <w:shd w:val="clear" w:color="auto" w:fill="auto"/>
          </w:tcPr>
          <w:p w:rsidR="000D3B32" w:rsidRPr="00306546" w:rsidRDefault="000D3B32" w:rsidP="000D3B32">
            <w:pPr>
              <w:jc w:val="center"/>
              <w:rPr>
                <w:rFonts w:ascii="Bookman Old Style" w:hAnsi="Bookman Old Style"/>
                <w:sz w:val="24"/>
                <w:szCs w:val="24"/>
              </w:rPr>
            </w:pPr>
          </w:p>
        </w:tc>
      </w:tr>
      <w:tr w:rsidR="000D3B32" w:rsidRPr="00306546" w:rsidTr="000D3B32">
        <w:tc>
          <w:tcPr>
            <w:tcW w:w="9606" w:type="dxa"/>
            <w:gridSpan w:val="7"/>
            <w:shd w:val="clear" w:color="auto" w:fill="D9D9D9"/>
            <w:vAlign w:val="center"/>
          </w:tcPr>
          <w:p w:rsidR="000D3B32" w:rsidRPr="00306546" w:rsidRDefault="00B518CC" w:rsidP="00B518CC">
            <w:pPr>
              <w:jc w:val="center"/>
              <w:rPr>
                <w:rFonts w:ascii="Bookman Old Style" w:hAnsi="Bookman Old Style"/>
                <w:sz w:val="24"/>
                <w:szCs w:val="24"/>
              </w:rPr>
            </w:pPr>
            <w:r w:rsidRPr="00306546">
              <w:rPr>
                <w:rFonts w:ascii="Bookman Old Style" w:hAnsi="Bookman Old Style"/>
                <w:sz w:val="24"/>
                <w:szCs w:val="24"/>
              </w:rPr>
              <w:t>CIVIL LAW</w:t>
            </w:r>
            <w:r w:rsidR="000D3B32" w:rsidRPr="00306546">
              <w:rPr>
                <w:rFonts w:ascii="Bookman Old Style" w:hAnsi="Bookman Old Style"/>
                <w:sz w:val="24"/>
                <w:szCs w:val="24"/>
              </w:rPr>
              <w:t xml:space="preserve"> (</w:t>
            </w:r>
            <w:r w:rsidRPr="00306546">
              <w:rPr>
                <w:rFonts w:ascii="Bookman Old Style" w:hAnsi="Bookman Old Style"/>
                <w:sz w:val="24"/>
                <w:szCs w:val="24"/>
              </w:rPr>
              <w:t>SUBSTANTIVE LAW</w:t>
            </w:r>
            <w:r w:rsidR="000D3B32" w:rsidRPr="00306546">
              <w:rPr>
                <w:rFonts w:ascii="Bookman Old Style" w:hAnsi="Bookman Old Style"/>
                <w:sz w:val="24"/>
                <w:szCs w:val="24"/>
              </w:rPr>
              <w:t>)</w:t>
            </w:r>
          </w:p>
        </w:tc>
      </w:tr>
      <w:tr w:rsidR="00B518CC" w:rsidRPr="00306546" w:rsidTr="000D3B32">
        <w:tc>
          <w:tcPr>
            <w:tcW w:w="534" w:type="dxa"/>
            <w:shd w:val="clear" w:color="auto" w:fill="auto"/>
          </w:tcPr>
          <w:p w:rsidR="00B518CC" w:rsidRPr="00306546" w:rsidRDefault="00B518CC" w:rsidP="000D3B32">
            <w:pPr>
              <w:rPr>
                <w:rFonts w:ascii="Bookman Old Style" w:hAnsi="Bookman Old Style"/>
                <w:sz w:val="24"/>
                <w:szCs w:val="24"/>
              </w:rPr>
            </w:pPr>
            <w:r w:rsidRPr="00306546">
              <w:rPr>
                <w:rFonts w:ascii="Bookman Old Style" w:hAnsi="Bookman Old Style"/>
                <w:sz w:val="24"/>
                <w:szCs w:val="24"/>
              </w:rPr>
              <w:t>1</w:t>
            </w:r>
          </w:p>
        </w:tc>
        <w:tc>
          <w:tcPr>
            <w:tcW w:w="4961" w:type="dxa"/>
            <w:shd w:val="clear" w:color="auto" w:fill="auto"/>
          </w:tcPr>
          <w:p w:rsidR="00B518CC" w:rsidRPr="00306546" w:rsidRDefault="00B518CC" w:rsidP="008378F9">
            <w:pPr>
              <w:rPr>
                <w:rFonts w:ascii="Bookman Old Style" w:hAnsi="Bookman Old Style"/>
                <w:sz w:val="24"/>
                <w:szCs w:val="24"/>
                <w:highlight w:val="yellow"/>
              </w:rPr>
            </w:pPr>
            <w:r w:rsidRPr="00306546">
              <w:rPr>
                <w:rFonts w:ascii="Bookman Old Style" w:hAnsi="Bookman Old Style"/>
                <w:sz w:val="24"/>
                <w:szCs w:val="24"/>
              </w:rPr>
              <w:t>Methodology of scientific research</w:t>
            </w:r>
          </w:p>
        </w:tc>
        <w:tc>
          <w:tcPr>
            <w:tcW w:w="1134"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1</w:t>
            </w:r>
          </w:p>
        </w:tc>
        <w:tc>
          <w:tcPr>
            <w:tcW w:w="567"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708"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993"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2</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r w:rsidRPr="00306546">
              <w:rPr>
                <w:rFonts w:ascii="Bookman Old Style" w:hAnsi="Bookman Old Style"/>
                <w:sz w:val="24"/>
                <w:szCs w:val="24"/>
              </w:rPr>
              <w:t>2</w:t>
            </w:r>
          </w:p>
        </w:tc>
        <w:tc>
          <w:tcPr>
            <w:tcW w:w="4961" w:type="dxa"/>
            <w:shd w:val="clear" w:color="auto" w:fill="auto"/>
          </w:tcPr>
          <w:p w:rsidR="000D3B32" w:rsidRPr="00306546" w:rsidRDefault="00B518CC" w:rsidP="00B518CC">
            <w:pPr>
              <w:rPr>
                <w:rFonts w:ascii="Bookman Old Style" w:hAnsi="Bookman Old Style"/>
                <w:sz w:val="24"/>
                <w:szCs w:val="24"/>
              </w:rPr>
            </w:pPr>
            <w:r w:rsidRPr="00306546">
              <w:rPr>
                <w:rFonts w:ascii="Bookman Old Style" w:hAnsi="Bookman Old Style"/>
                <w:sz w:val="24"/>
                <w:szCs w:val="24"/>
              </w:rPr>
              <w:t xml:space="preserve">Law of Obligations – Contracts </w:t>
            </w:r>
          </w:p>
        </w:tc>
        <w:tc>
          <w:tcPr>
            <w:tcW w:w="1134"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2</w:t>
            </w: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993"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8</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r w:rsidRPr="00306546">
              <w:rPr>
                <w:rFonts w:ascii="Bookman Old Style" w:hAnsi="Bookman Old Style"/>
                <w:sz w:val="24"/>
                <w:szCs w:val="24"/>
              </w:rPr>
              <w:t>3</w:t>
            </w:r>
          </w:p>
        </w:tc>
        <w:tc>
          <w:tcPr>
            <w:tcW w:w="4961" w:type="dxa"/>
            <w:shd w:val="clear" w:color="auto" w:fill="auto"/>
          </w:tcPr>
          <w:p w:rsidR="000D3B32" w:rsidRPr="00306546" w:rsidRDefault="00306546" w:rsidP="00B518CC">
            <w:pPr>
              <w:rPr>
                <w:rFonts w:ascii="Bookman Old Style" w:hAnsi="Bookman Old Style"/>
                <w:sz w:val="24"/>
                <w:szCs w:val="24"/>
              </w:rPr>
            </w:pPr>
            <w:r w:rsidRPr="00306546">
              <w:rPr>
                <w:rFonts w:ascii="Bookman Old Style" w:hAnsi="Bookman Old Style"/>
                <w:sz w:val="24"/>
                <w:szCs w:val="24"/>
              </w:rPr>
              <w:t>Property</w:t>
            </w:r>
            <w:r w:rsidR="00B518CC" w:rsidRPr="00306546">
              <w:rPr>
                <w:rFonts w:ascii="Bookman Old Style" w:hAnsi="Bookman Old Style"/>
                <w:sz w:val="24"/>
                <w:szCs w:val="24"/>
              </w:rPr>
              <w:t xml:space="preserve"> law</w:t>
            </w:r>
            <w:r w:rsidR="000D3B32" w:rsidRPr="00306546">
              <w:rPr>
                <w:rFonts w:ascii="Bookman Old Style" w:hAnsi="Bookman Old Style"/>
                <w:sz w:val="24"/>
                <w:szCs w:val="24"/>
              </w:rPr>
              <w:t xml:space="preserve"> - </w:t>
            </w:r>
            <w:r w:rsidR="00B518CC" w:rsidRPr="00306546">
              <w:rPr>
                <w:rFonts w:ascii="Bookman Old Style" w:hAnsi="Bookman Old Style"/>
                <w:sz w:val="24"/>
                <w:szCs w:val="24"/>
              </w:rPr>
              <w:t>Ownership</w:t>
            </w:r>
          </w:p>
        </w:tc>
        <w:tc>
          <w:tcPr>
            <w:tcW w:w="1134"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2</w:t>
            </w: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0,5</w:t>
            </w:r>
          </w:p>
        </w:tc>
        <w:tc>
          <w:tcPr>
            <w:tcW w:w="993"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7</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r w:rsidRPr="00306546">
              <w:rPr>
                <w:rFonts w:ascii="Bookman Old Style" w:hAnsi="Bookman Old Style"/>
                <w:sz w:val="24"/>
                <w:szCs w:val="24"/>
              </w:rPr>
              <w:t>4</w:t>
            </w:r>
          </w:p>
        </w:tc>
        <w:tc>
          <w:tcPr>
            <w:tcW w:w="4961" w:type="dxa"/>
            <w:shd w:val="clear" w:color="auto" w:fill="auto"/>
          </w:tcPr>
          <w:p w:rsidR="000D3B32" w:rsidRPr="00306546" w:rsidRDefault="00B518CC" w:rsidP="00B518CC">
            <w:pPr>
              <w:rPr>
                <w:rFonts w:ascii="Bookman Old Style" w:hAnsi="Bookman Old Style"/>
                <w:sz w:val="24"/>
                <w:szCs w:val="24"/>
              </w:rPr>
            </w:pPr>
            <w:r w:rsidRPr="00306546">
              <w:rPr>
                <w:rFonts w:ascii="Bookman Old Style" w:hAnsi="Bookman Old Style"/>
                <w:sz w:val="24"/>
                <w:szCs w:val="24"/>
              </w:rPr>
              <w:t>Family law</w:t>
            </w:r>
            <w:r w:rsidR="000D3B32" w:rsidRPr="00306546">
              <w:rPr>
                <w:rFonts w:ascii="Bookman Old Style" w:hAnsi="Bookman Old Style"/>
                <w:sz w:val="24"/>
                <w:szCs w:val="24"/>
              </w:rPr>
              <w:t xml:space="preserve"> </w:t>
            </w:r>
            <w:r w:rsidRPr="00306546">
              <w:rPr>
                <w:rFonts w:ascii="Bookman Old Style" w:hAnsi="Bookman Old Style"/>
                <w:sz w:val="24"/>
                <w:szCs w:val="24"/>
              </w:rPr>
              <w:t>–</w:t>
            </w:r>
            <w:r w:rsidR="000D3B32" w:rsidRPr="00306546">
              <w:rPr>
                <w:rFonts w:ascii="Bookman Old Style" w:hAnsi="Bookman Old Style"/>
                <w:sz w:val="24"/>
                <w:szCs w:val="24"/>
              </w:rPr>
              <w:t xml:space="preserve"> </w:t>
            </w:r>
            <w:r w:rsidRPr="00306546">
              <w:rPr>
                <w:rFonts w:ascii="Bookman Old Style" w:hAnsi="Bookman Old Style"/>
                <w:sz w:val="24"/>
                <w:szCs w:val="24"/>
              </w:rPr>
              <w:t>Property relations</w:t>
            </w:r>
          </w:p>
        </w:tc>
        <w:tc>
          <w:tcPr>
            <w:tcW w:w="1134"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2</w:t>
            </w: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0,5</w:t>
            </w:r>
          </w:p>
        </w:tc>
        <w:tc>
          <w:tcPr>
            <w:tcW w:w="993"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7</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r w:rsidRPr="00306546">
              <w:rPr>
                <w:rFonts w:ascii="Bookman Old Style" w:hAnsi="Bookman Old Style"/>
                <w:sz w:val="24"/>
                <w:szCs w:val="24"/>
              </w:rPr>
              <w:t>5</w:t>
            </w:r>
          </w:p>
        </w:tc>
        <w:tc>
          <w:tcPr>
            <w:tcW w:w="4961" w:type="dxa"/>
            <w:shd w:val="clear" w:color="auto" w:fill="auto"/>
          </w:tcPr>
          <w:p w:rsidR="000D3B32" w:rsidRPr="00306546" w:rsidRDefault="00B518CC" w:rsidP="000D3B32">
            <w:pPr>
              <w:rPr>
                <w:rFonts w:ascii="Bookman Old Style" w:hAnsi="Bookman Old Style"/>
                <w:sz w:val="24"/>
                <w:szCs w:val="24"/>
              </w:rPr>
            </w:pPr>
            <w:r w:rsidRPr="00306546">
              <w:rPr>
                <w:rFonts w:ascii="Bookman Old Style" w:hAnsi="Bookman Old Style"/>
                <w:sz w:val="24"/>
                <w:szCs w:val="24"/>
              </w:rPr>
              <w:t xml:space="preserve">Inheritance law </w:t>
            </w:r>
            <w:r w:rsidR="000D3B32" w:rsidRPr="00306546">
              <w:rPr>
                <w:rFonts w:ascii="Bookman Old Style" w:hAnsi="Bookman Old Style"/>
                <w:sz w:val="24"/>
                <w:szCs w:val="24"/>
              </w:rPr>
              <w:t xml:space="preserve">- </w:t>
            </w:r>
            <w:r w:rsidRPr="00306546">
              <w:rPr>
                <w:rFonts w:ascii="Bookman Old Style" w:hAnsi="Bookman Old Style"/>
                <w:sz w:val="24"/>
                <w:szCs w:val="24"/>
              </w:rPr>
              <w:t>Treaties of succession</w:t>
            </w:r>
          </w:p>
        </w:tc>
        <w:tc>
          <w:tcPr>
            <w:tcW w:w="1134" w:type="dxa"/>
            <w:shd w:val="clear" w:color="auto" w:fill="auto"/>
          </w:tcPr>
          <w:p w:rsidR="000D3B32" w:rsidRPr="00306546" w:rsidRDefault="000D3B32" w:rsidP="000D3B32">
            <w:pPr>
              <w:jc w:val="center"/>
              <w:rPr>
                <w:rFonts w:ascii="Bookman Old Style" w:hAnsi="Bookman Old Style"/>
                <w:sz w:val="24"/>
                <w:szCs w:val="24"/>
              </w:rPr>
            </w:pP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993"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6</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p>
        </w:tc>
        <w:tc>
          <w:tcPr>
            <w:tcW w:w="4961" w:type="dxa"/>
            <w:shd w:val="clear" w:color="auto" w:fill="auto"/>
          </w:tcPr>
          <w:p w:rsidR="000D3B32" w:rsidRPr="00306546" w:rsidRDefault="000D3B32" w:rsidP="000D3B32">
            <w:pPr>
              <w:rPr>
                <w:rFonts w:ascii="Bookman Old Style" w:hAnsi="Bookman Old Style"/>
                <w:sz w:val="24"/>
                <w:szCs w:val="24"/>
              </w:rPr>
            </w:pPr>
          </w:p>
        </w:tc>
        <w:tc>
          <w:tcPr>
            <w:tcW w:w="1134" w:type="dxa"/>
            <w:shd w:val="clear" w:color="auto" w:fill="auto"/>
          </w:tcPr>
          <w:p w:rsidR="000D3B32" w:rsidRPr="00306546" w:rsidRDefault="000D3B32" w:rsidP="000D3B32">
            <w:pPr>
              <w:jc w:val="center"/>
              <w:rPr>
                <w:rFonts w:ascii="Bookman Old Style" w:hAnsi="Bookman Old Style"/>
                <w:sz w:val="24"/>
                <w:szCs w:val="24"/>
              </w:rPr>
            </w:pP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p>
        </w:tc>
        <w:tc>
          <w:tcPr>
            <w:tcW w:w="993" w:type="dxa"/>
            <w:shd w:val="clear" w:color="auto" w:fill="auto"/>
            <w:vAlign w:val="center"/>
          </w:tcPr>
          <w:p w:rsidR="000D3B32" w:rsidRPr="00306546" w:rsidRDefault="000D3B32" w:rsidP="000D3B32">
            <w:pPr>
              <w:jc w:val="center"/>
              <w:rPr>
                <w:rFonts w:ascii="Bookman Old Style" w:hAnsi="Bookman Old Style"/>
                <w:sz w:val="24"/>
                <w:szCs w:val="24"/>
              </w:rPr>
            </w:pPr>
          </w:p>
        </w:tc>
      </w:tr>
      <w:tr w:rsidR="00B518CC" w:rsidRPr="00306546" w:rsidTr="000D3B32">
        <w:tc>
          <w:tcPr>
            <w:tcW w:w="534" w:type="dxa"/>
            <w:shd w:val="clear" w:color="auto" w:fill="auto"/>
          </w:tcPr>
          <w:p w:rsidR="00B518CC" w:rsidRPr="00306546" w:rsidRDefault="00B518CC" w:rsidP="000D3B32">
            <w:pPr>
              <w:rPr>
                <w:rFonts w:ascii="Bookman Old Style" w:hAnsi="Bookman Old Style"/>
                <w:sz w:val="24"/>
                <w:szCs w:val="24"/>
              </w:rPr>
            </w:pPr>
            <w:r w:rsidRPr="00306546">
              <w:rPr>
                <w:rFonts w:ascii="Bookman Old Style" w:hAnsi="Bookman Old Style"/>
                <w:sz w:val="24"/>
                <w:szCs w:val="24"/>
              </w:rPr>
              <w:t>6</w:t>
            </w:r>
          </w:p>
        </w:tc>
        <w:tc>
          <w:tcPr>
            <w:tcW w:w="4961" w:type="dxa"/>
            <w:shd w:val="clear" w:color="auto" w:fill="auto"/>
          </w:tcPr>
          <w:p w:rsidR="00B518CC" w:rsidRPr="00306546" w:rsidRDefault="00B518CC" w:rsidP="008378F9">
            <w:pPr>
              <w:rPr>
                <w:rFonts w:ascii="Bookman Old Style" w:hAnsi="Bookman Old Style"/>
                <w:sz w:val="24"/>
                <w:szCs w:val="24"/>
              </w:rPr>
            </w:pPr>
            <w:r w:rsidRPr="00306546">
              <w:rPr>
                <w:rFonts w:ascii="Bookman Old Style" w:hAnsi="Bookman Old Style"/>
                <w:sz w:val="24"/>
                <w:szCs w:val="24"/>
              </w:rPr>
              <w:t>Master's Thesis</w:t>
            </w:r>
          </w:p>
        </w:tc>
        <w:tc>
          <w:tcPr>
            <w:tcW w:w="1134"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II</w:t>
            </w:r>
          </w:p>
        </w:tc>
        <w:tc>
          <w:tcPr>
            <w:tcW w:w="709"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567"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708"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993"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30</w:t>
            </w:r>
          </w:p>
        </w:tc>
      </w:tr>
      <w:tr w:rsidR="00B518CC" w:rsidRPr="00306546" w:rsidTr="000D3B32">
        <w:tc>
          <w:tcPr>
            <w:tcW w:w="6629" w:type="dxa"/>
            <w:gridSpan w:val="3"/>
            <w:shd w:val="clear" w:color="auto" w:fill="auto"/>
          </w:tcPr>
          <w:p w:rsidR="00B518CC" w:rsidRPr="00306546" w:rsidRDefault="00B518CC" w:rsidP="008378F9">
            <w:pPr>
              <w:rPr>
                <w:rFonts w:ascii="Bookman Old Style" w:eastAsia="Times New Roman" w:hAnsi="Bookman Old Style" w:cs="Times New Roman"/>
                <w:sz w:val="24"/>
                <w:szCs w:val="24"/>
                <w:lang w:eastAsia="en-US"/>
              </w:rPr>
            </w:pPr>
            <w:r w:rsidRPr="00306546">
              <w:rPr>
                <w:rFonts w:ascii="Bookman Old Style" w:eastAsia="Times New Roman" w:hAnsi="Bookman Old Style" w:cs="Times New Roman"/>
                <w:sz w:val="24"/>
                <w:szCs w:val="24"/>
                <w:lang w:eastAsia="en-US"/>
              </w:rPr>
              <w:t>Total hours of active teaching</w:t>
            </w:r>
          </w:p>
        </w:tc>
        <w:tc>
          <w:tcPr>
            <w:tcW w:w="709" w:type="dxa"/>
            <w:shd w:val="clear" w:color="auto" w:fill="auto"/>
            <w:vAlign w:val="center"/>
          </w:tcPr>
          <w:p w:rsidR="00B518CC" w:rsidRPr="00306546" w:rsidRDefault="00B518CC" w:rsidP="000D3B32">
            <w:pPr>
              <w:jc w:val="center"/>
              <w:rPr>
                <w:rFonts w:ascii="Bookman Old Style" w:hAnsi="Bookman Old Style"/>
                <w:b/>
                <w:sz w:val="24"/>
                <w:szCs w:val="24"/>
              </w:rPr>
            </w:pPr>
            <w:r w:rsidRPr="00306546">
              <w:rPr>
                <w:rFonts w:ascii="Bookman Old Style" w:hAnsi="Bookman Old Style"/>
                <w:b/>
                <w:sz w:val="24"/>
                <w:szCs w:val="24"/>
              </w:rPr>
              <w:t>8</w:t>
            </w:r>
          </w:p>
        </w:tc>
        <w:tc>
          <w:tcPr>
            <w:tcW w:w="567" w:type="dxa"/>
            <w:shd w:val="clear" w:color="auto" w:fill="auto"/>
            <w:vAlign w:val="center"/>
          </w:tcPr>
          <w:p w:rsidR="00B518CC" w:rsidRPr="00306546" w:rsidRDefault="00B518CC" w:rsidP="000D3B32">
            <w:pPr>
              <w:jc w:val="center"/>
              <w:rPr>
                <w:rFonts w:ascii="Bookman Old Style" w:hAnsi="Bookman Old Style"/>
                <w:b/>
                <w:sz w:val="24"/>
                <w:szCs w:val="24"/>
              </w:rPr>
            </w:pPr>
            <w:r w:rsidRPr="00306546">
              <w:rPr>
                <w:rFonts w:ascii="Bookman Old Style" w:hAnsi="Bookman Old Style"/>
                <w:b/>
                <w:sz w:val="24"/>
                <w:szCs w:val="24"/>
              </w:rPr>
              <w:t>4</w:t>
            </w:r>
          </w:p>
        </w:tc>
        <w:tc>
          <w:tcPr>
            <w:tcW w:w="708" w:type="dxa"/>
            <w:shd w:val="clear" w:color="auto" w:fill="auto"/>
            <w:vAlign w:val="center"/>
          </w:tcPr>
          <w:p w:rsidR="00B518CC" w:rsidRPr="00306546" w:rsidRDefault="00B518CC" w:rsidP="000D3B32">
            <w:pPr>
              <w:jc w:val="center"/>
              <w:rPr>
                <w:rFonts w:ascii="Bookman Old Style" w:hAnsi="Bookman Old Style"/>
                <w:b/>
                <w:sz w:val="24"/>
                <w:szCs w:val="24"/>
              </w:rPr>
            </w:pPr>
            <w:r w:rsidRPr="00306546">
              <w:rPr>
                <w:rFonts w:ascii="Bookman Old Style" w:hAnsi="Bookman Old Style"/>
                <w:b/>
                <w:sz w:val="24"/>
                <w:szCs w:val="24"/>
              </w:rPr>
              <w:t>3</w:t>
            </w:r>
          </w:p>
        </w:tc>
        <w:tc>
          <w:tcPr>
            <w:tcW w:w="993" w:type="dxa"/>
            <w:shd w:val="clear" w:color="auto" w:fill="auto"/>
            <w:vAlign w:val="center"/>
          </w:tcPr>
          <w:p w:rsidR="00B518CC" w:rsidRPr="00306546" w:rsidRDefault="00B518CC" w:rsidP="000D3B32">
            <w:pPr>
              <w:jc w:val="center"/>
              <w:rPr>
                <w:rFonts w:ascii="Bookman Old Style" w:hAnsi="Bookman Old Style"/>
                <w:b/>
                <w:sz w:val="24"/>
                <w:szCs w:val="24"/>
              </w:rPr>
            </w:pPr>
          </w:p>
        </w:tc>
      </w:tr>
      <w:tr w:rsidR="00B518CC" w:rsidRPr="00306546" w:rsidTr="000D3B32">
        <w:tc>
          <w:tcPr>
            <w:tcW w:w="6629" w:type="dxa"/>
            <w:gridSpan w:val="3"/>
            <w:shd w:val="clear" w:color="auto" w:fill="auto"/>
          </w:tcPr>
          <w:p w:rsidR="00B518CC" w:rsidRPr="00306546" w:rsidRDefault="00B518CC" w:rsidP="008378F9">
            <w:pPr>
              <w:rPr>
                <w:rFonts w:ascii="Bookman Old Style" w:hAnsi="Bookman Old Style"/>
                <w:sz w:val="24"/>
                <w:szCs w:val="24"/>
              </w:rPr>
            </w:pPr>
            <w:r w:rsidRPr="00306546">
              <w:rPr>
                <w:rFonts w:ascii="Bookman Old Style" w:hAnsi="Bookman Old Style"/>
                <w:sz w:val="24"/>
                <w:szCs w:val="24"/>
              </w:rPr>
              <w:t xml:space="preserve">Total ECTS </w:t>
            </w:r>
          </w:p>
        </w:tc>
        <w:tc>
          <w:tcPr>
            <w:tcW w:w="709" w:type="dxa"/>
            <w:shd w:val="clear" w:color="auto" w:fill="auto"/>
          </w:tcPr>
          <w:p w:rsidR="00B518CC" w:rsidRPr="00306546" w:rsidRDefault="00B518CC" w:rsidP="000D3B32">
            <w:pPr>
              <w:rPr>
                <w:rFonts w:ascii="Bookman Old Style" w:hAnsi="Bookman Old Style"/>
                <w:sz w:val="24"/>
                <w:szCs w:val="24"/>
              </w:rPr>
            </w:pPr>
          </w:p>
        </w:tc>
        <w:tc>
          <w:tcPr>
            <w:tcW w:w="567" w:type="dxa"/>
            <w:shd w:val="clear" w:color="auto" w:fill="auto"/>
          </w:tcPr>
          <w:p w:rsidR="00B518CC" w:rsidRPr="00306546" w:rsidRDefault="00B518CC" w:rsidP="000D3B32">
            <w:pPr>
              <w:rPr>
                <w:rFonts w:ascii="Bookman Old Style" w:hAnsi="Bookman Old Style"/>
                <w:sz w:val="24"/>
                <w:szCs w:val="24"/>
              </w:rPr>
            </w:pPr>
          </w:p>
        </w:tc>
        <w:tc>
          <w:tcPr>
            <w:tcW w:w="708" w:type="dxa"/>
            <w:shd w:val="clear" w:color="auto" w:fill="auto"/>
          </w:tcPr>
          <w:p w:rsidR="00B518CC" w:rsidRPr="00306546" w:rsidRDefault="00B518CC" w:rsidP="000D3B32">
            <w:pPr>
              <w:rPr>
                <w:rFonts w:ascii="Bookman Old Style" w:hAnsi="Bookman Old Style"/>
                <w:sz w:val="24"/>
                <w:szCs w:val="24"/>
              </w:rPr>
            </w:pPr>
          </w:p>
        </w:tc>
        <w:tc>
          <w:tcPr>
            <w:tcW w:w="993"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b/>
                <w:sz w:val="24"/>
                <w:szCs w:val="24"/>
              </w:rPr>
              <w:t>60</w:t>
            </w:r>
          </w:p>
        </w:tc>
      </w:tr>
    </w:tbl>
    <w:p w:rsidR="00E14C04" w:rsidRPr="000D3B32" w:rsidRDefault="00E14C04" w:rsidP="00E14C04">
      <w:pPr>
        <w:rPr>
          <w:rFonts w:ascii="Bookman Old Style" w:hAnsi="Bookman Old Style"/>
          <w:b/>
          <w:i/>
          <w:sz w:val="24"/>
          <w:szCs w:val="24"/>
          <w:lang w:val="sr-Latn-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E76E8C" w:rsidRPr="00306546" w:rsidTr="000D3B32">
        <w:trPr>
          <w:trHeight w:val="353"/>
        </w:trPr>
        <w:tc>
          <w:tcPr>
            <w:tcW w:w="534" w:type="dxa"/>
            <w:vMerge w:val="restart"/>
            <w:shd w:val="clear" w:color="auto" w:fill="auto"/>
            <w:vAlign w:val="center"/>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 xml:space="preserve">No </w:t>
            </w:r>
          </w:p>
        </w:tc>
        <w:tc>
          <w:tcPr>
            <w:tcW w:w="4961" w:type="dxa"/>
            <w:vMerge w:val="restart"/>
            <w:shd w:val="clear" w:color="auto" w:fill="auto"/>
            <w:vAlign w:val="center"/>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 xml:space="preserve">Subject </w:t>
            </w:r>
          </w:p>
        </w:tc>
        <w:tc>
          <w:tcPr>
            <w:tcW w:w="1134" w:type="dxa"/>
            <w:vMerge w:val="restart"/>
            <w:shd w:val="clear" w:color="auto" w:fill="auto"/>
            <w:vAlign w:val="center"/>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Sem</w:t>
            </w:r>
          </w:p>
        </w:tc>
        <w:tc>
          <w:tcPr>
            <w:tcW w:w="1984" w:type="dxa"/>
            <w:gridSpan w:val="3"/>
            <w:tcBorders>
              <w:bottom w:val="single" w:sz="4" w:space="0" w:color="auto"/>
            </w:tcBorders>
            <w:shd w:val="clear" w:color="auto" w:fill="auto"/>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No. of classes</w:t>
            </w:r>
          </w:p>
        </w:tc>
        <w:tc>
          <w:tcPr>
            <w:tcW w:w="993" w:type="dxa"/>
            <w:vMerge w:val="restart"/>
            <w:shd w:val="clear" w:color="auto" w:fill="auto"/>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ECTS</w:t>
            </w:r>
          </w:p>
        </w:tc>
      </w:tr>
      <w:tr w:rsidR="000D3B32" w:rsidRPr="00306546" w:rsidTr="000D3B32">
        <w:trPr>
          <w:trHeight w:val="190"/>
        </w:trPr>
        <w:tc>
          <w:tcPr>
            <w:tcW w:w="534" w:type="dxa"/>
            <w:vMerge/>
            <w:shd w:val="clear" w:color="auto" w:fill="auto"/>
            <w:vAlign w:val="center"/>
          </w:tcPr>
          <w:p w:rsidR="000D3B32" w:rsidRPr="00306546" w:rsidRDefault="000D3B32" w:rsidP="000D3B32">
            <w:pPr>
              <w:jc w:val="center"/>
              <w:rPr>
                <w:rFonts w:ascii="Bookman Old Style" w:hAnsi="Bookman Old Style"/>
                <w:sz w:val="24"/>
                <w:szCs w:val="24"/>
              </w:rPr>
            </w:pPr>
          </w:p>
        </w:tc>
        <w:tc>
          <w:tcPr>
            <w:tcW w:w="4961" w:type="dxa"/>
            <w:vMerge/>
            <w:shd w:val="clear" w:color="auto" w:fill="auto"/>
            <w:vAlign w:val="center"/>
          </w:tcPr>
          <w:p w:rsidR="000D3B32" w:rsidRPr="00306546" w:rsidRDefault="000D3B32" w:rsidP="000D3B32">
            <w:pPr>
              <w:jc w:val="center"/>
              <w:rPr>
                <w:rFonts w:ascii="Bookman Old Style" w:hAnsi="Bookman Old Style"/>
                <w:sz w:val="24"/>
                <w:szCs w:val="24"/>
              </w:rPr>
            </w:pPr>
          </w:p>
        </w:tc>
        <w:tc>
          <w:tcPr>
            <w:tcW w:w="1134" w:type="dxa"/>
            <w:vMerge/>
            <w:shd w:val="clear" w:color="auto" w:fill="auto"/>
            <w:vAlign w:val="center"/>
          </w:tcPr>
          <w:p w:rsidR="000D3B32" w:rsidRPr="00306546" w:rsidRDefault="000D3B32" w:rsidP="000D3B32">
            <w:pPr>
              <w:jc w:val="center"/>
              <w:rPr>
                <w:rFonts w:ascii="Bookman Old Style" w:hAnsi="Bookman Old Style"/>
                <w:sz w:val="24"/>
                <w:szCs w:val="24"/>
              </w:rPr>
            </w:pPr>
          </w:p>
        </w:tc>
        <w:tc>
          <w:tcPr>
            <w:tcW w:w="709" w:type="dxa"/>
            <w:tcBorders>
              <w:top w:val="single" w:sz="4" w:space="0" w:color="auto"/>
              <w:right w:val="single" w:sz="4" w:space="0" w:color="auto"/>
            </w:tcBorders>
            <w:shd w:val="clear" w:color="auto" w:fill="auto"/>
          </w:tcPr>
          <w:p w:rsidR="000D3B32" w:rsidRPr="00306546" w:rsidRDefault="00E76E8C" w:rsidP="000D3B32">
            <w:pPr>
              <w:jc w:val="center"/>
              <w:rPr>
                <w:rFonts w:ascii="Bookman Old Style" w:hAnsi="Bookman Old Style"/>
                <w:sz w:val="24"/>
                <w:szCs w:val="24"/>
              </w:rPr>
            </w:pPr>
            <w:r w:rsidRPr="00306546">
              <w:rPr>
                <w:rFonts w:ascii="Bookman Old Style" w:hAnsi="Bookman Old Style"/>
                <w:sz w:val="24"/>
                <w:szCs w:val="24"/>
              </w:rPr>
              <w:t>T</w:t>
            </w:r>
          </w:p>
        </w:tc>
        <w:tc>
          <w:tcPr>
            <w:tcW w:w="567" w:type="dxa"/>
            <w:tcBorders>
              <w:top w:val="single" w:sz="4" w:space="0" w:color="auto"/>
              <w:right w:val="single" w:sz="4" w:space="0" w:color="auto"/>
            </w:tcBorders>
            <w:shd w:val="clear" w:color="auto" w:fill="auto"/>
          </w:tcPr>
          <w:p w:rsidR="000D3B32" w:rsidRPr="00306546" w:rsidRDefault="00F81E54" w:rsidP="000D3B32">
            <w:pPr>
              <w:jc w:val="center"/>
              <w:rPr>
                <w:rFonts w:ascii="Bookman Old Style" w:hAnsi="Bookman Old Style"/>
                <w:sz w:val="24"/>
                <w:szCs w:val="24"/>
              </w:rPr>
            </w:pPr>
            <w:r>
              <w:rPr>
                <w:rFonts w:ascii="Bookman Old Style" w:hAnsi="Bookman Old Style"/>
                <w:sz w:val="24"/>
                <w:szCs w:val="24"/>
              </w:rPr>
              <w:t>P</w:t>
            </w:r>
          </w:p>
        </w:tc>
        <w:tc>
          <w:tcPr>
            <w:tcW w:w="708" w:type="dxa"/>
            <w:tcBorders>
              <w:top w:val="single" w:sz="4" w:space="0" w:color="auto"/>
              <w:right w:val="single" w:sz="4" w:space="0" w:color="auto"/>
            </w:tcBorders>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L</w:t>
            </w:r>
          </w:p>
        </w:tc>
        <w:tc>
          <w:tcPr>
            <w:tcW w:w="993" w:type="dxa"/>
            <w:vMerge/>
            <w:tcBorders>
              <w:left w:val="single" w:sz="4" w:space="0" w:color="auto"/>
            </w:tcBorders>
            <w:shd w:val="clear" w:color="auto" w:fill="auto"/>
          </w:tcPr>
          <w:p w:rsidR="000D3B32" w:rsidRPr="00306546" w:rsidRDefault="000D3B32" w:rsidP="000D3B32">
            <w:pPr>
              <w:jc w:val="center"/>
              <w:rPr>
                <w:rFonts w:ascii="Bookman Old Style" w:hAnsi="Bookman Old Style"/>
                <w:sz w:val="24"/>
                <w:szCs w:val="24"/>
              </w:rPr>
            </w:pPr>
          </w:p>
        </w:tc>
      </w:tr>
      <w:tr w:rsidR="00B518CC" w:rsidRPr="00306546" w:rsidTr="000D3B32">
        <w:tc>
          <w:tcPr>
            <w:tcW w:w="9606" w:type="dxa"/>
            <w:gridSpan w:val="7"/>
            <w:shd w:val="clear" w:color="auto" w:fill="D9D9D9"/>
            <w:vAlign w:val="center"/>
          </w:tcPr>
          <w:p w:rsidR="00B518CC" w:rsidRPr="00306546" w:rsidRDefault="00B518CC" w:rsidP="00B518CC">
            <w:pPr>
              <w:jc w:val="center"/>
              <w:rPr>
                <w:rFonts w:ascii="Bookman Old Style" w:hAnsi="Bookman Old Style"/>
                <w:sz w:val="24"/>
                <w:szCs w:val="24"/>
              </w:rPr>
            </w:pPr>
            <w:r w:rsidRPr="00306546">
              <w:rPr>
                <w:rFonts w:ascii="Bookman Old Style" w:hAnsi="Bookman Old Style"/>
                <w:sz w:val="24"/>
                <w:szCs w:val="24"/>
              </w:rPr>
              <w:lastRenderedPageBreak/>
              <w:t>CIVIL LAW (PROCEDURAL LAW)</w:t>
            </w:r>
          </w:p>
        </w:tc>
      </w:tr>
      <w:tr w:rsidR="00B518CC" w:rsidRPr="00306546" w:rsidTr="000D3B32">
        <w:tc>
          <w:tcPr>
            <w:tcW w:w="534" w:type="dxa"/>
            <w:shd w:val="clear" w:color="auto" w:fill="auto"/>
          </w:tcPr>
          <w:p w:rsidR="00B518CC" w:rsidRPr="00306546" w:rsidRDefault="00B518CC" w:rsidP="000D3B32">
            <w:pPr>
              <w:rPr>
                <w:rFonts w:ascii="Bookman Old Style" w:hAnsi="Bookman Old Style"/>
                <w:sz w:val="24"/>
                <w:szCs w:val="24"/>
              </w:rPr>
            </w:pPr>
            <w:r w:rsidRPr="00306546">
              <w:rPr>
                <w:rFonts w:ascii="Bookman Old Style" w:hAnsi="Bookman Old Style"/>
                <w:sz w:val="24"/>
                <w:szCs w:val="24"/>
              </w:rPr>
              <w:t>1</w:t>
            </w:r>
          </w:p>
        </w:tc>
        <w:tc>
          <w:tcPr>
            <w:tcW w:w="4961" w:type="dxa"/>
            <w:shd w:val="clear" w:color="auto" w:fill="auto"/>
          </w:tcPr>
          <w:p w:rsidR="00B518CC" w:rsidRPr="00306546" w:rsidRDefault="00B518CC" w:rsidP="008378F9">
            <w:pPr>
              <w:rPr>
                <w:rFonts w:ascii="Bookman Old Style" w:hAnsi="Bookman Old Style"/>
                <w:sz w:val="24"/>
                <w:szCs w:val="24"/>
                <w:highlight w:val="yellow"/>
              </w:rPr>
            </w:pPr>
            <w:r w:rsidRPr="00306546">
              <w:rPr>
                <w:rFonts w:ascii="Bookman Old Style" w:hAnsi="Bookman Old Style"/>
                <w:sz w:val="24"/>
                <w:szCs w:val="24"/>
              </w:rPr>
              <w:t>Methodology of scientific research</w:t>
            </w:r>
          </w:p>
        </w:tc>
        <w:tc>
          <w:tcPr>
            <w:tcW w:w="1134"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2</w:t>
            </w:r>
          </w:p>
        </w:tc>
        <w:tc>
          <w:tcPr>
            <w:tcW w:w="567"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708"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993"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4</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r w:rsidRPr="00306546">
              <w:rPr>
                <w:rFonts w:ascii="Bookman Old Style" w:hAnsi="Bookman Old Style"/>
                <w:sz w:val="24"/>
                <w:szCs w:val="24"/>
              </w:rPr>
              <w:t>2</w:t>
            </w:r>
          </w:p>
        </w:tc>
        <w:tc>
          <w:tcPr>
            <w:tcW w:w="4961" w:type="dxa"/>
            <w:shd w:val="clear" w:color="auto" w:fill="auto"/>
          </w:tcPr>
          <w:p w:rsidR="000D3B32" w:rsidRPr="00306546" w:rsidRDefault="00B518CC" w:rsidP="000D3B32">
            <w:pPr>
              <w:pStyle w:val="BodyTextIndent"/>
              <w:ind w:left="0"/>
              <w:rPr>
                <w:rFonts w:ascii="Bookman Old Style" w:hAnsi="Bookman Old Style" w:cs="Arial"/>
                <w:b/>
                <w:i/>
                <w:lang w:val="en-GB"/>
              </w:rPr>
            </w:pPr>
            <w:r w:rsidRPr="00306546">
              <w:rPr>
                <w:rFonts w:ascii="Bookman Old Style" w:hAnsi="Bookman Old Style" w:cs="Arial"/>
                <w:lang w:val="en-GB"/>
              </w:rPr>
              <w:t>Civil litigation procedural law</w:t>
            </w:r>
          </w:p>
        </w:tc>
        <w:tc>
          <w:tcPr>
            <w:tcW w:w="1134"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2</w:t>
            </w: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993"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8</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r w:rsidRPr="00306546">
              <w:rPr>
                <w:rFonts w:ascii="Bookman Old Style" w:hAnsi="Bookman Old Style"/>
                <w:sz w:val="24"/>
                <w:szCs w:val="24"/>
              </w:rPr>
              <w:t>3</w:t>
            </w:r>
          </w:p>
        </w:tc>
        <w:tc>
          <w:tcPr>
            <w:tcW w:w="4961" w:type="dxa"/>
            <w:shd w:val="clear" w:color="auto" w:fill="auto"/>
          </w:tcPr>
          <w:p w:rsidR="000D3B32" w:rsidRPr="00306546" w:rsidRDefault="00306546" w:rsidP="000D3B32">
            <w:pPr>
              <w:pStyle w:val="BodyTextIndent"/>
              <w:ind w:left="0"/>
              <w:rPr>
                <w:rFonts w:ascii="Bookman Old Style" w:hAnsi="Bookman Old Style" w:cs="Arial"/>
                <w:b/>
                <w:i/>
                <w:lang w:val="en-GB"/>
              </w:rPr>
            </w:pPr>
            <w:r w:rsidRPr="00306546">
              <w:rPr>
                <w:rFonts w:ascii="Bookman Old Style" w:hAnsi="Bookman Old Style" w:cs="Arial"/>
                <w:lang w:val="en-GB"/>
              </w:rPr>
              <w:t>Enforcement</w:t>
            </w:r>
            <w:r w:rsidR="00B518CC" w:rsidRPr="00306546">
              <w:rPr>
                <w:rFonts w:ascii="Bookman Old Style" w:hAnsi="Bookman Old Style" w:cs="Arial"/>
                <w:lang w:val="en-GB"/>
              </w:rPr>
              <w:t xml:space="preserve"> law</w:t>
            </w:r>
          </w:p>
        </w:tc>
        <w:tc>
          <w:tcPr>
            <w:tcW w:w="1134"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2</w:t>
            </w: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0,5</w:t>
            </w:r>
          </w:p>
        </w:tc>
        <w:tc>
          <w:tcPr>
            <w:tcW w:w="993"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6</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r w:rsidRPr="00306546">
              <w:rPr>
                <w:rFonts w:ascii="Bookman Old Style" w:hAnsi="Bookman Old Style"/>
                <w:sz w:val="24"/>
                <w:szCs w:val="24"/>
              </w:rPr>
              <w:t>4</w:t>
            </w:r>
          </w:p>
        </w:tc>
        <w:tc>
          <w:tcPr>
            <w:tcW w:w="4961" w:type="dxa"/>
            <w:shd w:val="clear" w:color="auto" w:fill="auto"/>
          </w:tcPr>
          <w:p w:rsidR="000D3B32" w:rsidRPr="00306546" w:rsidRDefault="00E76E8C" w:rsidP="000D3B32">
            <w:pPr>
              <w:pStyle w:val="BodyTextIndent"/>
              <w:ind w:left="0"/>
              <w:rPr>
                <w:rFonts w:ascii="Bookman Old Style" w:hAnsi="Bookman Old Style" w:cs="Arial"/>
                <w:b/>
                <w:i/>
                <w:lang w:val="en-GB"/>
              </w:rPr>
            </w:pPr>
            <w:r w:rsidRPr="00306546">
              <w:rPr>
                <w:rFonts w:ascii="Bookman Old Style" w:hAnsi="Bookman Old Style" w:cs="Arial"/>
                <w:lang w:val="en-GB"/>
              </w:rPr>
              <w:t>Non-contentious law</w:t>
            </w:r>
          </w:p>
        </w:tc>
        <w:tc>
          <w:tcPr>
            <w:tcW w:w="1134"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2</w:t>
            </w: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0,5</w:t>
            </w:r>
          </w:p>
        </w:tc>
        <w:tc>
          <w:tcPr>
            <w:tcW w:w="993"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6</w:t>
            </w:r>
          </w:p>
        </w:tc>
      </w:tr>
      <w:tr w:rsidR="00E76E8C" w:rsidRPr="00306546" w:rsidTr="000D3B32">
        <w:tc>
          <w:tcPr>
            <w:tcW w:w="534" w:type="dxa"/>
            <w:shd w:val="clear" w:color="auto" w:fill="auto"/>
          </w:tcPr>
          <w:p w:rsidR="00E76E8C" w:rsidRPr="00306546" w:rsidRDefault="00E76E8C" w:rsidP="000D3B32">
            <w:pPr>
              <w:rPr>
                <w:rFonts w:ascii="Bookman Old Style" w:hAnsi="Bookman Old Style"/>
                <w:sz w:val="24"/>
                <w:szCs w:val="24"/>
              </w:rPr>
            </w:pPr>
            <w:r w:rsidRPr="00306546">
              <w:rPr>
                <w:rFonts w:ascii="Bookman Old Style" w:hAnsi="Bookman Old Style"/>
                <w:sz w:val="24"/>
                <w:szCs w:val="24"/>
              </w:rPr>
              <w:t>5</w:t>
            </w:r>
          </w:p>
        </w:tc>
        <w:tc>
          <w:tcPr>
            <w:tcW w:w="4961" w:type="dxa"/>
            <w:shd w:val="clear" w:color="auto" w:fill="auto"/>
          </w:tcPr>
          <w:p w:rsidR="00E76E8C" w:rsidRPr="00306546" w:rsidRDefault="00E76E8C" w:rsidP="00E76E8C">
            <w:pPr>
              <w:pStyle w:val="BodyTextIndent"/>
              <w:ind w:left="0"/>
              <w:rPr>
                <w:rFonts w:ascii="Bookman Old Style" w:hAnsi="Bookman Old Style" w:cs="Arial"/>
                <w:b/>
                <w:i/>
                <w:lang w:val="en-GB"/>
              </w:rPr>
            </w:pPr>
            <w:r w:rsidRPr="00306546">
              <w:rPr>
                <w:rFonts w:ascii="Bookman Old Style" w:hAnsi="Bookman Old Style" w:cs="Arial"/>
                <w:lang w:val="en-GB"/>
              </w:rPr>
              <w:t>International civil procedure law</w:t>
            </w:r>
          </w:p>
        </w:tc>
        <w:tc>
          <w:tcPr>
            <w:tcW w:w="1134" w:type="dxa"/>
            <w:shd w:val="clear" w:color="auto" w:fill="auto"/>
          </w:tcPr>
          <w:p w:rsidR="00E76E8C" w:rsidRPr="00306546" w:rsidRDefault="00E76E8C"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E76E8C" w:rsidRPr="00306546" w:rsidRDefault="00E76E8C" w:rsidP="000D3B32">
            <w:pPr>
              <w:jc w:val="center"/>
              <w:rPr>
                <w:rFonts w:ascii="Bookman Old Style" w:hAnsi="Bookman Old Style"/>
                <w:sz w:val="24"/>
                <w:szCs w:val="24"/>
              </w:rPr>
            </w:pPr>
            <w:r w:rsidRPr="00306546">
              <w:rPr>
                <w:rFonts w:ascii="Bookman Old Style" w:hAnsi="Bookman Old Style"/>
                <w:sz w:val="24"/>
                <w:szCs w:val="24"/>
              </w:rPr>
              <w:t>1</w:t>
            </w:r>
          </w:p>
        </w:tc>
        <w:tc>
          <w:tcPr>
            <w:tcW w:w="567" w:type="dxa"/>
            <w:shd w:val="clear" w:color="auto" w:fill="auto"/>
            <w:vAlign w:val="center"/>
          </w:tcPr>
          <w:p w:rsidR="00E76E8C" w:rsidRPr="00306546" w:rsidRDefault="00E76E8C" w:rsidP="000D3B32">
            <w:pPr>
              <w:jc w:val="center"/>
              <w:rPr>
                <w:rFonts w:ascii="Bookman Old Style" w:hAnsi="Bookman Old Style"/>
                <w:sz w:val="24"/>
                <w:szCs w:val="24"/>
              </w:rPr>
            </w:pPr>
            <w:r w:rsidRPr="00306546">
              <w:rPr>
                <w:rFonts w:ascii="Bookman Old Style" w:hAnsi="Bookman Old Style"/>
                <w:sz w:val="24"/>
                <w:szCs w:val="24"/>
              </w:rPr>
              <w:t>1</w:t>
            </w:r>
          </w:p>
        </w:tc>
        <w:tc>
          <w:tcPr>
            <w:tcW w:w="708" w:type="dxa"/>
            <w:shd w:val="clear" w:color="auto" w:fill="auto"/>
            <w:vAlign w:val="center"/>
          </w:tcPr>
          <w:p w:rsidR="00E76E8C" w:rsidRPr="00306546" w:rsidRDefault="00E76E8C" w:rsidP="000D3B32">
            <w:pPr>
              <w:jc w:val="center"/>
              <w:rPr>
                <w:rFonts w:ascii="Bookman Old Style" w:hAnsi="Bookman Old Style"/>
                <w:sz w:val="24"/>
                <w:szCs w:val="24"/>
              </w:rPr>
            </w:pPr>
            <w:r w:rsidRPr="00306546">
              <w:rPr>
                <w:rFonts w:ascii="Bookman Old Style" w:hAnsi="Bookman Old Style"/>
                <w:sz w:val="24"/>
                <w:szCs w:val="24"/>
              </w:rPr>
              <w:t>1</w:t>
            </w:r>
          </w:p>
        </w:tc>
        <w:tc>
          <w:tcPr>
            <w:tcW w:w="993" w:type="dxa"/>
            <w:shd w:val="clear" w:color="auto" w:fill="auto"/>
            <w:vAlign w:val="center"/>
          </w:tcPr>
          <w:p w:rsidR="00E76E8C" w:rsidRPr="00306546" w:rsidRDefault="00E76E8C" w:rsidP="000D3B32">
            <w:pPr>
              <w:jc w:val="center"/>
              <w:rPr>
                <w:rFonts w:ascii="Bookman Old Style" w:hAnsi="Bookman Old Style"/>
                <w:sz w:val="24"/>
                <w:szCs w:val="24"/>
              </w:rPr>
            </w:pPr>
            <w:r w:rsidRPr="00306546">
              <w:rPr>
                <w:rFonts w:ascii="Bookman Old Style" w:hAnsi="Bookman Old Style"/>
                <w:sz w:val="24"/>
                <w:szCs w:val="24"/>
              </w:rPr>
              <w:t>6</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p>
        </w:tc>
        <w:tc>
          <w:tcPr>
            <w:tcW w:w="4961" w:type="dxa"/>
            <w:shd w:val="clear" w:color="auto" w:fill="auto"/>
          </w:tcPr>
          <w:p w:rsidR="000D3B32" w:rsidRPr="00306546" w:rsidRDefault="000D3B32" w:rsidP="000D3B32">
            <w:pPr>
              <w:rPr>
                <w:rFonts w:ascii="Bookman Old Style" w:hAnsi="Bookman Old Style"/>
                <w:sz w:val="24"/>
                <w:szCs w:val="24"/>
              </w:rPr>
            </w:pPr>
          </w:p>
        </w:tc>
        <w:tc>
          <w:tcPr>
            <w:tcW w:w="1134" w:type="dxa"/>
            <w:shd w:val="clear" w:color="auto" w:fill="auto"/>
          </w:tcPr>
          <w:p w:rsidR="000D3B32" w:rsidRPr="00306546" w:rsidRDefault="000D3B32" w:rsidP="000D3B32">
            <w:pPr>
              <w:jc w:val="center"/>
              <w:rPr>
                <w:rFonts w:ascii="Bookman Old Style" w:hAnsi="Bookman Old Style"/>
                <w:sz w:val="24"/>
                <w:szCs w:val="24"/>
              </w:rPr>
            </w:pP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p>
        </w:tc>
        <w:tc>
          <w:tcPr>
            <w:tcW w:w="993" w:type="dxa"/>
            <w:shd w:val="clear" w:color="auto" w:fill="auto"/>
            <w:vAlign w:val="center"/>
          </w:tcPr>
          <w:p w:rsidR="000D3B32" w:rsidRPr="00306546" w:rsidRDefault="000D3B32" w:rsidP="000D3B32">
            <w:pPr>
              <w:jc w:val="center"/>
              <w:rPr>
                <w:rFonts w:ascii="Bookman Old Style" w:hAnsi="Bookman Old Style"/>
                <w:sz w:val="24"/>
                <w:szCs w:val="24"/>
              </w:rPr>
            </w:pPr>
          </w:p>
        </w:tc>
      </w:tr>
      <w:tr w:rsidR="00B518CC" w:rsidRPr="00306546" w:rsidTr="000D3B32">
        <w:tc>
          <w:tcPr>
            <w:tcW w:w="534" w:type="dxa"/>
            <w:shd w:val="clear" w:color="auto" w:fill="auto"/>
          </w:tcPr>
          <w:p w:rsidR="00B518CC" w:rsidRPr="00306546" w:rsidRDefault="00B518CC" w:rsidP="000D3B32">
            <w:pPr>
              <w:rPr>
                <w:rFonts w:ascii="Bookman Old Style" w:hAnsi="Bookman Old Style"/>
                <w:sz w:val="24"/>
                <w:szCs w:val="24"/>
              </w:rPr>
            </w:pPr>
            <w:r w:rsidRPr="00306546">
              <w:rPr>
                <w:rFonts w:ascii="Bookman Old Style" w:hAnsi="Bookman Old Style"/>
                <w:sz w:val="24"/>
                <w:szCs w:val="24"/>
              </w:rPr>
              <w:t>6</w:t>
            </w:r>
          </w:p>
        </w:tc>
        <w:tc>
          <w:tcPr>
            <w:tcW w:w="4961" w:type="dxa"/>
            <w:shd w:val="clear" w:color="auto" w:fill="auto"/>
          </w:tcPr>
          <w:p w:rsidR="00B518CC" w:rsidRPr="00306546" w:rsidRDefault="00B518CC" w:rsidP="008378F9">
            <w:pPr>
              <w:rPr>
                <w:rFonts w:ascii="Bookman Old Style" w:hAnsi="Bookman Old Style"/>
                <w:sz w:val="24"/>
                <w:szCs w:val="24"/>
              </w:rPr>
            </w:pPr>
            <w:r w:rsidRPr="00306546">
              <w:rPr>
                <w:rFonts w:ascii="Bookman Old Style" w:hAnsi="Bookman Old Style"/>
                <w:sz w:val="24"/>
                <w:szCs w:val="24"/>
              </w:rPr>
              <w:t>Master's Thesis</w:t>
            </w:r>
          </w:p>
        </w:tc>
        <w:tc>
          <w:tcPr>
            <w:tcW w:w="1134"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II</w:t>
            </w:r>
          </w:p>
        </w:tc>
        <w:tc>
          <w:tcPr>
            <w:tcW w:w="709"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567"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708"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993"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30</w:t>
            </w:r>
          </w:p>
        </w:tc>
      </w:tr>
      <w:tr w:rsidR="00B518CC" w:rsidRPr="00306546" w:rsidTr="000D3B32">
        <w:tc>
          <w:tcPr>
            <w:tcW w:w="6629" w:type="dxa"/>
            <w:gridSpan w:val="3"/>
            <w:shd w:val="clear" w:color="auto" w:fill="auto"/>
          </w:tcPr>
          <w:p w:rsidR="00B518CC" w:rsidRPr="00306546" w:rsidRDefault="00B518CC" w:rsidP="008378F9">
            <w:pPr>
              <w:rPr>
                <w:rFonts w:ascii="Bookman Old Style" w:eastAsia="Times New Roman" w:hAnsi="Bookman Old Style" w:cs="Times New Roman"/>
                <w:sz w:val="24"/>
                <w:szCs w:val="24"/>
                <w:lang w:eastAsia="en-US"/>
              </w:rPr>
            </w:pPr>
            <w:r w:rsidRPr="00306546">
              <w:rPr>
                <w:rFonts w:ascii="Bookman Old Style" w:eastAsia="Times New Roman" w:hAnsi="Bookman Old Style" w:cs="Times New Roman"/>
                <w:sz w:val="24"/>
                <w:szCs w:val="24"/>
                <w:lang w:eastAsia="en-US"/>
              </w:rPr>
              <w:t>Total hours of active teaching</w:t>
            </w:r>
          </w:p>
        </w:tc>
        <w:tc>
          <w:tcPr>
            <w:tcW w:w="709" w:type="dxa"/>
            <w:shd w:val="clear" w:color="auto" w:fill="auto"/>
            <w:vAlign w:val="center"/>
          </w:tcPr>
          <w:p w:rsidR="00B518CC" w:rsidRPr="00306546" w:rsidRDefault="00B518CC" w:rsidP="000D3B32">
            <w:pPr>
              <w:jc w:val="center"/>
              <w:rPr>
                <w:rFonts w:ascii="Bookman Old Style" w:hAnsi="Bookman Old Style"/>
                <w:b/>
                <w:sz w:val="24"/>
                <w:szCs w:val="24"/>
              </w:rPr>
            </w:pPr>
            <w:r w:rsidRPr="00306546">
              <w:rPr>
                <w:rFonts w:ascii="Bookman Old Style" w:hAnsi="Bookman Old Style"/>
                <w:b/>
                <w:sz w:val="24"/>
                <w:szCs w:val="24"/>
              </w:rPr>
              <w:t>9</w:t>
            </w:r>
          </w:p>
        </w:tc>
        <w:tc>
          <w:tcPr>
            <w:tcW w:w="567" w:type="dxa"/>
            <w:shd w:val="clear" w:color="auto" w:fill="auto"/>
            <w:vAlign w:val="center"/>
          </w:tcPr>
          <w:p w:rsidR="00B518CC" w:rsidRPr="00306546" w:rsidRDefault="00B518CC" w:rsidP="000D3B32">
            <w:pPr>
              <w:jc w:val="center"/>
              <w:rPr>
                <w:rFonts w:ascii="Bookman Old Style" w:hAnsi="Bookman Old Style"/>
                <w:b/>
                <w:sz w:val="24"/>
                <w:szCs w:val="24"/>
              </w:rPr>
            </w:pPr>
            <w:r w:rsidRPr="00306546">
              <w:rPr>
                <w:rFonts w:ascii="Bookman Old Style" w:hAnsi="Bookman Old Style"/>
                <w:b/>
                <w:sz w:val="24"/>
                <w:szCs w:val="24"/>
              </w:rPr>
              <w:t>4</w:t>
            </w:r>
          </w:p>
        </w:tc>
        <w:tc>
          <w:tcPr>
            <w:tcW w:w="708" w:type="dxa"/>
            <w:shd w:val="clear" w:color="auto" w:fill="auto"/>
            <w:vAlign w:val="center"/>
          </w:tcPr>
          <w:p w:rsidR="00B518CC" w:rsidRPr="00306546" w:rsidRDefault="00B518CC" w:rsidP="000D3B32">
            <w:pPr>
              <w:jc w:val="center"/>
              <w:rPr>
                <w:rFonts w:ascii="Bookman Old Style" w:hAnsi="Bookman Old Style"/>
                <w:b/>
                <w:sz w:val="24"/>
                <w:szCs w:val="24"/>
              </w:rPr>
            </w:pPr>
            <w:r w:rsidRPr="00306546">
              <w:rPr>
                <w:rFonts w:ascii="Bookman Old Style" w:hAnsi="Bookman Old Style"/>
                <w:b/>
                <w:sz w:val="24"/>
                <w:szCs w:val="24"/>
              </w:rPr>
              <w:t>3</w:t>
            </w:r>
          </w:p>
        </w:tc>
        <w:tc>
          <w:tcPr>
            <w:tcW w:w="993" w:type="dxa"/>
            <w:shd w:val="clear" w:color="auto" w:fill="auto"/>
            <w:vAlign w:val="center"/>
          </w:tcPr>
          <w:p w:rsidR="00B518CC" w:rsidRPr="00306546" w:rsidRDefault="00B518CC" w:rsidP="000D3B32">
            <w:pPr>
              <w:jc w:val="center"/>
              <w:rPr>
                <w:rFonts w:ascii="Bookman Old Style" w:hAnsi="Bookman Old Style"/>
                <w:b/>
                <w:sz w:val="24"/>
                <w:szCs w:val="24"/>
              </w:rPr>
            </w:pPr>
          </w:p>
        </w:tc>
      </w:tr>
      <w:tr w:rsidR="00B518CC" w:rsidRPr="00306546" w:rsidTr="000D3B32">
        <w:tc>
          <w:tcPr>
            <w:tcW w:w="6629" w:type="dxa"/>
            <w:gridSpan w:val="3"/>
            <w:shd w:val="clear" w:color="auto" w:fill="auto"/>
          </w:tcPr>
          <w:p w:rsidR="00B518CC" w:rsidRPr="00306546" w:rsidRDefault="00B518CC" w:rsidP="008378F9">
            <w:pPr>
              <w:rPr>
                <w:rFonts w:ascii="Bookman Old Style" w:hAnsi="Bookman Old Style"/>
                <w:sz w:val="24"/>
                <w:szCs w:val="24"/>
              </w:rPr>
            </w:pPr>
            <w:r w:rsidRPr="00306546">
              <w:rPr>
                <w:rFonts w:ascii="Bookman Old Style" w:hAnsi="Bookman Old Style"/>
                <w:sz w:val="24"/>
                <w:szCs w:val="24"/>
              </w:rPr>
              <w:t xml:space="preserve">Total ECTS </w:t>
            </w:r>
          </w:p>
        </w:tc>
        <w:tc>
          <w:tcPr>
            <w:tcW w:w="709" w:type="dxa"/>
            <w:shd w:val="clear" w:color="auto" w:fill="auto"/>
          </w:tcPr>
          <w:p w:rsidR="00B518CC" w:rsidRPr="00306546" w:rsidRDefault="00B518CC" w:rsidP="000D3B32">
            <w:pPr>
              <w:rPr>
                <w:rFonts w:ascii="Bookman Old Style" w:hAnsi="Bookman Old Style"/>
                <w:sz w:val="24"/>
                <w:szCs w:val="24"/>
              </w:rPr>
            </w:pPr>
          </w:p>
        </w:tc>
        <w:tc>
          <w:tcPr>
            <w:tcW w:w="567" w:type="dxa"/>
            <w:shd w:val="clear" w:color="auto" w:fill="auto"/>
          </w:tcPr>
          <w:p w:rsidR="00B518CC" w:rsidRPr="00306546" w:rsidRDefault="00B518CC" w:rsidP="000D3B32">
            <w:pPr>
              <w:rPr>
                <w:rFonts w:ascii="Bookman Old Style" w:hAnsi="Bookman Old Style"/>
                <w:sz w:val="24"/>
                <w:szCs w:val="24"/>
              </w:rPr>
            </w:pPr>
          </w:p>
        </w:tc>
        <w:tc>
          <w:tcPr>
            <w:tcW w:w="708" w:type="dxa"/>
            <w:shd w:val="clear" w:color="auto" w:fill="auto"/>
          </w:tcPr>
          <w:p w:rsidR="00B518CC" w:rsidRPr="00306546" w:rsidRDefault="00B518CC" w:rsidP="000D3B32">
            <w:pPr>
              <w:rPr>
                <w:rFonts w:ascii="Bookman Old Style" w:hAnsi="Bookman Old Style"/>
                <w:sz w:val="24"/>
                <w:szCs w:val="24"/>
              </w:rPr>
            </w:pPr>
          </w:p>
        </w:tc>
        <w:tc>
          <w:tcPr>
            <w:tcW w:w="993"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b/>
                <w:sz w:val="24"/>
                <w:szCs w:val="24"/>
              </w:rPr>
              <w:t>60</w:t>
            </w:r>
          </w:p>
        </w:tc>
      </w:tr>
    </w:tbl>
    <w:p w:rsidR="00E14C04" w:rsidRPr="000D3B32" w:rsidRDefault="00E14C04" w:rsidP="00E14C04">
      <w:pPr>
        <w:rPr>
          <w:rFonts w:ascii="Bookman Old Style" w:hAnsi="Bookman Old Style"/>
          <w:b/>
          <w:i/>
          <w:sz w:val="24"/>
          <w:szCs w:val="24"/>
          <w:lang w:val="sr-Latn-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E76E8C" w:rsidRPr="00306546" w:rsidTr="000D3B32">
        <w:trPr>
          <w:trHeight w:val="353"/>
        </w:trPr>
        <w:tc>
          <w:tcPr>
            <w:tcW w:w="534" w:type="dxa"/>
            <w:vMerge w:val="restart"/>
            <w:shd w:val="clear" w:color="auto" w:fill="auto"/>
            <w:vAlign w:val="center"/>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 xml:space="preserve">No </w:t>
            </w:r>
          </w:p>
        </w:tc>
        <w:tc>
          <w:tcPr>
            <w:tcW w:w="4961" w:type="dxa"/>
            <w:vMerge w:val="restart"/>
            <w:shd w:val="clear" w:color="auto" w:fill="auto"/>
            <w:vAlign w:val="center"/>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 xml:space="preserve">Subject </w:t>
            </w:r>
          </w:p>
        </w:tc>
        <w:tc>
          <w:tcPr>
            <w:tcW w:w="1134" w:type="dxa"/>
            <w:vMerge w:val="restart"/>
            <w:shd w:val="clear" w:color="auto" w:fill="auto"/>
            <w:vAlign w:val="center"/>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Sem</w:t>
            </w:r>
          </w:p>
        </w:tc>
        <w:tc>
          <w:tcPr>
            <w:tcW w:w="1984" w:type="dxa"/>
            <w:gridSpan w:val="3"/>
            <w:tcBorders>
              <w:bottom w:val="single" w:sz="4" w:space="0" w:color="auto"/>
            </w:tcBorders>
            <w:shd w:val="clear" w:color="auto" w:fill="auto"/>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No. of classes</w:t>
            </w:r>
          </w:p>
        </w:tc>
        <w:tc>
          <w:tcPr>
            <w:tcW w:w="993" w:type="dxa"/>
            <w:vMerge w:val="restart"/>
            <w:shd w:val="clear" w:color="auto" w:fill="auto"/>
          </w:tcPr>
          <w:p w:rsidR="00E76E8C" w:rsidRPr="00306546" w:rsidRDefault="00E76E8C" w:rsidP="008378F9">
            <w:pPr>
              <w:jc w:val="center"/>
              <w:rPr>
                <w:rFonts w:ascii="Bookman Old Style" w:hAnsi="Bookman Old Style"/>
                <w:sz w:val="24"/>
                <w:szCs w:val="24"/>
              </w:rPr>
            </w:pPr>
            <w:r w:rsidRPr="00306546">
              <w:rPr>
                <w:rFonts w:ascii="Bookman Old Style" w:hAnsi="Bookman Old Style"/>
                <w:sz w:val="24"/>
                <w:szCs w:val="24"/>
              </w:rPr>
              <w:t>ECTS</w:t>
            </w:r>
          </w:p>
        </w:tc>
      </w:tr>
      <w:tr w:rsidR="000D3B32" w:rsidRPr="00306546" w:rsidTr="000D3B32">
        <w:trPr>
          <w:trHeight w:val="190"/>
        </w:trPr>
        <w:tc>
          <w:tcPr>
            <w:tcW w:w="534" w:type="dxa"/>
            <w:vMerge/>
            <w:shd w:val="clear" w:color="auto" w:fill="auto"/>
            <w:vAlign w:val="center"/>
          </w:tcPr>
          <w:p w:rsidR="000D3B32" w:rsidRPr="00306546" w:rsidRDefault="000D3B32" w:rsidP="000D3B32">
            <w:pPr>
              <w:jc w:val="center"/>
              <w:rPr>
                <w:rFonts w:ascii="Bookman Old Style" w:hAnsi="Bookman Old Style"/>
                <w:sz w:val="24"/>
                <w:szCs w:val="24"/>
              </w:rPr>
            </w:pPr>
          </w:p>
        </w:tc>
        <w:tc>
          <w:tcPr>
            <w:tcW w:w="4961" w:type="dxa"/>
            <w:vMerge/>
            <w:shd w:val="clear" w:color="auto" w:fill="auto"/>
            <w:vAlign w:val="center"/>
          </w:tcPr>
          <w:p w:rsidR="000D3B32" w:rsidRPr="00306546" w:rsidRDefault="000D3B32" w:rsidP="000D3B32">
            <w:pPr>
              <w:jc w:val="center"/>
              <w:rPr>
                <w:rFonts w:ascii="Bookman Old Style" w:hAnsi="Bookman Old Style"/>
                <w:sz w:val="24"/>
                <w:szCs w:val="24"/>
              </w:rPr>
            </w:pPr>
          </w:p>
        </w:tc>
        <w:tc>
          <w:tcPr>
            <w:tcW w:w="1134" w:type="dxa"/>
            <w:vMerge/>
            <w:shd w:val="clear" w:color="auto" w:fill="auto"/>
            <w:vAlign w:val="center"/>
          </w:tcPr>
          <w:p w:rsidR="000D3B32" w:rsidRPr="00306546" w:rsidRDefault="000D3B32" w:rsidP="000D3B32">
            <w:pPr>
              <w:jc w:val="center"/>
              <w:rPr>
                <w:rFonts w:ascii="Bookman Old Style" w:hAnsi="Bookman Old Style"/>
                <w:sz w:val="24"/>
                <w:szCs w:val="24"/>
              </w:rPr>
            </w:pPr>
          </w:p>
        </w:tc>
        <w:tc>
          <w:tcPr>
            <w:tcW w:w="709" w:type="dxa"/>
            <w:tcBorders>
              <w:top w:val="single" w:sz="4" w:space="0" w:color="auto"/>
              <w:right w:val="single" w:sz="4" w:space="0" w:color="auto"/>
            </w:tcBorders>
            <w:shd w:val="clear" w:color="auto" w:fill="auto"/>
          </w:tcPr>
          <w:p w:rsidR="000D3B32" w:rsidRPr="00306546" w:rsidRDefault="00E76E8C" w:rsidP="000D3B32">
            <w:pPr>
              <w:jc w:val="center"/>
              <w:rPr>
                <w:rFonts w:ascii="Bookman Old Style" w:hAnsi="Bookman Old Style"/>
                <w:sz w:val="24"/>
                <w:szCs w:val="24"/>
              </w:rPr>
            </w:pPr>
            <w:r w:rsidRPr="00306546">
              <w:rPr>
                <w:rFonts w:ascii="Bookman Old Style" w:hAnsi="Bookman Old Style"/>
                <w:sz w:val="24"/>
                <w:szCs w:val="24"/>
              </w:rPr>
              <w:t>T</w:t>
            </w:r>
          </w:p>
        </w:tc>
        <w:tc>
          <w:tcPr>
            <w:tcW w:w="567" w:type="dxa"/>
            <w:tcBorders>
              <w:top w:val="single" w:sz="4" w:space="0" w:color="auto"/>
              <w:right w:val="single" w:sz="4" w:space="0" w:color="auto"/>
            </w:tcBorders>
            <w:shd w:val="clear" w:color="auto" w:fill="auto"/>
          </w:tcPr>
          <w:p w:rsidR="000D3B32" w:rsidRPr="00306546" w:rsidRDefault="00F81E54" w:rsidP="000D3B32">
            <w:pPr>
              <w:jc w:val="center"/>
              <w:rPr>
                <w:rFonts w:ascii="Bookman Old Style" w:hAnsi="Bookman Old Style"/>
                <w:sz w:val="24"/>
                <w:szCs w:val="24"/>
              </w:rPr>
            </w:pPr>
            <w:r>
              <w:rPr>
                <w:rFonts w:ascii="Bookman Old Style" w:hAnsi="Bookman Old Style"/>
                <w:sz w:val="24"/>
                <w:szCs w:val="24"/>
              </w:rPr>
              <w:t>P</w:t>
            </w:r>
          </w:p>
        </w:tc>
        <w:tc>
          <w:tcPr>
            <w:tcW w:w="708" w:type="dxa"/>
            <w:tcBorders>
              <w:top w:val="single" w:sz="4" w:space="0" w:color="auto"/>
              <w:right w:val="single" w:sz="4" w:space="0" w:color="auto"/>
            </w:tcBorders>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L</w:t>
            </w:r>
          </w:p>
        </w:tc>
        <w:tc>
          <w:tcPr>
            <w:tcW w:w="993" w:type="dxa"/>
            <w:vMerge/>
            <w:tcBorders>
              <w:left w:val="single" w:sz="4" w:space="0" w:color="auto"/>
            </w:tcBorders>
            <w:shd w:val="clear" w:color="auto" w:fill="auto"/>
          </w:tcPr>
          <w:p w:rsidR="000D3B32" w:rsidRPr="00306546" w:rsidRDefault="000D3B32" w:rsidP="000D3B32">
            <w:pPr>
              <w:jc w:val="center"/>
              <w:rPr>
                <w:rFonts w:ascii="Bookman Old Style" w:hAnsi="Bookman Old Style"/>
                <w:sz w:val="24"/>
                <w:szCs w:val="24"/>
              </w:rPr>
            </w:pPr>
          </w:p>
        </w:tc>
      </w:tr>
      <w:tr w:rsidR="00B518CC" w:rsidRPr="00306546" w:rsidTr="000D3B32">
        <w:tc>
          <w:tcPr>
            <w:tcW w:w="9606" w:type="dxa"/>
            <w:gridSpan w:val="7"/>
            <w:shd w:val="clear" w:color="auto" w:fill="D9D9D9"/>
            <w:vAlign w:val="center"/>
          </w:tcPr>
          <w:p w:rsidR="00B518CC" w:rsidRPr="00306546" w:rsidRDefault="00B518CC" w:rsidP="00B518CC">
            <w:pPr>
              <w:jc w:val="center"/>
              <w:rPr>
                <w:rFonts w:ascii="Bookman Old Style" w:hAnsi="Bookman Old Style"/>
                <w:sz w:val="24"/>
                <w:szCs w:val="24"/>
              </w:rPr>
            </w:pPr>
            <w:r w:rsidRPr="00306546">
              <w:rPr>
                <w:rFonts w:ascii="Bookman Old Style" w:hAnsi="Bookman Old Style"/>
                <w:sz w:val="24"/>
                <w:szCs w:val="24"/>
              </w:rPr>
              <w:t xml:space="preserve">CONSTITUTIONAL LAW </w:t>
            </w:r>
          </w:p>
        </w:tc>
      </w:tr>
      <w:tr w:rsidR="00B518CC" w:rsidRPr="00306546" w:rsidTr="000D3B32">
        <w:tc>
          <w:tcPr>
            <w:tcW w:w="534" w:type="dxa"/>
            <w:shd w:val="clear" w:color="auto" w:fill="auto"/>
          </w:tcPr>
          <w:p w:rsidR="00B518CC" w:rsidRPr="00306546" w:rsidRDefault="00B518CC" w:rsidP="000D3B32">
            <w:pPr>
              <w:rPr>
                <w:rFonts w:ascii="Bookman Old Style" w:hAnsi="Bookman Old Style"/>
                <w:sz w:val="24"/>
                <w:szCs w:val="24"/>
              </w:rPr>
            </w:pPr>
            <w:r w:rsidRPr="00306546">
              <w:rPr>
                <w:rFonts w:ascii="Bookman Old Style" w:hAnsi="Bookman Old Style"/>
                <w:sz w:val="24"/>
                <w:szCs w:val="24"/>
              </w:rPr>
              <w:t>1</w:t>
            </w:r>
          </w:p>
        </w:tc>
        <w:tc>
          <w:tcPr>
            <w:tcW w:w="4961" w:type="dxa"/>
            <w:shd w:val="clear" w:color="auto" w:fill="auto"/>
          </w:tcPr>
          <w:p w:rsidR="00B518CC" w:rsidRPr="00306546" w:rsidRDefault="00B518CC" w:rsidP="008378F9">
            <w:pPr>
              <w:rPr>
                <w:rFonts w:ascii="Bookman Old Style" w:hAnsi="Bookman Old Style"/>
                <w:sz w:val="24"/>
                <w:szCs w:val="24"/>
                <w:highlight w:val="yellow"/>
              </w:rPr>
            </w:pPr>
            <w:r w:rsidRPr="00306546">
              <w:rPr>
                <w:rFonts w:ascii="Bookman Old Style" w:hAnsi="Bookman Old Style"/>
                <w:sz w:val="24"/>
                <w:szCs w:val="24"/>
              </w:rPr>
              <w:t>Methodology of scientific research</w:t>
            </w:r>
          </w:p>
        </w:tc>
        <w:tc>
          <w:tcPr>
            <w:tcW w:w="1134"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1</w:t>
            </w:r>
          </w:p>
        </w:tc>
        <w:tc>
          <w:tcPr>
            <w:tcW w:w="567"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1</w:t>
            </w:r>
          </w:p>
        </w:tc>
        <w:tc>
          <w:tcPr>
            <w:tcW w:w="708"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993"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4</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r w:rsidRPr="00306546">
              <w:rPr>
                <w:rFonts w:ascii="Bookman Old Style" w:hAnsi="Bookman Old Style"/>
                <w:sz w:val="24"/>
                <w:szCs w:val="24"/>
              </w:rPr>
              <w:t>2</w:t>
            </w:r>
          </w:p>
        </w:tc>
        <w:tc>
          <w:tcPr>
            <w:tcW w:w="4961" w:type="dxa"/>
            <w:shd w:val="clear" w:color="auto" w:fill="auto"/>
          </w:tcPr>
          <w:p w:rsidR="000D3B32" w:rsidRPr="00306546" w:rsidRDefault="00E76E8C" w:rsidP="00E76E8C">
            <w:pPr>
              <w:rPr>
                <w:rFonts w:ascii="Bookman Old Style" w:hAnsi="Bookman Old Style"/>
                <w:sz w:val="24"/>
                <w:szCs w:val="24"/>
              </w:rPr>
            </w:pPr>
            <w:r w:rsidRPr="00306546">
              <w:rPr>
                <w:rFonts w:ascii="Bookman Old Style" w:hAnsi="Bookman Old Style"/>
                <w:sz w:val="24"/>
                <w:szCs w:val="24"/>
              </w:rPr>
              <w:t>Fundamentals of international public law</w:t>
            </w:r>
          </w:p>
        </w:tc>
        <w:tc>
          <w:tcPr>
            <w:tcW w:w="1134"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3</w:t>
            </w: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0</w:t>
            </w:r>
          </w:p>
        </w:tc>
        <w:tc>
          <w:tcPr>
            <w:tcW w:w="993"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8</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r w:rsidRPr="00306546">
              <w:rPr>
                <w:rFonts w:ascii="Bookman Old Style" w:hAnsi="Bookman Old Style"/>
                <w:sz w:val="24"/>
                <w:szCs w:val="24"/>
              </w:rPr>
              <w:t>3</w:t>
            </w:r>
          </w:p>
        </w:tc>
        <w:tc>
          <w:tcPr>
            <w:tcW w:w="4961" w:type="dxa"/>
            <w:shd w:val="clear" w:color="auto" w:fill="auto"/>
          </w:tcPr>
          <w:p w:rsidR="000D3B32" w:rsidRPr="00306546" w:rsidRDefault="00E76E8C" w:rsidP="00E76E8C">
            <w:pPr>
              <w:rPr>
                <w:rFonts w:ascii="Bookman Old Style" w:hAnsi="Bookman Old Style"/>
                <w:sz w:val="24"/>
                <w:szCs w:val="24"/>
              </w:rPr>
            </w:pPr>
            <w:r w:rsidRPr="00306546">
              <w:rPr>
                <w:rFonts w:ascii="Bookman Old Style" w:hAnsi="Bookman Old Style"/>
                <w:sz w:val="24"/>
                <w:szCs w:val="24"/>
              </w:rPr>
              <w:t xml:space="preserve">Foundation </w:t>
            </w:r>
            <w:r w:rsidR="00306546" w:rsidRPr="00306546">
              <w:rPr>
                <w:rFonts w:ascii="Bookman Old Style" w:hAnsi="Bookman Old Style"/>
                <w:sz w:val="24"/>
                <w:szCs w:val="24"/>
              </w:rPr>
              <w:t>and</w:t>
            </w:r>
            <w:r w:rsidRPr="00306546">
              <w:rPr>
                <w:rFonts w:ascii="Bookman Old Style" w:hAnsi="Bookman Old Style"/>
                <w:sz w:val="24"/>
                <w:szCs w:val="24"/>
              </w:rPr>
              <w:t xml:space="preserve"> </w:t>
            </w:r>
            <w:r w:rsidR="00306546" w:rsidRPr="00306546">
              <w:rPr>
                <w:rFonts w:ascii="Bookman Old Style" w:hAnsi="Bookman Old Style"/>
                <w:sz w:val="24"/>
                <w:szCs w:val="24"/>
              </w:rPr>
              <w:t>system</w:t>
            </w:r>
            <w:r w:rsidRPr="00306546">
              <w:rPr>
                <w:rFonts w:ascii="Bookman Old Style" w:hAnsi="Bookman Old Style"/>
                <w:sz w:val="24"/>
                <w:szCs w:val="24"/>
              </w:rPr>
              <w:t xml:space="preserve"> of international protection of human rights </w:t>
            </w:r>
          </w:p>
        </w:tc>
        <w:tc>
          <w:tcPr>
            <w:tcW w:w="1134"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2</w:t>
            </w: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0</w:t>
            </w:r>
          </w:p>
        </w:tc>
        <w:tc>
          <w:tcPr>
            <w:tcW w:w="993"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6</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r w:rsidRPr="00306546">
              <w:rPr>
                <w:rFonts w:ascii="Bookman Old Style" w:hAnsi="Bookman Old Style"/>
                <w:sz w:val="24"/>
                <w:szCs w:val="24"/>
              </w:rPr>
              <w:t>4</w:t>
            </w:r>
          </w:p>
        </w:tc>
        <w:tc>
          <w:tcPr>
            <w:tcW w:w="4961" w:type="dxa"/>
            <w:shd w:val="clear" w:color="auto" w:fill="auto"/>
          </w:tcPr>
          <w:p w:rsidR="000D3B32" w:rsidRPr="00306546" w:rsidRDefault="00E76E8C" w:rsidP="000D3B32">
            <w:pPr>
              <w:rPr>
                <w:rFonts w:ascii="Bookman Old Style" w:hAnsi="Bookman Old Style"/>
                <w:sz w:val="24"/>
                <w:szCs w:val="24"/>
              </w:rPr>
            </w:pPr>
            <w:r w:rsidRPr="00306546">
              <w:rPr>
                <w:rFonts w:ascii="Bookman Old Style" w:hAnsi="Bookman Old Style"/>
                <w:sz w:val="24"/>
                <w:szCs w:val="24"/>
              </w:rPr>
              <w:t>Implementation and practice of human rights</w:t>
            </w:r>
          </w:p>
        </w:tc>
        <w:tc>
          <w:tcPr>
            <w:tcW w:w="1134"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2</w:t>
            </w: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0</w:t>
            </w:r>
          </w:p>
        </w:tc>
        <w:tc>
          <w:tcPr>
            <w:tcW w:w="993"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6</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r w:rsidRPr="00306546">
              <w:rPr>
                <w:rFonts w:ascii="Bookman Old Style" w:hAnsi="Bookman Old Style"/>
                <w:sz w:val="24"/>
                <w:szCs w:val="24"/>
              </w:rPr>
              <w:t>5</w:t>
            </w:r>
          </w:p>
        </w:tc>
        <w:tc>
          <w:tcPr>
            <w:tcW w:w="4961" w:type="dxa"/>
            <w:shd w:val="clear" w:color="auto" w:fill="auto"/>
          </w:tcPr>
          <w:p w:rsidR="000D3B32" w:rsidRPr="00306546" w:rsidRDefault="00E76E8C" w:rsidP="000D3B32">
            <w:pPr>
              <w:rPr>
                <w:rFonts w:ascii="Bookman Old Style" w:hAnsi="Bookman Old Style"/>
                <w:sz w:val="24"/>
                <w:szCs w:val="24"/>
              </w:rPr>
            </w:pPr>
            <w:r w:rsidRPr="00306546">
              <w:rPr>
                <w:rFonts w:ascii="Bookman Old Style" w:hAnsi="Bookman Old Style"/>
                <w:sz w:val="24"/>
                <w:szCs w:val="24"/>
              </w:rPr>
              <w:t>The European system of human rights protection</w:t>
            </w:r>
          </w:p>
        </w:tc>
        <w:tc>
          <w:tcPr>
            <w:tcW w:w="1134" w:type="dxa"/>
            <w:shd w:val="clear" w:color="auto" w:fill="auto"/>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I</w:t>
            </w: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1</w:t>
            </w: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2</w:t>
            </w: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0</w:t>
            </w:r>
          </w:p>
        </w:tc>
        <w:tc>
          <w:tcPr>
            <w:tcW w:w="993" w:type="dxa"/>
            <w:shd w:val="clear" w:color="auto" w:fill="auto"/>
            <w:vAlign w:val="center"/>
          </w:tcPr>
          <w:p w:rsidR="000D3B32" w:rsidRPr="00306546" w:rsidRDefault="000D3B32" w:rsidP="000D3B32">
            <w:pPr>
              <w:jc w:val="center"/>
              <w:rPr>
                <w:rFonts w:ascii="Bookman Old Style" w:hAnsi="Bookman Old Style"/>
                <w:sz w:val="24"/>
                <w:szCs w:val="24"/>
              </w:rPr>
            </w:pPr>
            <w:r w:rsidRPr="00306546">
              <w:rPr>
                <w:rFonts w:ascii="Bookman Old Style" w:hAnsi="Bookman Old Style"/>
                <w:sz w:val="24"/>
                <w:szCs w:val="24"/>
              </w:rPr>
              <w:t>6</w:t>
            </w:r>
          </w:p>
        </w:tc>
      </w:tr>
      <w:tr w:rsidR="000D3B32" w:rsidRPr="00306546" w:rsidTr="000D3B32">
        <w:tc>
          <w:tcPr>
            <w:tcW w:w="534" w:type="dxa"/>
            <w:shd w:val="clear" w:color="auto" w:fill="auto"/>
          </w:tcPr>
          <w:p w:rsidR="000D3B32" w:rsidRPr="00306546" w:rsidRDefault="000D3B32" w:rsidP="000D3B32">
            <w:pPr>
              <w:rPr>
                <w:rFonts w:ascii="Bookman Old Style" w:hAnsi="Bookman Old Style"/>
                <w:sz w:val="24"/>
                <w:szCs w:val="24"/>
              </w:rPr>
            </w:pPr>
          </w:p>
        </w:tc>
        <w:tc>
          <w:tcPr>
            <w:tcW w:w="4961" w:type="dxa"/>
            <w:shd w:val="clear" w:color="auto" w:fill="auto"/>
          </w:tcPr>
          <w:p w:rsidR="000D3B32" w:rsidRPr="00306546" w:rsidRDefault="000D3B32" w:rsidP="000D3B32">
            <w:pPr>
              <w:rPr>
                <w:rFonts w:ascii="Bookman Old Style" w:hAnsi="Bookman Old Style"/>
                <w:sz w:val="24"/>
                <w:szCs w:val="24"/>
              </w:rPr>
            </w:pPr>
          </w:p>
        </w:tc>
        <w:tc>
          <w:tcPr>
            <w:tcW w:w="1134" w:type="dxa"/>
            <w:shd w:val="clear" w:color="auto" w:fill="auto"/>
          </w:tcPr>
          <w:p w:rsidR="000D3B32" w:rsidRPr="00306546" w:rsidRDefault="000D3B32" w:rsidP="000D3B32">
            <w:pPr>
              <w:jc w:val="center"/>
              <w:rPr>
                <w:rFonts w:ascii="Bookman Old Style" w:hAnsi="Bookman Old Style"/>
                <w:sz w:val="24"/>
                <w:szCs w:val="24"/>
              </w:rPr>
            </w:pPr>
          </w:p>
        </w:tc>
        <w:tc>
          <w:tcPr>
            <w:tcW w:w="709" w:type="dxa"/>
            <w:shd w:val="clear" w:color="auto" w:fill="auto"/>
            <w:vAlign w:val="center"/>
          </w:tcPr>
          <w:p w:rsidR="000D3B32" w:rsidRPr="00306546" w:rsidRDefault="000D3B32" w:rsidP="000D3B32">
            <w:pPr>
              <w:jc w:val="center"/>
              <w:rPr>
                <w:rFonts w:ascii="Bookman Old Style" w:hAnsi="Bookman Old Style"/>
                <w:sz w:val="24"/>
                <w:szCs w:val="24"/>
              </w:rPr>
            </w:pPr>
          </w:p>
        </w:tc>
        <w:tc>
          <w:tcPr>
            <w:tcW w:w="567" w:type="dxa"/>
            <w:shd w:val="clear" w:color="auto" w:fill="auto"/>
            <w:vAlign w:val="center"/>
          </w:tcPr>
          <w:p w:rsidR="000D3B32" w:rsidRPr="00306546" w:rsidRDefault="000D3B32" w:rsidP="000D3B32">
            <w:pPr>
              <w:jc w:val="center"/>
              <w:rPr>
                <w:rFonts w:ascii="Bookman Old Style" w:hAnsi="Bookman Old Style"/>
                <w:sz w:val="24"/>
                <w:szCs w:val="24"/>
              </w:rPr>
            </w:pPr>
          </w:p>
        </w:tc>
        <w:tc>
          <w:tcPr>
            <w:tcW w:w="708" w:type="dxa"/>
            <w:shd w:val="clear" w:color="auto" w:fill="auto"/>
            <w:vAlign w:val="center"/>
          </w:tcPr>
          <w:p w:rsidR="000D3B32" w:rsidRPr="00306546" w:rsidRDefault="000D3B32" w:rsidP="000D3B32">
            <w:pPr>
              <w:jc w:val="center"/>
              <w:rPr>
                <w:rFonts w:ascii="Bookman Old Style" w:hAnsi="Bookman Old Style"/>
                <w:sz w:val="24"/>
                <w:szCs w:val="24"/>
              </w:rPr>
            </w:pPr>
          </w:p>
        </w:tc>
        <w:tc>
          <w:tcPr>
            <w:tcW w:w="993" w:type="dxa"/>
            <w:shd w:val="clear" w:color="auto" w:fill="auto"/>
            <w:vAlign w:val="center"/>
          </w:tcPr>
          <w:p w:rsidR="000D3B32" w:rsidRPr="00306546" w:rsidRDefault="000D3B32" w:rsidP="000D3B32">
            <w:pPr>
              <w:jc w:val="center"/>
              <w:rPr>
                <w:rFonts w:ascii="Bookman Old Style" w:hAnsi="Bookman Old Style"/>
                <w:sz w:val="24"/>
                <w:szCs w:val="24"/>
              </w:rPr>
            </w:pPr>
          </w:p>
        </w:tc>
      </w:tr>
      <w:tr w:rsidR="00B518CC" w:rsidRPr="00306546" w:rsidTr="000D3B32">
        <w:tc>
          <w:tcPr>
            <w:tcW w:w="534" w:type="dxa"/>
            <w:shd w:val="clear" w:color="auto" w:fill="auto"/>
          </w:tcPr>
          <w:p w:rsidR="00B518CC" w:rsidRPr="00306546" w:rsidRDefault="00B518CC" w:rsidP="000D3B32">
            <w:pPr>
              <w:rPr>
                <w:rFonts w:ascii="Bookman Old Style" w:hAnsi="Bookman Old Style"/>
                <w:sz w:val="24"/>
                <w:szCs w:val="24"/>
              </w:rPr>
            </w:pPr>
            <w:r w:rsidRPr="00306546">
              <w:rPr>
                <w:rFonts w:ascii="Bookman Old Style" w:hAnsi="Bookman Old Style"/>
                <w:sz w:val="24"/>
                <w:szCs w:val="24"/>
              </w:rPr>
              <w:t>6</w:t>
            </w:r>
          </w:p>
        </w:tc>
        <w:tc>
          <w:tcPr>
            <w:tcW w:w="4961" w:type="dxa"/>
            <w:shd w:val="clear" w:color="auto" w:fill="auto"/>
          </w:tcPr>
          <w:p w:rsidR="00B518CC" w:rsidRPr="00306546" w:rsidRDefault="00B518CC" w:rsidP="008378F9">
            <w:pPr>
              <w:rPr>
                <w:rFonts w:ascii="Bookman Old Style" w:hAnsi="Bookman Old Style"/>
                <w:sz w:val="24"/>
                <w:szCs w:val="24"/>
              </w:rPr>
            </w:pPr>
            <w:r w:rsidRPr="00306546">
              <w:rPr>
                <w:rFonts w:ascii="Bookman Old Style" w:hAnsi="Bookman Old Style"/>
                <w:sz w:val="24"/>
                <w:szCs w:val="24"/>
              </w:rPr>
              <w:t>Master's Thesis</w:t>
            </w:r>
          </w:p>
        </w:tc>
        <w:tc>
          <w:tcPr>
            <w:tcW w:w="1134"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II</w:t>
            </w:r>
          </w:p>
        </w:tc>
        <w:tc>
          <w:tcPr>
            <w:tcW w:w="709"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567"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708"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0</w:t>
            </w:r>
          </w:p>
        </w:tc>
        <w:tc>
          <w:tcPr>
            <w:tcW w:w="993" w:type="dxa"/>
            <w:shd w:val="clear" w:color="auto" w:fill="auto"/>
            <w:vAlign w:val="center"/>
          </w:tcPr>
          <w:p w:rsidR="00B518CC" w:rsidRPr="00306546" w:rsidRDefault="00B518CC" w:rsidP="000D3B32">
            <w:pPr>
              <w:jc w:val="center"/>
              <w:rPr>
                <w:rFonts w:ascii="Bookman Old Style" w:hAnsi="Bookman Old Style"/>
                <w:sz w:val="24"/>
                <w:szCs w:val="24"/>
              </w:rPr>
            </w:pPr>
            <w:r w:rsidRPr="00306546">
              <w:rPr>
                <w:rFonts w:ascii="Bookman Old Style" w:hAnsi="Bookman Old Style"/>
                <w:sz w:val="24"/>
                <w:szCs w:val="24"/>
              </w:rPr>
              <w:t>30</w:t>
            </w:r>
          </w:p>
        </w:tc>
      </w:tr>
      <w:tr w:rsidR="00B518CC" w:rsidRPr="00306546" w:rsidTr="000D3B32">
        <w:tc>
          <w:tcPr>
            <w:tcW w:w="6629" w:type="dxa"/>
            <w:gridSpan w:val="3"/>
            <w:shd w:val="clear" w:color="auto" w:fill="auto"/>
          </w:tcPr>
          <w:p w:rsidR="00B518CC" w:rsidRPr="00306546" w:rsidRDefault="00B518CC" w:rsidP="008378F9">
            <w:pPr>
              <w:rPr>
                <w:rFonts w:ascii="Bookman Old Style" w:eastAsia="Times New Roman" w:hAnsi="Bookman Old Style" w:cs="Times New Roman"/>
                <w:sz w:val="24"/>
                <w:szCs w:val="24"/>
                <w:lang w:eastAsia="en-US"/>
              </w:rPr>
            </w:pPr>
            <w:r w:rsidRPr="00306546">
              <w:rPr>
                <w:rFonts w:ascii="Bookman Old Style" w:eastAsia="Times New Roman" w:hAnsi="Bookman Old Style" w:cs="Times New Roman"/>
                <w:sz w:val="24"/>
                <w:szCs w:val="24"/>
                <w:lang w:eastAsia="en-US"/>
              </w:rPr>
              <w:t>Total hours of active teaching</w:t>
            </w:r>
          </w:p>
        </w:tc>
        <w:tc>
          <w:tcPr>
            <w:tcW w:w="709" w:type="dxa"/>
            <w:shd w:val="clear" w:color="auto" w:fill="auto"/>
            <w:vAlign w:val="center"/>
          </w:tcPr>
          <w:p w:rsidR="00B518CC" w:rsidRPr="00306546" w:rsidRDefault="00B518CC" w:rsidP="000D3B32">
            <w:pPr>
              <w:jc w:val="center"/>
              <w:rPr>
                <w:rFonts w:ascii="Bookman Old Style" w:hAnsi="Bookman Old Style"/>
                <w:b/>
                <w:sz w:val="24"/>
                <w:szCs w:val="24"/>
              </w:rPr>
            </w:pPr>
            <w:r w:rsidRPr="00306546">
              <w:rPr>
                <w:rFonts w:ascii="Bookman Old Style" w:hAnsi="Bookman Old Style"/>
                <w:b/>
                <w:sz w:val="24"/>
                <w:szCs w:val="24"/>
              </w:rPr>
              <w:t>9</w:t>
            </w:r>
          </w:p>
        </w:tc>
        <w:tc>
          <w:tcPr>
            <w:tcW w:w="567" w:type="dxa"/>
            <w:shd w:val="clear" w:color="auto" w:fill="auto"/>
            <w:vAlign w:val="center"/>
          </w:tcPr>
          <w:p w:rsidR="00B518CC" w:rsidRPr="00306546" w:rsidRDefault="00B518CC" w:rsidP="000D3B32">
            <w:pPr>
              <w:jc w:val="center"/>
              <w:rPr>
                <w:rFonts w:ascii="Bookman Old Style" w:hAnsi="Bookman Old Style"/>
                <w:b/>
                <w:sz w:val="24"/>
                <w:szCs w:val="24"/>
              </w:rPr>
            </w:pPr>
            <w:r w:rsidRPr="00306546">
              <w:rPr>
                <w:rFonts w:ascii="Bookman Old Style" w:hAnsi="Bookman Old Style"/>
                <w:b/>
                <w:sz w:val="24"/>
                <w:szCs w:val="24"/>
              </w:rPr>
              <w:t>4</w:t>
            </w:r>
          </w:p>
        </w:tc>
        <w:tc>
          <w:tcPr>
            <w:tcW w:w="708" w:type="dxa"/>
            <w:shd w:val="clear" w:color="auto" w:fill="auto"/>
            <w:vAlign w:val="center"/>
          </w:tcPr>
          <w:p w:rsidR="00B518CC" w:rsidRPr="00306546" w:rsidRDefault="00B518CC" w:rsidP="000D3B32">
            <w:pPr>
              <w:jc w:val="center"/>
              <w:rPr>
                <w:rFonts w:ascii="Bookman Old Style" w:hAnsi="Bookman Old Style"/>
                <w:b/>
                <w:sz w:val="24"/>
                <w:szCs w:val="24"/>
              </w:rPr>
            </w:pPr>
            <w:r w:rsidRPr="00306546">
              <w:rPr>
                <w:rFonts w:ascii="Bookman Old Style" w:hAnsi="Bookman Old Style"/>
                <w:b/>
                <w:sz w:val="24"/>
                <w:szCs w:val="24"/>
              </w:rPr>
              <w:t>3</w:t>
            </w:r>
          </w:p>
        </w:tc>
        <w:tc>
          <w:tcPr>
            <w:tcW w:w="993" w:type="dxa"/>
            <w:shd w:val="clear" w:color="auto" w:fill="auto"/>
            <w:vAlign w:val="center"/>
          </w:tcPr>
          <w:p w:rsidR="00B518CC" w:rsidRPr="00306546" w:rsidRDefault="00B518CC" w:rsidP="000D3B32">
            <w:pPr>
              <w:jc w:val="center"/>
              <w:rPr>
                <w:rFonts w:ascii="Bookman Old Style" w:hAnsi="Bookman Old Style"/>
                <w:b/>
                <w:sz w:val="24"/>
                <w:szCs w:val="24"/>
              </w:rPr>
            </w:pPr>
          </w:p>
        </w:tc>
      </w:tr>
      <w:tr w:rsidR="00B518CC" w:rsidRPr="00306546" w:rsidTr="000D3B32">
        <w:tc>
          <w:tcPr>
            <w:tcW w:w="6629" w:type="dxa"/>
            <w:gridSpan w:val="3"/>
            <w:shd w:val="clear" w:color="auto" w:fill="auto"/>
          </w:tcPr>
          <w:p w:rsidR="00B518CC" w:rsidRPr="00306546" w:rsidRDefault="00B518CC" w:rsidP="008378F9">
            <w:pPr>
              <w:rPr>
                <w:rFonts w:ascii="Bookman Old Style" w:hAnsi="Bookman Old Style"/>
                <w:sz w:val="24"/>
                <w:szCs w:val="24"/>
              </w:rPr>
            </w:pPr>
            <w:r w:rsidRPr="00306546">
              <w:rPr>
                <w:rFonts w:ascii="Bookman Old Style" w:hAnsi="Bookman Old Style"/>
                <w:sz w:val="24"/>
                <w:szCs w:val="24"/>
              </w:rPr>
              <w:t xml:space="preserve">Total ECTS </w:t>
            </w:r>
          </w:p>
        </w:tc>
        <w:tc>
          <w:tcPr>
            <w:tcW w:w="709" w:type="dxa"/>
            <w:shd w:val="clear" w:color="auto" w:fill="auto"/>
          </w:tcPr>
          <w:p w:rsidR="00B518CC" w:rsidRPr="00306546" w:rsidRDefault="00B518CC" w:rsidP="000D3B32">
            <w:pPr>
              <w:rPr>
                <w:rFonts w:ascii="Bookman Old Style" w:hAnsi="Bookman Old Style"/>
                <w:sz w:val="24"/>
                <w:szCs w:val="24"/>
              </w:rPr>
            </w:pPr>
          </w:p>
        </w:tc>
        <w:tc>
          <w:tcPr>
            <w:tcW w:w="567" w:type="dxa"/>
            <w:shd w:val="clear" w:color="auto" w:fill="auto"/>
          </w:tcPr>
          <w:p w:rsidR="00B518CC" w:rsidRPr="00306546" w:rsidRDefault="00B518CC" w:rsidP="000D3B32">
            <w:pPr>
              <w:rPr>
                <w:rFonts w:ascii="Bookman Old Style" w:hAnsi="Bookman Old Style"/>
                <w:sz w:val="24"/>
                <w:szCs w:val="24"/>
              </w:rPr>
            </w:pPr>
          </w:p>
        </w:tc>
        <w:tc>
          <w:tcPr>
            <w:tcW w:w="708" w:type="dxa"/>
            <w:shd w:val="clear" w:color="auto" w:fill="auto"/>
          </w:tcPr>
          <w:p w:rsidR="00B518CC" w:rsidRPr="00306546" w:rsidRDefault="00B518CC" w:rsidP="000D3B32">
            <w:pPr>
              <w:rPr>
                <w:rFonts w:ascii="Bookman Old Style" w:hAnsi="Bookman Old Style"/>
                <w:sz w:val="24"/>
                <w:szCs w:val="24"/>
              </w:rPr>
            </w:pPr>
          </w:p>
        </w:tc>
        <w:tc>
          <w:tcPr>
            <w:tcW w:w="993" w:type="dxa"/>
            <w:shd w:val="clear" w:color="auto" w:fill="auto"/>
          </w:tcPr>
          <w:p w:rsidR="00B518CC" w:rsidRPr="00306546" w:rsidRDefault="00B518CC" w:rsidP="000D3B32">
            <w:pPr>
              <w:jc w:val="center"/>
              <w:rPr>
                <w:rFonts w:ascii="Bookman Old Style" w:hAnsi="Bookman Old Style"/>
                <w:sz w:val="24"/>
                <w:szCs w:val="24"/>
              </w:rPr>
            </w:pPr>
            <w:r w:rsidRPr="00306546">
              <w:rPr>
                <w:rFonts w:ascii="Bookman Old Style" w:hAnsi="Bookman Old Style"/>
                <w:b/>
                <w:sz w:val="24"/>
                <w:szCs w:val="24"/>
              </w:rPr>
              <w:t>60</w:t>
            </w:r>
          </w:p>
        </w:tc>
      </w:tr>
    </w:tbl>
    <w:p w:rsidR="00E14C04" w:rsidRDefault="00E14C04" w:rsidP="00E14C04">
      <w:pPr>
        <w:rPr>
          <w:rFonts w:ascii="Arial" w:hAnsi="Arial"/>
          <w:b/>
          <w:i/>
          <w:sz w:val="16"/>
          <w:szCs w:val="16"/>
          <w:lang w:val="sr-Latn-CS"/>
        </w:rPr>
      </w:pPr>
    </w:p>
    <w:p w:rsidR="00E14C04" w:rsidRPr="00DC1E6C" w:rsidRDefault="00E14C04" w:rsidP="00E14C04">
      <w:pPr>
        <w:rPr>
          <w:rFonts w:ascii="Arial" w:hAnsi="Arial"/>
          <w:b/>
          <w:i/>
          <w:sz w:val="16"/>
          <w:szCs w:val="16"/>
          <w:lang w:val="sr-Latn-CS"/>
        </w:rPr>
      </w:pPr>
    </w:p>
    <w:p w:rsidR="00E14C04" w:rsidRPr="00E14C04" w:rsidRDefault="009D0DA5" w:rsidP="002E3A70">
      <w:pPr>
        <w:pStyle w:val="Heading1"/>
        <w:numPr>
          <w:ilvl w:val="1"/>
          <w:numId w:val="5"/>
        </w:numPr>
        <w:rPr>
          <w:rStyle w:val="hps"/>
          <w:rFonts w:ascii="Bookman Old Style" w:hAnsi="Bookman Old Style"/>
          <w:color w:val="auto"/>
          <w:sz w:val="24"/>
          <w:szCs w:val="24"/>
          <w:lang w:val="en-US"/>
        </w:rPr>
      </w:pPr>
      <w:bookmarkStart w:id="13" w:name="_Toc477463889"/>
      <w:r w:rsidRPr="002E3A70">
        <w:rPr>
          <w:rStyle w:val="hps"/>
          <w:rFonts w:ascii="Bookman Old Style" w:hAnsi="Bookman Old Style"/>
          <w:color w:val="auto"/>
          <w:sz w:val="24"/>
          <w:szCs w:val="24"/>
        </w:rPr>
        <w:t>A</w:t>
      </w:r>
      <w:r w:rsidR="00E76E8C">
        <w:rPr>
          <w:rStyle w:val="hps"/>
          <w:rFonts w:ascii="Bookman Old Style" w:hAnsi="Bookman Old Style"/>
          <w:color w:val="auto"/>
          <w:sz w:val="24"/>
          <w:szCs w:val="24"/>
        </w:rPr>
        <w:t>nalysis of the currently accredited curriculum of the doctoral studies</w:t>
      </w:r>
      <w:bookmarkEnd w:id="13"/>
      <w:r w:rsidR="00E76E8C" w:rsidRPr="002E3A70">
        <w:rPr>
          <w:rStyle w:val="hps"/>
          <w:rFonts w:ascii="Bookman Old Style" w:hAnsi="Bookman Old Style"/>
          <w:color w:val="auto"/>
          <w:sz w:val="24"/>
          <w:szCs w:val="24"/>
        </w:rPr>
        <w:t xml:space="preserve"> </w:t>
      </w:r>
      <w:r w:rsidR="00E76E8C" w:rsidRPr="00DC2097">
        <w:rPr>
          <w:rStyle w:val="hps"/>
          <w:rFonts w:ascii="Bookman Old Style" w:hAnsi="Bookman Old Style"/>
          <w:color w:val="auto"/>
          <w:sz w:val="24"/>
          <w:szCs w:val="24"/>
        </w:rPr>
        <w:t xml:space="preserve">  </w:t>
      </w:r>
    </w:p>
    <w:p w:rsidR="00E14C04" w:rsidRDefault="00E14C04" w:rsidP="007D7B10">
      <w:pPr>
        <w:pStyle w:val="Heading1"/>
        <w:spacing w:before="0" w:after="240"/>
        <w:ind w:firstLine="720"/>
        <w:rPr>
          <w:rStyle w:val="hps"/>
          <w:rFonts w:ascii="Bookman Old Style" w:hAnsi="Bookman Old Style"/>
          <w:color w:val="auto"/>
          <w:sz w:val="32"/>
          <w:szCs w:val="24"/>
        </w:rPr>
      </w:pPr>
    </w:p>
    <w:p w:rsidR="00E76E8C" w:rsidRPr="00704B39" w:rsidRDefault="00E76E8C" w:rsidP="00F1501A">
      <w:pPr>
        <w:spacing w:after="240" w:line="360" w:lineRule="auto"/>
        <w:ind w:firstLine="720"/>
        <w:jc w:val="both"/>
        <w:rPr>
          <w:rFonts w:ascii="Bookman Old Style" w:eastAsia="Times New Roman" w:hAnsi="Bookman Old Style" w:cs="Times New Roman"/>
          <w:sz w:val="24"/>
          <w:szCs w:val="24"/>
          <w:lang w:val="en-US" w:eastAsia="en-US"/>
        </w:rPr>
      </w:pPr>
      <w:r w:rsidRPr="00704B39">
        <w:rPr>
          <w:rFonts w:ascii="Bookman Old Style" w:eastAsia="Times New Roman" w:hAnsi="Bookman Old Style" w:cs="Times New Roman"/>
          <w:sz w:val="24"/>
          <w:szCs w:val="24"/>
          <w:lang w:eastAsia="en-US"/>
        </w:rPr>
        <w:t xml:space="preserve">With regard to the system for 3 + 1 + 1 + 3, the </w:t>
      </w:r>
      <w:r w:rsidR="00306546" w:rsidRPr="00704B39">
        <w:rPr>
          <w:rFonts w:ascii="Bookman Old Style" w:eastAsia="Times New Roman" w:hAnsi="Bookman Old Style" w:cs="Times New Roman"/>
          <w:sz w:val="24"/>
          <w:szCs w:val="24"/>
          <w:lang w:eastAsia="en-US"/>
        </w:rPr>
        <w:t xml:space="preserve">level of </w:t>
      </w:r>
      <w:r w:rsidR="00306546">
        <w:rPr>
          <w:rFonts w:ascii="Bookman Old Style" w:eastAsia="Times New Roman" w:hAnsi="Bookman Old Style" w:cs="Times New Roman"/>
          <w:sz w:val="24"/>
          <w:szCs w:val="24"/>
          <w:lang w:eastAsia="en-US"/>
        </w:rPr>
        <w:t>doctoral</w:t>
      </w:r>
      <w:r w:rsidR="00306546" w:rsidRPr="00704B39">
        <w:rPr>
          <w:rFonts w:ascii="Bookman Old Style" w:eastAsia="Times New Roman" w:hAnsi="Bookman Old Style" w:cs="Times New Roman"/>
          <w:sz w:val="24"/>
          <w:szCs w:val="24"/>
          <w:lang w:eastAsia="en-US"/>
        </w:rPr>
        <w:t xml:space="preserve"> stud</w:t>
      </w:r>
      <w:r w:rsidR="00306546">
        <w:rPr>
          <w:rFonts w:ascii="Bookman Old Style" w:eastAsia="Times New Roman" w:hAnsi="Bookman Old Style" w:cs="Times New Roman"/>
          <w:sz w:val="24"/>
          <w:szCs w:val="24"/>
          <w:lang w:eastAsia="en-US"/>
        </w:rPr>
        <w:t>ies</w:t>
      </w:r>
      <w:r w:rsidR="00306546" w:rsidRPr="00704B39">
        <w:rPr>
          <w:rFonts w:ascii="Bookman Old Style" w:eastAsia="Times New Roman" w:hAnsi="Bookman Old Style" w:cs="Times New Roman"/>
          <w:sz w:val="24"/>
          <w:szCs w:val="24"/>
          <w:lang w:eastAsia="en-US"/>
        </w:rPr>
        <w:t xml:space="preserve"> </w:t>
      </w:r>
      <w:r w:rsidR="00306546">
        <w:rPr>
          <w:rFonts w:ascii="Bookman Old Style" w:eastAsia="Times New Roman" w:hAnsi="Bookman Old Style" w:cs="Times New Roman"/>
          <w:sz w:val="24"/>
          <w:szCs w:val="24"/>
          <w:lang w:eastAsia="en-US"/>
        </w:rPr>
        <w:t>is</w:t>
      </w:r>
      <w:r>
        <w:rPr>
          <w:rFonts w:ascii="Bookman Old Style" w:eastAsia="Times New Roman" w:hAnsi="Bookman Old Style" w:cs="Times New Roman"/>
          <w:sz w:val="24"/>
          <w:szCs w:val="24"/>
          <w:lang w:eastAsia="en-US"/>
        </w:rPr>
        <w:t xml:space="preserve"> </w:t>
      </w:r>
      <w:r w:rsidR="00306546">
        <w:rPr>
          <w:rFonts w:ascii="Bookman Old Style" w:eastAsia="Times New Roman" w:hAnsi="Bookman Old Style" w:cs="Times New Roman"/>
          <w:sz w:val="24"/>
          <w:szCs w:val="24"/>
          <w:lang w:eastAsia="en-US"/>
        </w:rPr>
        <w:t>conceptualised</w:t>
      </w:r>
      <w:r w:rsidR="008378F9">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as three</w:t>
      </w:r>
      <w:r w:rsidRPr="00704B39">
        <w:rPr>
          <w:rFonts w:ascii="Bookman Old Style" w:eastAsia="Times New Roman" w:hAnsi="Bookman Old Style" w:cs="Times New Roman"/>
          <w:sz w:val="24"/>
          <w:szCs w:val="24"/>
          <w:lang w:eastAsia="en-US"/>
        </w:rPr>
        <w:t>-year studies.</w:t>
      </w:r>
    </w:p>
    <w:p w:rsidR="00E76E8C" w:rsidRDefault="00E76E8C" w:rsidP="00F1501A">
      <w:pPr>
        <w:spacing w:after="240" w:line="360" w:lineRule="auto"/>
        <w:ind w:firstLine="720"/>
        <w:jc w:val="both"/>
        <w:rPr>
          <w:rFonts w:ascii="Bookman Old Style" w:eastAsia="Times New Roman" w:hAnsi="Bookman Old Style" w:cs="Times New Roman"/>
          <w:sz w:val="24"/>
          <w:szCs w:val="24"/>
          <w:lang w:eastAsia="en-US"/>
        </w:rPr>
      </w:pPr>
      <w:r w:rsidRPr="00704B39">
        <w:rPr>
          <w:rFonts w:ascii="Bookman Old Style" w:eastAsia="Times New Roman" w:hAnsi="Bookman Old Style" w:cs="Times New Roman"/>
          <w:sz w:val="24"/>
          <w:szCs w:val="24"/>
          <w:lang w:eastAsia="en-US"/>
        </w:rPr>
        <w:t xml:space="preserve">Students </w:t>
      </w:r>
      <w:r>
        <w:rPr>
          <w:rFonts w:ascii="Bookman Old Style" w:eastAsia="Times New Roman" w:hAnsi="Bookman Old Style" w:cs="Times New Roman"/>
          <w:sz w:val="24"/>
          <w:szCs w:val="24"/>
          <w:lang w:eastAsia="en-US"/>
        </w:rPr>
        <w:t>can chose</w:t>
      </w:r>
      <w:r w:rsidRPr="00704B39">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from</w:t>
      </w:r>
      <w:r w:rsidRPr="00704B39">
        <w:rPr>
          <w:rFonts w:ascii="Bookman Old Style" w:eastAsia="Times New Roman" w:hAnsi="Bookman Old Style" w:cs="Times New Roman"/>
          <w:sz w:val="24"/>
          <w:szCs w:val="24"/>
          <w:lang w:eastAsia="en-US"/>
        </w:rPr>
        <w:t xml:space="preserve"> </w:t>
      </w:r>
      <w:r w:rsidR="008378F9">
        <w:rPr>
          <w:rFonts w:ascii="Bookman Old Style" w:eastAsia="Times New Roman" w:hAnsi="Bookman Old Style" w:cs="Times New Roman"/>
          <w:sz w:val="24"/>
          <w:szCs w:val="24"/>
          <w:lang w:eastAsia="en-US"/>
        </w:rPr>
        <w:t>three</w:t>
      </w:r>
      <w:r w:rsidRPr="00704B39">
        <w:rPr>
          <w:rFonts w:ascii="Bookman Old Style" w:eastAsia="Times New Roman" w:hAnsi="Bookman Old Style" w:cs="Times New Roman"/>
          <w:sz w:val="24"/>
          <w:szCs w:val="24"/>
          <w:lang w:eastAsia="en-US"/>
        </w:rPr>
        <w:t xml:space="preserve"> </w:t>
      </w:r>
      <w:r w:rsidR="00306546">
        <w:rPr>
          <w:rFonts w:ascii="Bookman Old Style" w:eastAsia="Times New Roman" w:hAnsi="Bookman Old Style" w:cs="Times New Roman"/>
          <w:sz w:val="24"/>
          <w:szCs w:val="24"/>
          <w:lang w:eastAsia="en-US"/>
        </w:rPr>
        <w:t>different</w:t>
      </w:r>
      <w:r>
        <w:rPr>
          <w:rFonts w:ascii="Bookman Old Style" w:eastAsia="Times New Roman" w:hAnsi="Bookman Old Style" w:cs="Times New Roman"/>
          <w:sz w:val="24"/>
          <w:szCs w:val="24"/>
          <w:lang w:eastAsia="en-US"/>
        </w:rPr>
        <w:t xml:space="preserve"> courses</w:t>
      </w:r>
      <w:r w:rsidRPr="00704B39">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accredited by the</w:t>
      </w:r>
      <w:r w:rsidRPr="00704B39">
        <w:rPr>
          <w:rFonts w:ascii="Bookman Old Style" w:eastAsia="Times New Roman" w:hAnsi="Bookman Old Style" w:cs="Times New Roman"/>
          <w:sz w:val="24"/>
          <w:szCs w:val="24"/>
          <w:lang w:eastAsia="en-US"/>
        </w:rPr>
        <w:t xml:space="preserve"> Faculty of Law.</w:t>
      </w:r>
    </w:p>
    <w:p w:rsidR="00E76E8C" w:rsidRDefault="007D7B10" w:rsidP="00F1501A">
      <w:pPr>
        <w:tabs>
          <w:tab w:val="left" w:pos="360"/>
          <w:tab w:val="left" w:pos="720"/>
        </w:tabs>
        <w:spacing w:after="240" w:line="360" w:lineRule="auto"/>
        <w:jc w:val="both"/>
        <w:rPr>
          <w:rFonts w:ascii="Bookman Old Style" w:hAnsi="Bookman Old Style"/>
          <w:sz w:val="24"/>
          <w:lang w:val="sl-SI"/>
        </w:rPr>
      </w:pPr>
      <w:r>
        <w:rPr>
          <w:rFonts w:ascii="Bookman Old Style" w:hAnsi="Bookman Old Style"/>
          <w:sz w:val="24"/>
          <w:lang w:val="sl-SI"/>
        </w:rPr>
        <w:lastRenderedPageBreak/>
        <w:tab/>
      </w:r>
      <w:r w:rsidR="008378F9">
        <w:rPr>
          <w:rFonts w:ascii="Bookman Old Style" w:hAnsi="Bookman Old Style"/>
          <w:sz w:val="24"/>
          <w:lang w:val="sl-SI"/>
        </w:rPr>
        <w:tab/>
        <w:t xml:space="preserve">Progrram of the doctoral studies </w:t>
      </w:r>
      <w:r w:rsidR="008378F9" w:rsidRPr="00704B39">
        <w:rPr>
          <w:rFonts w:ascii="Bookman Old Style" w:eastAsia="Times New Roman" w:hAnsi="Bookman Old Style" w:cs="Times New Roman"/>
          <w:sz w:val="24"/>
          <w:szCs w:val="24"/>
          <w:lang w:eastAsia="en-US"/>
        </w:rPr>
        <w:t xml:space="preserve">are therefore </w:t>
      </w:r>
      <w:r w:rsidR="008378F9">
        <w:rPr>
          <w:rFonts w:ascii="Bookman Old Style" w:eastAsia="Times New Roman" w:hAnsi="Bookman Old Style" w:cs="Times New Roman"/>
          <w:sz w:val="24"/>
          <w:szCs w:val="24"/>
          <w:lang w:eastAsia="en-US"/>
        </w:rPr>
        <w:t>organised</w:t>
      </w:r>
      <w:r w:rsidR="008378F9" w:rsidRPr="00704B39">
        <w:rPr>
          <w:rFonts w:ascii="Bookman Old Style" w:eastAsia="Times New Roman" w:hAnsi="Bookman Old Style" w:cs="Times New Roman"/>
          <w:sz w:val="24"/>
          <w:szCs w:val="24"/>
          <w:lang w:eastAsia="en-US"/>
        </w:rPr>
        <w:t xml:space="preserve"> in</w:t>
      </w:r>
      <w:r w:rsidR="008378F9">
        <w:rPr>
          <w:rFonts w:ascii="Bookman Old Style" w:eastAsia="Times New Roman" w:hAnsi="Bookman Old Style" w:cs="Times New Roman"/>
          <w:sz w:val="24"/>
          <w:szCs w:val="24"/>
          <w:lang w:eastAsia="en-US"/>
        </w:rPr>
        <w:t>to</w:t>
      </w:r>
      <w:r w:rsidR="008378F9" w:rsidRPr="00704B39">
        <w:rPr>
          <w:rFonts w:ascii="Bookman Old Style" w:eastAsia="Times New Roman" w:hAnsi="Bookman Old Style" w:cs="Times New Roman"/>
          <w:sz w:val="24"/>
          <w:szCs w:val="24"/>
          <w:lang w:eastAsia="en-US"/>
        </w:rPr>
        <w:t xml:space="preserve"> </w:t>
      </w:r>
      <w:r w:rsidR="008378F9">
        <w:rPr>
          <w:rFonts w:ascii="Bookman Old Style" w:eastAsia="Times New Roman" w:hAnsi="Bookman Old Style" w:cs="Times New Roman"/>
          <w:sz w:val="24"/>
          <w:szCs w:val="24"/>
          <w:lang w:eastAsia="en-US"/>
        </w:rPr>
        <w:t>six</w:t>
      </w:r>
      <w:r w:rsidR="008378F9" w:rsidRPr="00704B39">
        <w:rPr>
          <w:rFonts w:ascii="Bookman Old Style" w:eastAsia="Times New Roman" w:hAnsi="Bookman Old Style" w:cs="Times New Roman"/>
          <w:sz w:val="24"/>
          <w:szCs w:val="24"/>
          <w:lang w:eastAsia="en-US"/>
        </w:rPr>
        <w:t xml:space="preserve"> semesters</w:t>
      </w:r>
      <w:r w:rsidR="008378F9">
        <w:rPr>
          <w:rFonts w:ascii="Bookman Old Style" w:eastAsia="Times New Roman" w:hAnsi="Bookman Old Style" w:cs="Times New Roman"/>
          <w:sz w:val="24"/>
          <w:szCs w:val="24"/>
          <w:lang w:eastAsia="en-US"/>
        </w:rPr>
        <w:t xml:space="preserve">. The first and the second semester </w:t>
      </w:r>
      <w:r w:rsidR="008378F9" w:rsidRPr="008378F9">
        <w:rPr>
          <w:rFonts w:ascii="Bookman Old Style" w:eastAsia="Times New Roman" w:hAnsi="Bookman Old Style" w:cs="Times New Roman"/>
          <w:sz w:val="24"/>
          <w:szCs w:val="24"/>
          <w:lang w:eastAsia="en-US"/>
        </w:rPr>
        <w:t>devoted to lectures and exams at the doctoral level</w:t>
      </w:r>
      <w:r w:rsidR="008378F9">
        <w:rPr>
          <w:rFonts w:ascii="Bookman Old Style" w:eastAsia="Times New Roman" w:hAnsi="Bookman Old Style" w:cs="Times New Roman"/>
          <w:sz w:val="24"/>
          <w:szCs w:val="24"/>
          <w:lang w:eastAsia="en-US"/>
        </w:rPr>
        <w:t>. Some of the</w:t>
      </w:r>
      <w:r w:rsidR="008378F9" w:rsidRPr="00704B39">
        <w:rPr>
          <w:rFonts w:ascii="Bookman Old Style" w:eastAsia="Times New Roman" w:hAnsi="Bookman Old Style" w:cs="Times New Roman"/>
          <w:sz w:val="24"/>
          <w:szCs w:val="24"/>
          <w:lang w:eastAsia="en-US"/>
        </w:rPr>
        <w:t xml:space="preserve"> subjects are t</w:t>
      </w:r>
      <w:r w:rsidR="008378F9">
        <w:rPr>
          <w:rFonts w:ascii="Bookman Old Style" w:eastAsia="Times New Roman" w:hAnsi="Bookman Old Style" w:cs="Times New Roman"/>
          <w:sz w:val="24"/>
          <w:szCs w:val="24"/>
          <w:lang w:eastAsia="en-US"/>
        </w:rPr>
        <w:t xml:space="preserve">aught as compulsory subjects, so the students don’t have </w:t>
      </w:r>
      <w:r w:rsidR="00306546">
        <w:rPr>
          <w:rFonts w:ascii="Bookman Old Style" w:eastAsia="Times New Roman" w:hAnsi="Bookman Old Style" w:cs="Times New Roman"/>
          <w:sz w:val="24"/>
          <w:szCs w:val="24"/>
          <w:lang w:eastAsia="en-US"/>
        </w:rPr>
        <w:t>absolute</w:t>
      </w:r>
      <w:r w:rsidR="008378F9">
        <w:rPr>
          <w:rFonts w:ascii="Bookman Old Style" w:eastAsia="Times New Roman" w:hAnsi="Bookman Old Style" w:cs="Times New Roman"/>
          <w:sz w:val="24"/>
          <w:szCs w:val="24"/>
          <w:lang w:eastAsia="en-US"/>
        </w:rPr>
        <w:t xml:space="preserve"> freedom of choice, so they are obliged to take certain subjects, after they have chosen a specific program. Other subjects are formed into modules so the students have to choose certain number of subjects from each module. In the second semester students are free to choose one subject form a different legal filed.</w:t>
      </w:r>
    </w:p>
    <w:p w:rsidR="008378F9" w:rsidRDefault="008378F9" w:rsidP="00F1501A">
      <w:pPr>
        <w:tabs>
          <w:tab w:val="left" w:pos="360"/>
          <w:tab w:val="left" w:pos="720"/>
        </w:tabs>
        <w:spacing w:after="240" w:line="360" w:lineRule="auto"/>
        <w:jc w:val="both"/>
        <w:rPr>
          <w:rFonts w:ascii="Bookman Old Style" w:hAnsi="Bookman Old Style"/>
          <w:sz w:val="24"/>
          <w:lang w:val="sl-SI"/>
        </w:rPr>
      </w:pPr>
      <w:r>
        <w:rPr>
          <w:rFonts w:ascii="Bookman Old Style" w:hAnsi="Bookman Old Style"/>
          <w:sz w:val="24"/>
          <w:lang w:val="sl-SI"/>
        </w:rPr>
        <w:tab/>
      </w:r>
      <w:r>
        <w:rPr>
          <w:rFonts w:ascii="Bookman Old Style" w:hAnsi="Bookman Old Style"/>
          <w:sz w:val="24"/>
          <w:lang w:val="sl-SI"/>
        </w:rPr>
        <w:tab/>
        <w:t>Remaining four</w:t>
      </w:r>
      <w:r w:rsidRPr="008378F9">
        <w:rPr>
          <w:rFonts w:ascii="Bookman Old Style" w:hAnsi="Bookman Old Style"/>
          <w:sz w:val="24"/>
          <w:lang w:val="sl-SI"/>
        </w:rPr>
        <w:t xml:space="preserve"> semester</w:t>
      </w:r>
      <w:r>
        <w:rPr>
          <w:rFonts w:ascii="Bookman Old Style" w:hAnsi="Bookman Old Style"/>
          <w:sz w:val="24"/>
          <w:lang w:val="sl-SI"/>
        </w:rPr>
        <w:t>s</w:t>
      </w:r>
      <w:r w:rsidRPr="008378F9">
        <w:rPr>
          <w:rFonts w:ascii="Bookman Old Style" w:hAnsi="Bookman Old Style"/>
          <w:sz w:val="24"/>
          <w:lang w:val="sl-SI"/>
        </w:rPr>
        <w:t xml:space="preserve"> are dedicated to a doctoral dissertation that candidate</w:t>
      </w:r>
      <w:r>
        <w:rPr>
          <w:rFonts w:ascii="Bookman Old Style" w:hAnsi="Bookman Old Style"/>
          <w:sz w:val="24"/>
          <w:lang w:val="sl-SI"/>
        </w:rPr>
        <w:t xml:space="preserve"> will be writing </w:t>
      </w:r>
      <w:r w:rsidRPr="008378F9">
        <w:rPr>
          <w:rFonts w:ascii="Bookman Old Style" w:hAnsi="Bookman Old Style"/>
          <w:sz w:val="24"/>
          <w:lang w:val="sl-SI"/>
        </w:rPr>
        <w:t xml:space="preserve">in consultation with </w:t>
      </w:r>
      <w:r>
        <w:rPr>
          <w:rFonts w:ascii="Bookman Old Style" w:hAnsi="Bookman Old Style"/>
          <w:sz w:val="24"/>
          <w:lang w:val="sl-SI"/>
        </w:rPr>
        <w:t>his mentor. A</w:t>
      </w:r>
      <w:r w:rsidRPr="008378F9">
        <w:rPr>
          <w:rFonts w:ascii="Bookman Old Style" w:hAnsi="Bookman Old Style"/>
          <w:sz w:val="24"/>
          <w:lang w:val="sl-SI"/>
        </w:rPr>
        <w:t xml:space="preserve">fter </w:t>
      </w:r>
      <w:r>
        <w:rPr>
          <w:rFonts w:ascii="Bookman Old Style" w:hAnsi="Bookman Old Style"/>
          <w:sz w:val="24"/>
          <w:lang w:val="sl-SI"/>
        </w:rPr>
        <w:t>candidate have passed all the</w:t>
      </w:r>
      <w:r w:rsidRPr="008378F9">
        <w:rPr>
          <w:rFonts w:ascii="Bookman Old Style" w:hAnsi="Bookman Old Style"/>
          <w:sz w:val="24"/>
          <w:lang w:val="sl-SI"/>
        </w:rPr>
        <w:t xml:space="preserve"> exam</w:t>
      </w:r>
      <w:r>
        <w:rPr>
          <w:rFonts w:ascii="Bookman Old Style" w:hAnsi="Bookman Old Style"/>
          <w:sz w:val="24"/>
          <w:lang w:val="sl-SI"/>
        </w:rPr>
        <w:t>s</w:t>
      </w:r>
      <w:r w:rsidRPr="008378F9">
        <w:rPr>
          <w:rFonts w:ascii="Bookman Old Style" w:hAnsi="Bookman Old Style"/>
          <w:sz w:val="24"/>
          <w:lang w:val="sl-SI"/>
        </w:rPr>
        <w:t xml:space="preserve"> and </w:t>
      </w:r>
      <w:r>
        <w:rPr>
          <w:rFonts w:ascii="Bookman Old Style" w:hAnsi="Bookman Old Style"/>
          <w:sz w:val="24"/>
          <w:lang w:val="sl-SI"/>
        </w:rPr>
        <w:t>have conducted an</w:t>
      </w:r>
      <w:r w:rsidRPr="008378F9">
        <w:rPr>
          <w:rFonts w:ascii="Bookman Old Style" w:hAnsi="Bookman Old Style"/>
          <w:sz w:val="24"/>
          <w:lang w:val="sl-SI"/>
        </w:rPr>
        <w:t xml:space="preserve"> initial research, </w:t>
      </w:r>
      <w:r>
        <w:rPr>
          <w:rFonts w:ascii="Bookman Old Style" w:hAnsi="Bookman Old Style"/>
          <w:sz w:val="24"/>
          <w:lang w:val="sl-SI"/>
        </w:rPr>
        <w:t>he is obliged to d</w:t>
      </w:r>
      <w:r w:rsidRPr="008378F9">
        <w:rPr>
          <w:rFonts w:ascii="Bookman Old Style" w:hAnsi="Bookman Old Style"/>
          <w:sz w:val="24"/>
          <w:lang w:val="sl-SI"/>
        </w:rPr>
        <w:t xml:space="preserve">efine the working title of </w:t>
      </w:r>
      <w:r>
        <w:rPr>
          <w:rFonts w:ascii="Bookman Old Style" w:hAnsi="Bookman Old Style"/>
          <w:sz w:val="24"/>
          <w:lang w:val="sl-SI"/>
        </w:rPr>
        <w:t>his</w:t>
      </w:r>
      <w:r w:rsidRPr="008378F9">
        <w:rPr>
          <w:rFonts w:ascii="Bookman Old Style" w:hAnsi="Bookman Old Style"/>
          <w:sz w:val="24"/>
          <w:lang w:val="sl-SI"/>
        </w:rPr>
        <w:t xml:space="preserve"> doctoral thesis.</w:t>
      </w:r>
    </w:p>
    <w:p w:rsidR="008378F9" w:rsidRDefault="008378F9" w:rsidP="00F1501A">
      <w:pPr>
        <w:tabs>
          <w:tab w:val="left" w:pos="360"/>
          <w:tab w:val="left" w:pos="720"/>
        </w:tabs>
        <w:spacing w:after="240" w:line="360" w:lineRule="auto"/>
        <w:jc w:val="both"/>
        <w:rPr>
          <w:rFonts w:ascii="Bookman Old Style" w:hAnsi="Bookman Old Style"/>
          <w:sz w:val="24"/>
          <w:lang w:val="sl-SI"/>
        </w:rPr>
      </w:pPr>
      <w:r>
        <w:rPr>
          <w:rFonts w:ascii="Bookman Old Style" w:hAnsi="Bookman Old Style"/>
          <w:sz w:val="24"/>
          <w:lang w:val="sl-SI"/>
        </w:rPr>
        <w:tab/>
      </w:r>
      <w:r>
        <w:rPr>
          <w:rFonts w:ascii="Bookman Old Style" w:hAnsi="Bookman Old Style"/>
          <w:sz w:val="24"/>
          <w:lang w:val="sl-SI"/>
        </w:rPr>
        <w:tab/>
        <w:t xml:space="preserve">Working title of the thesis </w:t>
      </w:r>
      <w:r w:rsidR="00933A4F">
        <w:rPr>
          <w:rFonts w:ascii="Bookman Old Style" w:hAnsi="Bookman Old Style"/>
          <w:sz w:val="24"/>
          <w:lang w:val="sl-SI"/>
        </w:rPr>
        <w:t xml:space="preserve">is beeing submited to the </w:t>
      </w:r>
      <w:r w:rsidRPr="008378F9">
        <w:rPr>
          <w:rFonts w:ascii="Bookman Old Style" w:hAnsi="Bookman Old Style"/>
          <w:sz w:val="24"/>
          <w:lang w:val="sl-SI"/>
        </w:rPr>
        <w:t xml:space="preserve">University Senate, </w:t>
      </w:r>
      <w:r w:rsidR="00933A4F">
        <w:rPr>
          <w:rFonts w:ascii="Bookman Old Style" w:hAnsi="Bookman Old Style"/>
          <w:sz w:val="24"/>
          <w:lang w:val="sl-SI"/>
        </w:rPr>
        <w:t xml:space="preserve">after it has been determined as suitable by Faculty </w:t>
      </w:r>
      <w:r w:rsidRPr="008378F9">
        <w:rPr>
          <w:rFonts w:ascii="Bookman Old Style" w:hAnsi="Bookman Old Style"/>
          <w:sz w:val="24"/>
          <w:lang w:val="sl-SI"/>
        </w:rPr>
        <w:t>Council.</w:t>
      </w:r>
      <w:r w:rsidR="00933A4F" w:rsidRPr="00933A4F">
        <w:rPr>
          <w:rFonts w:ascii="Bookman Old Style" w:hAnsi="Bookman Old Style"/>
          <w:sz w:val="24"/>
          <w:lang w:val="sl-SI"/>
        </w:rPr>
        <w:t xml:space="preserve"> </w:t>
      </w:r>
      <w:r w:rsidR="00933A4F">
        <w:rPr>
          <w:rFonts w:ascii="Bookman Old Style" w:hAnsi="Bookman Old Style"/>
          <w:sz w:val="24"/>
          <w:lang w:val="sl-SI"/>
        </w:rPr>
        <w:t xml:space="preserve">Faculty </w:t>
      </w:r>
      <w:r w:rsidR="00933A4F" w:rsidRPr="008378F9">
        <w:rPr>
          <w:rFonts w:ascii="Bookman Old Style" w:hAnsi="Bookman Old Style"/>
          <w:sz w:val="24"/>
          <w:lang w:val="sl-SI"/>
        </w:rPr>
        <w:t>Council</w:t>
      </w:r>
      <w:r w:rsidR="00933A4F">
        <w:rPr>
          <w:rFonts w:ascii="Bookman Old Style" w:hAnsi="Bookman Old Style"/>
          <w:sz w:val="24"/>
          <w:lang w:val="sl-SI"/>
        </w:rPr>
        <w:t xml:space="preserve"> is recomending to the Senate </w:t>
      </w:r>
      <w:r w:rsidR="00933A4F" w:rsidRPr="00933A4F">
        <w:rPr>
          <w:rFonts w:ascii="Bookman Old Style" w:hAnsi="Bookman Old Style"/>
          <w:sz w:val="24"/>
          <w:lang w:val="sl-SI"/>
        </w:rPr>
        <w:t xml:space="preserve">the composition of the commission for the assessment of </w:t>
      </w:r>
      <w:r w:rsidR="00933A4F">
        <w:rPr>
          <w:rFonts w:ascii="Bookman Old Style" w:hAnsi="Bookman Old Style"/>
          <w:sz w:val="24"/>
          <w:lang w:val="sl-SI"/>
        </w:rPr>
        <w:t>suitability</w:t>
      </w:r>
      <w:r w:rsidR="00933A4F" w:rsidRPr="00933A4F">
        <w:rPr>
          <w:rFonts w:ascii="Bookman Old Style" w:hAnsi="Bookman Old Style"/>
          <w:sz w:val="24"/>
          <w:lang w:val="sl-SI"/>
        </w:rPr>
        <w:t xml:space="preserve"> of the doctoral thesis and the candidate.</w:t>
      </w:r>
    </w:p>
    <w:p w:rsidR="00933A4F" w:rsidRDefault="00933A4F" w:rsidP="00F1501A">
      <w:pPr>
        <w:autoSpaceDE w:val="0"/>
        <w:autoSpaceDN w:val="0"/>
        <w:adjustRightInd w:val="0"/>
        <w:spacing w:after="240" w:line="360" w:lineRule="auto"/>
        <w:ind w:firstLine="720"/>
        <w:jc w:val="both"/>
        <w:rPr>
          <w:rFonts w:ascii="Bookman Old Style" w:hAnsi="Bookman Old Style"/>
          <w:sz w:val="24"/>
          <w:lang w:val="sl-SI"/>
        </w:rPr>
      </w:pPr>
      <w:r w:rsidRPr="00933A4F">
        <w:rPr>
          <w:rFonts w:ascii="Bookman Old Style" w:hAnsi="Bookman Old Style"/>
          <w:sz w:val="24"/>
          <w:lang w:val="sl-SI"/>
        </w:rPr>
        <w:t xml:space="preserve">The student is required </w:t>
      </w:r>
      <w:r>
        <w:rPr>
          <w:rFonts w:ascii="Bookman Old Style" w:hAnsi="Bookman Old Style"/>
          <w:sz w:val="24"/>
          <w:lang w:val="sl-SI"/>
        </w:rPr>
        <w:t xml:space="preserve">to </w:t>
      </w:r>
      <w:r w:rsidRPr="00933A4F">
        <w:rPr>
          <w:rFonts w:ascii="Bookman Old Style" w:hAnsi="Bookman Old Style"/>
          <w:sz w:val="24"/>
          <w:lang w:val="sl-SI"/>
        </w:rPr>
        <w:t xml:space="preserve">publicly </w:t>
      </w:r>
      <w:r w:rsidR="00473156">
        <w:rPr>
          <w:rFonts w:ascii="Bookman Old Style" w:hAnsi="Bookman Old Style"/>
          <w:sz w:val="24"/>
          <w:lang w:val="sl-SI"/>
        </w:rPr>
        <w:t>defend</w:t>
      </w:r>
      <w:r w:rsidRPr="00933A4F">
        <w:rPr>
          <w:rFonts w:ascii="Bookman Old Style" w:hAnsi="Bookman Old Style"/>
          <w:sz w:val="24"/>
          <w:lang w:val="sl-SI"/>
        </w:rPr>
        <w:t xml:space="preserve"> the objectives and expected results, research program with </w:t>
      </w:r>
      <w:r>
        <w:rPr>
          <w:rFonts w:ascii="Bookman Old Style" w:hAnsi="Bookman Old Style"/>
          <w:sz w:val="24"/>
          <w:lang w:val="sl-SI"/>
        </w:rPr>
        <w:t>elements</w:t>
      </w:r>
      <w:r w:rsidRPr="00933A4F">
        <w:rPr>
          <w:rFonts w:ascii="Bookman Old Style" w:hAnsi="Bookman Old Style"/>
          <w:sz w:val="24"/>
          <w:lang w:val="sl-SI"/>
        </w:rPr>
        <w:t xml:space="preserve"> for the successful completion of the thesis</w:t>
      </w:r>
      <w:r>
        <w:rPr>
          <w:rFonts w:ascii="Bookman Old Style" w:hAnsi="Bookman Old Style"/>
          <w:sz w:val="24"/>
          <w:lang w:val="sl-SI"/>
        </w:rPr>
        <w:t xml:space="preserve">, </w:t>
      </w:r>
      <w:r w:rsidRPr="00933A4F">
        <w:rPr>
          <w:rFonts w:ascii="Bookman Old Style" w:hAnsi="Bookman Old Style"/>
          <w:sz w:val="24"/>
          <w:lang w:val="sl-SI"/>
        </w:rPr>
        <w:t xml:space="preserve">before the commission for the assessment of </w:t>
      </w:r>
      <w:r>
        <w:rPr>
          <w:rFonts w:ascii="Bookman Old Style" w:hAnsi="Bookman Old Style"/>
          <w:sz w:val="24"/>
          <w:lang w:val="sl-SI"/>
        </w:rPr>
        <w:t>suitability</w:t>
      </w:r>
      <w:r w:rsidRPr="00933A4F">
        <w:rPr>
          <w:rFonts w:ascii="Bookman Old Style" w:hAnsi="Bookman Old Style"/>
          <w:sz w:val="24"/>
          <w:lang w:val="sl-SI"/>
        </w:rPr>
        <w:t xml:space="preserve"> of the doctoral thesis and the candidate, within 30 days of the </w:t>
      </w:r>
      <w:r>
        <w:rPr>
          <w:rFonts w:ascii="Bookman Old Style" w:hAnsi="Bookman Old Style"/>
          <w:sz w:val="24"/>
          <w:lang w:val="sl-SI"/>
        </w:rPr>
        <w:t xml:space="preserve">commision </w:t>
      </w:r>
      <w:r w:rsidRPr="00933A4F">
        <w:rPr>
          <w:rFonts w:ascii="Bookman Old Style" w:hAnsi="Bookman Old Style"/>
          <w:sz w:val="24"/>
          <w:lang w:val="sl-SI"/>
        </w:rPr>
        <w:t>appointment.</w:t>
      </w:r>
    </w:p>
    <w:p w:rsidR="00933A4F" w:rsidRDefault="00933A4F" w:rsidP="007D7B10">
      <w:pPr>
        <w:spacing w:after="240" w:line="360" w:lineRule="auto"/>
        <w:ind w:firstLine="720"/>
        <w:jc w:val="both"/>
        <w:rPr>
          <w:rFonts w:ascii="Bookman Old Style" w:hAnsi="Bookman Old Style"/>
          <w:sz w:val="24"/>
          <w:lang w:val="sl-SI"/>
        </w:rPr>
      </w:pPr>
      <w:r w:rsidRPr="00933A4F">
        <w:rPr>
          <w:rFonts w:ascii="Bookman Old Style" w:hAnsi="Bookman Old Style"/>
          <w:sz w:val="24"/>
          <w:lang w:val="sl-SI"/>
        </w:rPr>
        <w:t xml:space="preserve">The Commission shall submit a report containing the assessment of the </w:t>
      </w:r>
      <w:r>
        <w:rPr>
          <w:rFonts w:ascii="Bookman Old Style" w:hAnsi="Bookman Old Style"/>
          <w:sz w:val="24"/>
          <w:lang w:val="sl-SI"/>
        </w:rPr>
        <w:t>suitability</w:t>
      </w:r>
      <w:r w:rsidRPr="00933A4F">
        <w:rPr>
          <w:rFonts w:ascii="Bookman Old Style" w:hAnsi="Bookman Old Style"/>
          <w:sz w:val="24"/>
          <w:lang w:val="sl-SI"/>
        </w:rPr>
        <w:t xml:space="preserve"> of the doc</w:t>
      </w:r>
      <w:r>
        <w:rPr>
          <w:rFonts w:ascii="Bookman Old Style" w:hAnsi="Bookman Old Style"/>
          <w:sz w:val="24"/>
          <w:lang w:val="sl-SI"/>
        </w:rPr>
        <w:t>toral thesis and the candidate to the</w:t>
      </w:r>
      <w:r w:rsidRPr="00933A4F">
        <w:rPr>
          <w:rFonts w:ascii="Bookman Old Style" w:hAnsi="Bookman Old Style"/>
          <w:sz w:val="24"/>
          <w:lang w:val="sl-SI"/>
        </w:rPr>
        <w:t xml:space="preserve"> </w:t>
      </w:r>
      <w:r>
        <w:rPr>
          <w:rFonts w:ascii="Bookman Old Style" w:hAnsi="Bookman Old Style"/>
          <w:sz w:val="24"/>
          <w:lang w:val="sl-SI"/>
        </w:rPr>
        <w:t xml:space="preserve">Faculty </w:t>
      </w:r>
      <w:r w:rsidRPr="00933A4F">
        <w:rPr>
          <w:rFonts w:ascii="Bookman Old Style" w:hAnsi="Bookman Old Style"/>
          <w:sz w:val="24"/>
          <w:lang w:val="sl-SI"/>
        </w:rPr>
        <w:t xml:space="preserve">and </w:t>
      </w:r>
      <w:r>
        <w:rPr>
          <w:rFonts w:ascii="Bookman Old Style" w:hAnsi="Bookman Old Style"/>
          <w:sz w:val="24"/>
          <w:lang w:val="sl-SI"/>
        </w:rPr>
        <w:t xml:space="preserve">to </w:t>
      </w:r>
      <w:r w:rsidRPr="00933A4F">
        <w:rPr>
          <w:rFonts w:ascii="Bookman Old Style" w:hAnsi="Bookman Old Style"/>
          <w:sz w:val="24"/>
          <w:lang w:val="sl-SI"/>
        </w:rPr>
        <w:t xml:space="preserve">the University Senate, within 45 days the public presentation </w:t>
      </w:r>
      <w:r>
        <w:rPr>
          <w:rFonts w:ascii="Bookman Old Style" w:hAnsi="Bookman Old Style"/>
          <w:sz w:val="24"/>
          <w:lang w:val="sl-SI"/>
        </w:rPr>
        <w:t>by</w:t>
      </w:r>
      <w:r w:rsidRPr="00933A4F">
        <w:rPr>
          <w:rFonts w:ascii="Bookman Old Style" w:hAnsi="Bookman Old Style"/>
          <w:sz w:val="24"/>
          <w:lang w:val="sl-SI"/>
        </w:rPr>
        <w:t xml:space="preserve"> the student.</w:t>
      </w:r>
    </w:p>
    <w:p w:rsidR="00933A4F" w:rsidRDefault="00933A4F" w:rsidP="007D7B10">
      <w:pPr>
        <w:spacing w:after="240" w:line="360" w:lineRule="auto"/>
        <w:ind w:firstLine="720"/>
        <w:jc w:val="both"/>
        <w:rPr>
          <w:rFonts w:ascii="Bookman Old Style" w:hAnsi="Bookman Old Style"/>
          <w:sz w:val="24"/>
          <w:lang w:val="sl-SI"/>
        </w:rPr>
      </w:pPr>
      <w:r w:rsidRPr="00933A4F">
        <w:rPr>
          <w:rFonts w:ascii="Bookman Old Style" w:hAnsi="Bookman Old Style"/>
          <w:sz w:val="24"/>
          <w:lang w:val="sl-SI"/>
        </w:rPr>
        <w:t xml:space="preserve">Based on the positive decision of the Senate of the University of accepting </w:t>
      </w:r>
      <w:r>
        <w:rPr>
          <w:rFonts w:ascii="Bookman Old Style" w:hAnsi="Bookman Old Style"/>
          <w:sz w:val="24"/>
          <w:lang w:val="sl-SI"/>
        </w:rPr>
        <w:t>suitability of the doctoral theses and the candidate</w:t>
      </w:r>
      <w:r w:rsidRPr="00933A4F">
        <w:rPr>
          <w:rFonts w:ascii="Bookman Old Style" w:hAnsi="Bookman Old Style"/>
          <w:sz w:val="24"/>
          <w:lang w:val="sl-SI"/>
        </w:rPr>
        <w:t xml:space="preserve">, </w:t>
      </w:r>
      <w:r>
        <w:rPr>
          <w:rFonts w:ascii="Bookman Old Style" w:hAnsi="Bookman Old Style"/>
          <w:sz w:val="24"/>
          <w:lang w:val="sl-SI"/>
        </w:rPr>
        <w:t xml:space="preserve">candidate can be </w:t>
      </w:r>
      <w:r w:rsidRPr="00933A4F">
        <w:rPr>
          <w:rFonts w:ascii="Bookman Old Style" w:hAnsi="Bookman Old Style"/>
          <w:sz w:val="24"/>
          <w:lang w:val="sl-SI"/>
        </w:rPr>
        <w:t>enroll</w:t>
      </w:r>
      <w:r>
        <w:rPr>
          <w:rFonts w:ascii="Bookman Old Style" w:hAnsi="Bookman Old Style"/>
          <w:sz w:val="24"/>
          <w:lang w:val="sl-SI"/>
        </w:rPr>
        <w:t>ed</w:t>
      </w:r>
      <w:r w:rsidRPr="00933A4F">
        <w:rPr>
          <w:rFonts w:ascii="Bookman Old Style" w:hAnsi="Bookman Old Style"/>
          <w:sz w:val="24"/>
          <w:lang w:val="sl-SI"/>
        </w:rPr>
        <w:t xml:space="preserve"> in</w:t>
      </w:r>
      <w:r>
        <w:rPr>
          <w:rFonts w:ascii="Bookman Old Style" w:hAnsi="Bookman Old Style"/>
          <w:sz w:val="24"/>
          <w:lang w:val="sl-SI"/>
        </w:rPr>
        <w:t xml:space="preserve">to the </w:t>
      </w:r>
      <w:r w:rsidRPr="00777162">
        <w:rPr>
          <w:rFonts w:ascii="Bookman Old Style" w:hAnsi="Bookman Old Style"/>
          <w:sz w:val="24"/>
          <w:lang w:val="sl-SI"/>
        </w:rPr>
        <w:t>3</w:t>
      </w:r>
      <w:r w:rsidRPr="00777162">
        <w:rPr>
          <w:rFonts w:ascii="Bookman Old Style" w:hAnsi="Bookman Old Style"/>
          <w:sz w:val="24"/>
          <w:vertAlign w:val="superscript"/>
          <w:lang w:val="sl-SI"/>
        </w:rPr>
        <w:t>rd</w:t>
      </w:r>
      <w:r>
        <w:rPr>
          <w:rFonts w:ascii="Bookman Old Style" w:hAnsi="Bookman Old Style"/>
          <w:sz w:val="24"/>
          <w:lang w:val="sl-SI"/>
        </w:rPr>
        <w:t xml:space="preserve"> semester of doctoral studies</w:t>
      </w:r>
      <w:r w:rsidRPr="00933A4F">
        <w:rPr>
          <w:rFonts w:ascii="Bookman Old Style" w:hAnsi="Bookman Old Style"/>
          <w:sz w:val="24"/>
          <w:lang w:val="sl-SI"/>
        </w:rPr>
        <w:t xml:space="preserve"> and </w:t>
      </w:r>
      <w:r>
        <w:rPr>
          <w:rFonts w:ascii="Bookman Old Style" w:hAnsi="Bookman Old Style"/>
          <w:sz w:val="24"/>
          <w:lang w:val="sl-SI"/>
        </w:rPr>
        <w:t xml:space="preserve">can </w:t>
      </w:r>
      <w:r w:rsidRPr="00933A4F">
        <w:rPr>
          <w:rFonts w:ascii="Bookman Old Style" w:hAnsi="Bookman Old Style"/>
          <w:sz w:val="24"/>
          <w:lang w:val="sl-SI"/>
        </w:rPr>
        <w:t xml:space="preserve">continue </w:t>
      </w:r>
      <w:r>
        <w:rPr>
          <w:rFonts w:ascii="Bookman Old Style" w:hAnsi="Bookman Old Style"/>
          <w:sz w:val="24"/>
          <w:lang w:val="sl-SI"/>
        </w:rPr>
        <w:t xml:space="preserve">his </w:t>
      </w:r>
      <w:r w:rsidRPr="00933A4F">
        <w:rPr>
          <w:rFonts w:ascii="Bookman Old Style" w:hAnsi="Bookman Old Style"/>
          <w:sz w:val="24"/>
          <w:lang w:val="sl-SI"/>
        </w:rPr>
        <w:t>work.</w:t>
      </w:r>
    </w:p>
    <w:p w:rsidR="00933A4F" w:rsidRDefault="00933A4F" w:rsidP="007D7B10">
      <w:pPr>
        <w:spacing w:after="240" w:line="360" w:lineRule="auto"/>
        <w:ind w:firstLine="720"/>
        <w:jc w:val="both"/>
        <w:rPr>
          <w:rFonts w:ascii="Bookman Old Style" w:hAnsi="Bookman Old Style"/>
          <w:sz w:val="24"/>
          <w:lang w:val="sl-SI"/>
        </w:rPr>
      </w:pPr>
      <w:r w:rsidRPr="00933A4F">
        <w:rPr>
          <w:rFonts w:ascii="Bookman Old Style" w:hAnsi="Bookman Old Style"/>
          <w:sz w:val="24"/>
          <w:lang w:val="sl-SI"/>
        </w:rPr>
        <w:lastRenderedPageBreak/>
        <w:t xml:space="preserve">Student </w:t>
      </w:r>
      <w:r w:rsidR="00777162">
        <w:rPr>
          <w:rFonts w:ascii="Bookman Old Style" w:hAnsi="Bookman Old Style"/>
          <w:sz w:val="24"/>
          <w:lang w:val="sl-SI"/>
        </w:rPr>
        <w:t>can submit his</w:t>
      </w:r>
      <w:r w:rsidRPr="00933A4F">
        <w:rPr>
          <w:rFonts w:ascii="Bookman Old Style" w:hAnsi="Bookman Old Style"/>
          <w:sz w:val="24"/>
          <w:lang w:val="sl-SI"/>
        </w:rPr>
        <w:t xml:space="preserve"> doctoral dissertation to</w:t>
      </w:r>
      <w:r w:rsidR="00777162">
        <w:rPr>
          <w:rFonts w:ascii="Bookman Old Style" w:hAnsi="Bookman Old Style"/>
          <w:sz w:val="24"/>
          <w:lang w:val="sl-SI"/>
        </w:rPr>
        <w:t xml:space="preserve"> Faculty Council and to the University Senate, after a certification of the 5</w:t>
      </w:r>
      <w:r w:rsidR="00777162" w:rsidRPr="00777162">
        <w:rPr>
          <w:rFonts w:ascii="Bookman Old Style" w:hAnsi="Bookman Old Style"/>
          <w:sz w:val="24"/>
          <w:vertAlign w:val="superscript"/>
          <w:lang w:val="sl-SI"/>
        </w:rPr>
        <w:t>th</w:t>
      </w:r>
      <w:r w:rsidR="00777162">
        <w:rPr>
          <w:rFonts w:ascii="Bookman Old Style" w:hAnsi="Bookman Old Style"/>
          <w:sz w:val="24"/>
          <w:lang w:val="sl-SI"/>
        </w:rPr>
        <w:t xml:space="preserve"> </w:t>
      </w:r>
      <w:r w:rsidRPr="00933A4F">
        <w:rPr>
          <w:rFonts w:ascii="Bookman Old Style" w:hAnsi="Bookman Old Style"/>
          <w:sz w:val="24"/>
          <w:lang w:val="sl-SI"/>
        </w:rPr>
        <w:t>semester.</w:t>
      </w:r>
    </w:p>
    <w:p w:rsidR="00777162" w:rsidRDefault="00777162" w:rsidP="007D7B10">
      <w:pPr>
        <w:spacing w:after="240" w:line="360" w:lineRule="auto"/>
        <w:ind w:firstLine="720"/>
        <w:jc w:val="both"/>
        <w:rPr>
          <w:rFonts w:ascii="Bookman Old Style" w:hAnsi="Bookman Old Style"/>
          <w:sz w:val="24"/>
          <w:lang w:val="sl-SI"/>
        </w:rPr>
      </w:pPr>
      <w:r>
        <w:rPr>
          <w:rFonts w:ascii="Bookman Old Style" w:hAnsi="Bookman Old Style"/>
          <w:sz w:val="24"/>
          <w:lang w:val="sl-SI"/>
        </w:rPr>
        <w:t xml:space="preserve">As prerequsite for submision of the doctoral </w:t>
      </w:r>
      <w:r w:rsidR="00A51485">
        <w:rPr>
          <w:rFonts w:ascii="Bookman Old Style" w:hAnsi="Bookman Old Style"/>
          <w:sz w:val="24"/>
          <w:lang w:val="sl-SI"/>
        </w:rPr>
        <w:t>disertation</w:t>
      </w:r>
      <w:r>
        <w:rPr>
          <w:rFonts w:ascii="Bookman Old Style" w:hAnsi="Bookman Old Style"/>
          <w:sz w:val="24"/>
          <w:lang w:val="sl-SI"/>
        </w:rPr>
        <w:t xml:space="preserve">, candidate have to publish or to submit a proof of acceptance of his paper in international journal on his disertation resaults. </w:t>
      </w:r>
    </w:p>
    <w:p w:rsidR="00777162" w:rsidRPr="00704B39" w:rsidRDefault="00777162" w:rsidP="00777162">
      <w:pPr>
        <w:spacing w:line="360" w:lineRule="auto"/>
        <w:ind w:firstLine="720"/>
        <w:jc w:val="both"/>
        <w:rPr>
          <w:rFonts w:ascii="Bookman Old Style" w:eastAsia="Times New Roman" w:hAnsi="Bookman Old Style" w:cs="Times New Roman"/>
          <w:sz w:val="28"/>
          <w:szCs w:val="24"/>
          <w:lang w:val="en-US" w:eastAsia="en-US"/>
        </w:rPr>
      </w:pPr>
      <w:r w:rsidRPr="00F9541B">
        <w:rPr>
          <w:rFonts w:ascii="Bookman Old Style" w:eastAsia="Times New Roman" w:hAnsi="Bookman Old Style" w:cs="Times New Roman"/>
          <w:sz w:val="24"/>
          <w:szCs w:val="24"/>
          <w:lang w:eastAsia="en-US"/>
        </w:rPr>
        <w:t xml:space="preserve">The </w:t>
      </w:r>
      <w:r w:rsidRPr="00E05335">
        <w:rPr>
          <w:rFonts w:ascii="Bookman Old Style" w:eastAsia="Times New Roman" w:hAnsi="Bookman Old Style" w:cs="Times New Roman"/>
          <w:sz w:val="24"/>
          <w:szCs w:val="24"/>
          <w:lang w:eastAsia="en-US"/>
        </w:rPr>
        <w:t xml:space="preserve">following </w:t>
      </w:r>
      <w:r w:rsidR="00A51485" w:rsidRPr="00E05335">
        <w:rPr>
          <w:rFonts w:ascii="Bookman Old Style" w:eastAsia="Times New Roman" w:hAnsi="Bookman Old Style" w:cs="Times New Roman"/>
          <w:sz w:val="24"/>
          <w:szCs w:val="24"/>
          <w:lang w:eastAsia="en-US"/>
        </w:rPr>
        <w:t>tables</w:t>
      </w:r>
      <w:r w:rsidRPr="00E05335">
        <w:rPr>
          <w:rFonts w:ascii="Bookman Old Style" w:eastAsia="Times New Roman" w:hAnsi="Bookman Old Style" w:cs="Times New Roman"/>
          <w:sz w:val="24"/>
          <w:szCs w:val="24"/>
          <w:lang w:eastAsia="en-US"/>
        </w:rPr>
        <w:t xml:space="preserve"> </w:t>
      </w:r>
      <w:r>
        <w:rPr>
          <w:rFonts w:ascii="Bookman Old Style" w:eastAsia="Times New Roman" w:hAnsi="Bookman Old Style" w:cs="Times New Roman"/>
          <w:sz w:val="24"/>
          <w:szCs w:val="24"/>
          <w:lang w:eastAsia="en-US"/>
        </w:rPr>
        <w:t>contain</w:t>
      </w:r>
      <w:r w:rsidRPr="00F9541B">
        <w:rPr>
          <w:rFonts w:ascii="Bookman Old Style" w:eastAsia="Times New Roman" w:hAnsi="Bookman Old Style" w:cs="Times New Roman"/>
          <w:sz w:val="24"/>
          <w:szCs w:val="24"/>
          <w:lang w:eastAsia="en-US"/>
        </w:rPr>
        <w:t xml:space="preserve"> the overview of all </w:t>
      </w:r>
      <w:r>
        <w:rPr>
          <w:rFonts w:ascii="Bookman Old Style" w:eastAsia="Times New Roman" w:hAnsi="Bookman Old Style" w:cs="Times New Roman"/>
          <w:sz w:val="24"/>
          <w:szCs w:val="24"/>
          <w:lang w:eastAsia="en-US"/>
        </w:rPr>
        <w:t>four</w:t>
      </w:r>
      <w:r w:rsidRPr="00F9541B">
        <w:rPr>
          <w:rFonts w:ascii="Bookman Old Style" w:eastAsia="Times New Roman" w:hAnsi="Bookman Old Style" w:cs="Times New Roman"/>
          <w:sz w:val="24"/>
          <w:szCs w:val="24"/>
          <w:lang w:eastAsia="en-US"/>
        </w:rPr>
        <w:t xml:space="preserve"> </w:t>
      </w:r>
      <w:r w:rsidRPr="00E05335">
        <w:rPr>
          <w:rFonts w:ascii="Bookman Old Style" w:eastAsia="Times New Roman" w:hAnsi="Bookman Old Style" w:cs="Times New Roman"/>
          <w:sz w:val="24"/>
          <w:szCs w:val="24"/>
          <w:lang w:eastAsia="en-US"/>
        </w:rPr>
        <w:t>programs</w:t>
      </w:r>
      <w:r w:rsidRPr="00F9541B">
        <w:rPr>
          <w:rFonts w:ascii="Bookman Old Style" w:eastAsia="Times New Roman" w:hAnsi="Bookman Old Style" w:cs="Times New Roman"/>
          <w:sz w:val="24"/>
          <w:szCs w:val="24"/>
          <w:lang w:eastAsia="en-US"/>
        </w:rPr>
        <w:t xml:space="preserve"> of </w:t>
      </w:r>
      <w:r>
        <w:rPr>
          <w:rFonts w:ascii="Bookman Old Style" w:eastAsia="Times New Roman" w:hAnsi="Bookman Old Style" w:cs="Times New Roman"/>
          <w:sz w:val="24"/>
          <w:szCs w:val="24"/>
          <w:lang w:eastAsia="en-US"/>
        </w:rPr>
        <w:t>currently accredited programs of doctoral</w:t>
      </w:r>
      <w:r w:rsidRPr="00F9541B">
        <w:rPr>
          <w:rFonts w:ascii="Bookman Old Style" w:eastAsia="Times New Roman" w:hAnsi="Bookman Old Style" w:cs="Times New Roman"/>
          <w:sz w:val="24"/>
          <w:szCs w:val="24"/>
          <w:lang w:eastAsia="en-US"/>
        </w:rPr>
        <w:t xml:space="preserve"> studies</w:t>
      </w:r>
      <w:r>
        <w:rPr>
          <w:rFonts w:ascii="Bookman Old Style" w:eastAsia="Times New Roman" w:hAnsi="Bookman Old Style" w:cs="Times New Roman"/>
          <w:sz w:val="24"/>
          <w:szCs w:val="24"/>
          <w:lang w:eastAsia="en-US"/>
        </w:rPr>
        <w:t>.</w:t>
      </w:r>
    </w:p>
    <w:p w:rsidR="00002F9A" w:rsidRPr="00002F9A" w:rsidRDefault="00002F9A" w:rsidP="00E14C04">
      <w:pPr>
        <w:rPr>
          <w:rFonts w:ascii="Bookman Old Style" w:hAnsi="Bookman Old Style"/>
          <w:sz w:val="24"/>
          <w:szCs w:val="24"/>
          <w:lang w:val="sr-Latn-CS"/>
        </w:rPr>
      </w:pPr>
    </w:p>
    <w:tbl>
      <w:tblPr>
        <w:tblpPr w:leftFromText="180" w:rightFromText="180" w:vertAnchor="text" w:horzAnchor="margin"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6"/>
        <w:gridCol w:w="2998"/>
        <w:gridCol w:w="512"/>
        <w:gridCol w:w="512"/>
        <w:gridCol w:w="1570"/>
        <w:gridCol w:w="540"/>
        <w:gridCol w:w="1439"/>
        <w:gridCol w:w="853"/>
        <w:gridCol w:w="576"/>
      </w:tblGrid>
      <w:tr w:rsidR="00E14C04" w:rsidRPr="00306546" w:rsidTr="00777162">
        <w:tc>
          <w:tcPr>
            <w:tcW w:w="9576" w:type="dxa"/>
            <w:gridSpan w:val="9"/>
            <w:tcBorders>
              <w:top w:val="dotted" w:sz="4" w:space="0" w:color="auto"/>
              <w:bottom w:val="dotted" w:sz="4" w:space="0" w:color="auto"/>
            </w:tcBorders>
          </w:tcPr>
          <w:p w:rsidR="00E14C04" w:rsidRPr="00306546" w:rsidRDefault="00777162" w:rsidP="004C49B4">
            <w:pPr>
              <w:jc w:val="center"/>
              <w:rPr>
                <w:rFonts w:ascii="Bookman Old Style" w:hAnsi="Bookman Old Style"/>
                <w:b/>
                <w:sz w:val="24"/>
                <w:szCs w:val="24"/>
              </w:rPr>
            </w:pPr>
            <w:r w:rsidRPr="00306546">
              <w:rPr>
                <w:rFonts w:ascii="Bookman Old Style" w:hAnsi="Bookman Old Style"/>
                <w:b/>
                <w:sz w:val="24"/>
                <w:szCs w:val="24"/>
              </w:rPr>
              <w:t>CIVIL LAW</w:t>
            </w:r>
          </w:p>
        </w:tc>
      </w:tr>
      <w:tr w:rsidR="00E14C04" w:rsidRPr="00306546" w:rsidTr="00777162">
        <w:tc>
          <w:tcPr>
            <w:tcW w:w="576" w:type="dxa"/>
            <w:vMerge w:val="restart"/>
            <w:tcBorders>
              <w:top w:val="dotted" w:sz="4" w:space="0" w:color="auto"/>
              <w:bottom w:val="dotted" w:sz="4" w:space="0" w:color="auto"/>
              <w:right w:val="dotted" w:sz="4" w:space="0" w:color="auto"/>
            </w:tcBorders>
            <w:vAlign w:val="center"/>
          </w:tcPr>
          <w:p w:rsidR="00E14C04" w:rsidRPr="00306546" w:rsidRDefault="00777162" w:rsidP="004C49B4">
            <w:pPr>
              <w:rPr>
                <w:rFonts w:ascii="Bookman Old Style" w:hAnsi="Bookman Old Style"/>
                <w:sz w:val="24"/>
                <w:szCs w:val="24"/>
              </w:rPr>
            </w:pPr>
            <w:r w:rsidRPr="00306546">
              <w:rPr>
                <w:rFonts w:ascii="Bookman Old Style" w:hAnsi="Bookman Old Style"/>
                <w:sz w:val="24"/>
                <w:szCs w:val="24"/>
              </w:rPr>
              <w:t xml:space="preserve">No </w:t>
            </w:r>
          </w:p>
        </w:tc>
        <w:tc>
          <w:tcPr>
            <w:tcW w:w="9000" w:type="dxa"/>
            <w:gridSpan w:val="8"/>
            <w:tcBorders>
              <w:top w:val="dotted" w:sz="4" w:space="0" w:color="auto"/>
              <w:left w:val="dotted" w:sz="4" w:space="0" w:color="auto"/>
              <w:bottom w:val="dotted" w:sz="4" w:space="0" w:color="auto"/>
            </w:tcBorders>
            <w:vAlign w:val="center"/>
          </w:tcPr>
          <w:p w:rsidR="00E14C04" w:rsidRPr="00306546" w:rsidRDefault="00777162" w:rsidP="004C49B4">
            <w:pPr>
              <w:jc w:val="center"/>
              <w:rPr>
                <w:rFonts w:ascii="Bookman Old Style" w:hAnsi="Bookman Old Style"/>
                <w:b/>
                <w:sz w:val="24"/>
                <w:szCs w:val="24"/>
              </w:rPr>
            </w:pPr>
            <w:r w:rsidRPr="00306546">
              <w:rPr>
                <w:rFonts w:ascii="Bookman Old Style" w:hAnsi="Bookman Old Style"/>
                <w:b/>
                <w:sz w:val="24"/>
                <w:szCs w:val="24"/>
              </w:rPr>
              <w:t>1</w:t>
            </w:r>
            <w:r w:rsidRPr="00306546">
              <w:rPr>
                <w:rFonts w:ascii="Bookman Old Style" w:hAnsi="Bookman Old Style"/>
                <w:b/>
                <w:sz w:val="24"/>
                <w:szCs w:val="24"/>
                <w:vertAlign w:val="superscript"/>
              </w:rPr>
              <w:t>st</w:t>
            </w:r>
            <w:r w:rsidRPr="00306546">
              <w:rPr>
                <w:rFonts w:ascii="Bookman Old Style" w:hAnsi="Bookman Old Style"/>
                <w:b/>
                <w:sz w:val="24"/>
                <w:szCs w:val="24"/>
              </w:rPr>
              <w:t xml:space="preserve"> YEAR</w:t>
            </w:r>
          </w:p>
        </w:tc>
      </w:tr>
      <w:tr w:rsidR="00E14C04" w:rsidRPr="00306546" w:rsidTr="00777162">
        <w:trPr>
          <w:trHeight w:val="53"/>
        </w:trPr>
        <w:tc>
          <w:tcPr>
            <w:tcW w:w="576" w:type="dxa"/>
            <w:vMerge/>
            <w:tcBorders>
              <w:top w:val="dotted" w:sz="4" w:space="0" w:color="auto"/>
              <w:bottom w:val="dotted" w:sz="4" w:space="0" w:color="auto"/>
              <w:right w:val="dotted" w:sz="4" w:space="0" w:color="auto"/>
            </w:tcBorders>
            <w:vAlign w:val="center"/>
          </w:tcPr>
          <w:p w:rsidR="00E14C04" w:rsidRPr="00306546" w:rsidRDefault="00E14C04" w:rsidP="004C49B4">
            <w:pPr>
              <w:rPr>
                <w:rFonts w:ascii="Bookman Old Style" w:hAnsi="Bookman Old Style"/>
                <w:sz w:val="24"/>
                <w:szCs w:val="24"/>
              </w:rPr>
            </w:pPr>
          </w:p>
        </w:tc>
        <w:tc>
          <w:tcPr>
            <w:tcW w:w="9000" w:type="dxa"/>
            <w:gridSpan w:val="8"/>
            <w:tcBorders>
              <w:top w:val="dotted" w:sz="4" w:space="0" w:color="auto"/>
              <w:left w:val="dotted" w:sz="4" w:space="0" w:color="auto"/>
              <w:bottom w:val="dotted" w:sz="4" w:space="0" w:color="auto"/>
            </w:tcBorders>
            <w:vAlign w:val="center"/>
          </w:tcPr>
          <w:p w:rsidR="00E14C04" w:rsidRPr="00306546" w:rsidRDefault="00E14C04" w:rsidP="004C49B4">
            <w:pPr>
              <w:jc w:val="center"/>
              <w:rPr>
                <w:rFonts w:ascii="Bookman Old Style" w:hAnsi="Bookman Old Style"/>
                <w:sz w:val="24"/>
                <w:szCs w:val="24"/>
              </w:rPr>
            </w:pPr>
          </w:p>
        </w:tc>
      </w:tr>
      <w:tr w:rsidR="00E14C04" w:rsidRPr="00306546" w:rsidTr="00777162">
        <w:trPr>
          <w:cantSplit/>
          <w:trHeight w:val="1701"/>
        </w:trPr>
        <w:tc>
          <w:tcPr>
            <w:tcW w:w="576" w:type="dxa"/>
            <w:vMerge/>
            <w:tcBorders>
              <w:top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2998" w:type="dxa"/>
            <w:tcBorders>
              <w:top w:val="dotted" w:sz="4" w:space="0" w:color="auto"/>
              <w:left w:val="dotted" w:sz="4" w:space="0" w:color="auto"/>
              <w:bottom w:val="dotted" w:sz="4" w:space="0" w:color="auto"/>
              <w:right w:val="dotted" w:sz="4" w:space="0" w:color="auto"/>
            </w:tcBorders>
            <w:vAlign w:val="center"/>
          </w:tcPr>
          <w:p w:rsidR="00E14C04" w:rsidRPr="00306546" w:rsidRDefault="00777162" w:rsidP="004C49B4">
            <w:pPr>
              <w:jc w:val="center"/>
              <w:rPr>
                <w:rFonts w:ascii="Bookman Old Style" w:hAnsi="Bookman Old Style"/>
                <w:sz w:val="24"/>
                <w:szCs w:val="24"/>
              </w:rPr>
            </w:pPr>
            <w:r w:rsidRPr="00306546">
              <w:rPr>
                <w:rFonts w:ascii="Bookman Old Style" w:hAnsi="Bookman Old Style"/>
                <w:sz w:val="24"/>
                <w:szCs w:val="24"/>
              </w:rPr>
              <w:t xml:space="preserve">Subject </w:t>
            </w:r>
          </w:p>
        </w:tc>
        <w:tc>
          <w:tcPr>
            <w:tcW w:w="512" w:type="dxa"/>
            <w:tcBorders>
              <w:top w:val="dotted" w:sz="4" w:space="0" w:color="auto"/>
              <w:left w:val="dotted" w:sz="4" w:space="0" w:color="auto"/>
              <w:bottom w:val="dotted" w:sz="4" w:space="0" w:color="auto"/>
              <w:right w:val="dotted" w:sz="4" w:space="0" w:color="auto"/>
            </w:tcBorders>
            <w:textDirection w:val="tbRl"/>
            <w:vAlign w:val="center"/>
          </w:tcPr>
          <w:p w:rsidR="00E14C04" w:rsidRPr="00306546" w:rsidRDefault="00777162" w:rsidP="004C49B4">
            <w:pPr>
              <w:ind w:left="113" w:right="113"/>
              <w:jc w:val="center"/>
              <w:rPr>
                <w:rFonts w:ascii="Bookman Old Style" w:hAnsi="Bookman Old Style"/>
                <w:sz w:val="24"/>
                <w:szCs w:val="24"/>
              </w:rPr>
            </w:pPr>
            <w:r w:rsidRPr="00306546">
              <w:rPr>
                <w:rFonts w:ascii="Bookman Old Style" w:hAnsi="Bookman Old Style"/>
                <w:sz w:val="24"/>
                <w:szCs w:val="24"/>
              </w:rPr>
              <w:t xml:space="preserve">Compulsory </w:t>
            </w:r>
          </w:p>
        </w:tc>
        <w:tc>
          <w:tcPr>
            <w:tcW w:w="512" w:type="dxa"/>
            <w:tcBorders>
              <w:top w:val="dotted" w:sz="4" w:space="0" w:color="auto"/>
              <w:left w:val="dotted" w:sz="4" w:space="0" w:color="auto"/>
              <w:bottom w:val="dotted" w:sz="4" w:space="0" w:color="auto"/>
              <w:right w:val="dotted" w:sz="4" w:space="0" w:color="auto"/>
            </w:tcBorders>
            <w:textDirection w:val="tbRl"/>
            <w:vAlign w:val="center"/>
          </w:tcPr>
          <w:p w:rsidR="00E14C04" w:rsidRPr="00306546" w:rsidRDefault="00777162" w:rsidP="004C49B4">
            <w:pPr>
              <w:ind w:left="113" w:right="113"/>
              <w:jc w:val="center"/>
              <w:rPr>
                <w:rFonts w:ascii="Bookman Old Style" w:hAnsi="Bookman Old Style"/>
                <w:sz w:val="24"/>
                <w:szCs w:val="24"/>
              </w:rPr>
            </w:pPr>
            <w:r w:rsidRPr="00306546">
              <w:rPr>
                <w:rFonts w:ascii="Bookman Old Style" w:hAnsi="Bookman Old Style"/>
                <w:sz w:val="24"/>
                <w:szCs w:val="24"/>
              </w:rPr>
              <w:t xml:space="preserve">Elective </w:t>
            </w:r>
          </w:p>
        </w:tc>
        <w:tc>
          <w:tcPr>
            <w:tcW w:w="1570" w:type="dxa"/>
            <w:tcBorders>
              <w:top w:val="dotted" w:sz="4" w:space="0" w:color="auto"/>
              <w:left w:val="dotted" w:sz="4" w:space="0" w:color="auto"/>
              <w:bottom w:val="dotted" w:sz="4" w:space="0" w:color="auto"/>
              <w:right w:val="dotted" w:sz="4" w:space="0" w:color="auto"/>
            </w:tcBorders>
            <w:vAlign w:val="center"/>
          </w:tcPr>
          <w:p w:rsidR="00E14C04" w:rsidRPr="00306546" w:rsidRDefault="00777162" w:rsidP="004C49B4">
            <w:pPr>
              <w:jc w:val="center"/>
              <w:rPr>
                <w:rFonts w:ascii="Bookman Old Style" w:hAnsi="Bookman Old Style"/>
                <w:b/>
                <w:sz w:val="24"/>
                <w:szCs w:val="24"/>
              </w:rPr>
            </w:pPr>
            <w:r w:rsidRPr="00306546">
              <w:rPr>
                <w:rFonts w:ascii="Bookman Old Style" w:hAnsi="Bookman Old Style"/>
                <w:b/>
                <w:sz w:val="24"/>
                <w:szCs w:val="24"/>
              </w:rPr>
              <w:t>Winter semester</w:t>
            </w:r>
          </w:p>
          <w:p w:rsidR="00E14C04" w:rsidRPr="00306546" w:rsidRDefault="00777162" w:rsidP="004C49B4">
            <w:pPr>
              <w:jc w:val="center"/>
              <w:rPr>
                <w:rFonts w:ascii="Bookman Old Style" w:hAnsi="Bookman Old Style"/>
                <w:sz w:val="24"/>
                <w:szCs w:val="24"/>
              </w:rPr>
            </w:pPr>
            <w:r w:rsidRPr="00306546">
              <w:rPr>
                <w:rFonts w:ascii="Bookman Old Style" w:hAnsi="Bookman Old Style"/>
                <w:sz w:val="24"/>
                <w:szCs w:val="24"/>
              </w:rPr>
              <w:t>Hours per week</w:t>
            </w:r>
          </w:p>
        </w:tc>
        <w:tc>
          <w:tcPr>
            <w:tcW w:w="540" w:type="dxa"/>
            <w:tcBorders>
              <w:top w:val="dotted" w:sz="4" w:space="0" w:color="auto"/>
              <w:left w:val="dotted" w:sz="4" w:space="0" w:color="auto"/>
              <w:bottom w:val="dotted" w:sz="4" w:space="0" w:color="auto"/>
              <w:right w:val="dotted" w:sz="4" w:space="0" w:color="auto"/>
            </w:tcBorders>
            <w:textDirection w:val="tbRl"/>
            <w:vAlign w:val="center"/>
          </w:tcPr>
          <w:p w:rsidR="00E14C04" w:rsidRPr="00306546" w:rsidRDefault="00E14C04" w:rsidP="004C49B4">
            <w:pPr>
              <w:ind w:left="113" w:right="113"/>
              <w:jc w:val="center"/>
              <w:rPr>
                <w:rFonts w:ascii="Bookman Old Style" w:hAnsi="Bookman Old Style"/>
                <w:sz w:val="24"/>
                <w:szCs w:val="24"/>
              </w:rPr>
            </w:pPr>
            <w:r w:rsidRPr="00306546">
              <w:rPr>
                <w:rFonts w:ascii="Bookman Old Style" w:hAnsi="Bookman Old Style"/>
                <w:sz w:val="24"/>
                <w:szCs w:val="24"/>
              </w:rPr>
              <w:t>ECTS</w:t>
            </w:r>
          </w:p>
        </w:tc>
        <w:tc>
          <w:tcPr>
            <w:tcW w:w="1439" w:type="dxa"/>
            <w:tcBorders>
              <w:top w:val="dotted" w:sz="4" w:space="0" w:color="auto"/>
              <w:left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b/>
                <w:sz w:val="24"/>
                <w:szCs w:val="24"/>
              </w:rPr>
            </w:pPr>
            <w:r w:rsidRPr="00306546">
              <w:rPr>
                <w:rFonts w:ascii="Bookman Old Style" w:hAnsi="Bookman Old Style"/>
                <w:b/>
                <w:sz w:val="24"/>
                <w:szCs w:val="24"/>
              </w:rPr>
              <w:t>Summer semester</w:t>
            </w:r>
          </w:p>
          <w:p w:rsidR="00E14C04" w:rsidRPr="00306546" w:rsidRDefault="00777162" w:rsidP="00777162">
            <w:pPr>
              <w:jc w:val="center"/>
              <w:rPr>
                <w:rFonts w:ascii="Bookman Old Style" w:hAnsi="Bookman Old Style"/>
                <w:sz w:val="24"/>
                <w:szCs w:val="24"/>
              </w:rPr>
            </w:pPr>
            <w:r w:rsidRPr="00306546">
              <w:rPr>
                <w:rFonts w:ascii="Bookman Old Style" w:hAnsi="Bookman Old Style"/>
                <w:sz w:val="24"/>
                <w:szCs w:val="24"/>
              </w:rPr>
              <w:t>Hours per week</w:t>
            </w:r>
          </w:p>
        </w:tc>
        <w:tc>
          <w:tcPr>
            <w:tcW w:w="1429" w:type="dxa"/>
            <w:gridSpan w:val="2"/>
            <w:tcBorders>
              <w:top w:val="dotted" w:sz="4" w:space="0" w:color="auto"/>
              <w:left w:val="dotted" w:sz="4" w:space="0" w:color="auto"/>
              <w:bottom w:val="dotted" w:sz="4" w:space="0" w:color="auto"/>
            </w:tcBorders>
            <w:textDirection w:val="tbRl"/>
            <w:vAlign w:val="center"/>
          </w:tcPr>
          <w:p w:rsidR="00E14C04" w:rsidRPr="00306546" w:rsidRDefault="00E14C04" w:rsidP="004C49B4">
            <w:pPr>
              <w:ind w:left="113" w:right="113"/>
              <w:jc w:val="center"/>
              <w:rPr>
                <w:rFonts w:ascii="Bookman Old Style" w:hAnsi="Bookman Old Style"/>
                <w:sz w:val="24"/>
                <w:szCs w:val="24"/>
              </w:rPr>
            </w:pPr>
            <w:r w:rsidRPr="00306546">
              <w:rPr>
                <w:rFonts w:ascii="Bookman Old Style" w:hAnsi="Bookman Old Style"/>
                <w:sz w:val="24"/>
                <w:szCs w:val="24"/>
              </w:rPr>
              <w:t>ECTS</w:t>
            </w:r>
          </w:p>
        </w:tc>
      </w:tr>
      <w:tr w:rsidR="00E14C04" w:rsidRPr="00306546" w:rsidTr="00777162">
        <w:trPr>
          <w:cantSplit/>
        </w:trPr>
        <w:tc>
          <w:tcPr>
            <w:tcW w:w="576" w:type="dxa"/>
            <w:tcBorders>
              <w:top w:val="dotted" w:sz="4" w:space="0" w:color="auto"/>
              <w:bottom w:val="dotted" w:sz="4" w:space="0" w:color="auto"/>
              <w:right w:val="dotted" w:sz="4" w:space="0" w:color="auto"/>
            </w:tcBorders>
          </w:tcPr>
          <w:p w:rsidR="00E14C04" w:rsidRPr="00306546" w:rsidRDefault="00E14C04" w:rsidP="004C49B4">
            <w:pPr>
              <w:rPr>
                <w:rFonts w:ascii="Bookman Old Style" w:hAnsi="Bookman Old Style"/>
                <w:sz w:val="24"/>
                <w:szCs w:val="24"/>
              </w:rPr>
            </w:pPr>
            <w:r w:rsidRPr="00306546">
              <w:rPr>
                <w:rFonts w:ascii="Bookman Old Style" w:hAnsi="Bookman Old Style"/>
                <w:sz w:val="24"/>
                <w:szCs w:val="24"/>
              </w:rPr>
              <w:t>1.</w:t>
            </w:r>
          </w:p>
        </w:tc>
        <w:tc>
          <w:tcPr>
            <w:tcW w:w="2998" w:type="dxa"/>
            <w:tcBorders>
              <w:top w:val="dotted" w:sz="4" w:space="0" w:color="auto"/>
              <w:left w:val="dotted" w:sz="4" w:space="0" w:color="auto"/>
              <w:bottom w:val="dotted" w:sz="4" w:space="0" w:color="auto"/>
              <w:right w:val="dotted" w:sz="4" w:space="0" w:color="auto"/>
            </w:tcBorders>
          </w:tcPr>
          <w:p w:rsidR="00E14C04" w:rsidRPr="00306546" w:rsidRDefault="00947B13" w:rsidP="004C49B4">
            <w:pPr>
              <w:rPr>
                <w:rFonts w:ascii="Bookman Old Style" w:hAnsi="Bookman Old Style"/>
                <w:sz w:val="24"/>
                <w:szCs w:val="24"/>
              </w:rPr>
            </w:pPr>
            <w:r w:rsidRPr="00306546">
              <w:rPr>
                <w:rFonts w:ascii="Bookman Old Style" w:hAnsi="Bookman Old Style"/>
                <w:sz w:val="24"/>
                <w:szCs w:val="24"/>
              </w:rPr>
              <w:t>Principles of the Civil law</w:t>
            </w: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X</w:t>
            </w: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8</w:t>
            </w:r>
          </w:p>
        </w:tc>
        <w:tc>
          <w:tcPr>
            <w:tcW w:w="1439"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E14C04" w:rsidRPr="00306546" w:rsidRDefault="00E14C04" w:rsidP="004C49B4">
            <w:pPr>
              <w:jc w:val="center"/>
              <w:rPr>
                <w:rFonts w:ascii="Bookman Old Style" w:hAnsi="Bookman Old Style"/>
                <w:sz w:val="24"/>
                <w:szCs w:val="24"/>
              </w:rPr>
            </w:pPr>
          </w:p>
        </w:tc>
      </w:tr>
      <w:tr w:rsidR="00E14C04" w:rsidRPr="00306546" w:rsidTr="00777162">
        <w:trPr>
          <w:cantSplit/>
        </w:trPr>
        <w:tc>
          <w:tcPr>
            <w:tcW w:w="576" w:type="dxa"/>
            <w:tcBorders>
              <w:top w:val="dotted" w:sz="4" w:space="0" w:color="auto"/>
              <w:bottom w:val="dotted" w:sz="4" w:space="0" w:color="auto"/>
              <w:right w:val="dotted" w:sz="4" w:space="0" w:color="auto"/>
            </w:tcBorders>
          </w:tcPr>
          <w:p w:rsidR="00E14C04" w:rsidRPr="00306546" w:rsidRDefault="00E14C04" w:rsidP="004C49B4">
            <w:pPr>
              <w:rPr>
                <w:rFonts w:ascii="Bookman Old Style" w:hAnsi="Bookman Old Style"/>
                <w:sz w:val="24"/>
                <w:szCs w:val="24"/>
              </w:rPr>
            </w:pPr>
            <w:r w:rsidRPr="00306546">
              <w:rPr>
                <w:rFonts w:ascii="Bookman Old Style" w:hAnsi="Bookman Old Style"/>
                <w:sz w:val="24"/>
                <w:szCs w:val="24"/>
              </w:rPr>
              <w:t>2.</w:t>
            </w:r>
          </w:p>
        </w:tc>
        <w:tc>
          <w:tcPr>
            <w:tcW w:w="2998" w:type="dxa"/>
            <w:tcBorders>
              <w:top w:val="dotted" w:sz="4" w:space="0" w:color="auto"/>
              <w:left w:val="dotted" w:sz="4" w:space="0" w:color="auto"/>
              <w:bottom w:val="dotted" w:sz="4" w:space="0" w:color="auto"/>
              <w:right w:val="dotted" w:sz="4" w:space="0" w:color="auto"/>
            </w:tcBorders>
          </w:tcPr>
          <w:p w:rsidR="00E14C04" w:rsidRPr="00306546" w:rsidRDefault="00947B13" w:rsidP="004C49B4">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3+1</w:t>
            </w:r>
          </w:p>
        </w:tc>
        <w:tc>
          <w:tcPr>
            <w:tcW w:w="54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6</w:t>
            </w:r>
          </w:p>
        </w:tc>
        <w:tc>
          <w:tcPr>
            <w:tcW w:w="1439"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E14C04" w:rsidRPr="00306546" w:rsidRDefault="00E14C04" w:rsidP="004C49B4">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3.</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8</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4.</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8</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5.</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 xml:space="preserve">Elective subject form </w:t>
            </w:r>
            <w:r w:rsidR="00306546" w:rsidRPr="00306546">
              <w:rPr>
                <w:rFonts w:ascii="Bookman Old Style" w:hAnsi="Bookman Old Style"/>
                <w:sz w:val="24"/>
                <w:szCs w:val="24"/>
              </w:rPr>
              <w:t>different</w:t>
            </w:r>
            <w:r w:rsidRPr="00306546">
              <w:rPr>
                <w:rFonts w:ascii="Bookman Old Style" w:hAnsi="Bookman Old Style"/>
                <w:sz w:val="24"/>
                <w:szCs w:val="24"/>
              </w:rPr>
              <w:t xml:space="preserve"> legal field</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bCs/>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10</w:t>
            </w:r>
          </w:p>
        </w:tc>
      </w:tr>
      <w:tr w:rsidR="00E14C04" w:rsidRPr="00306546" w:rsidTr="00777162">
        <w:trPr>
          <w:cantSplit/>
        </w:trPr>
        <w:tc>
          <w:tcPr>
            <w:tcW w:w="576" w:type="dxa"/>
            <w:tcBorders>
              <w:top w:val="dotted" w:sz="4" w:space="0" w:color="auto"/>
              <w:bottom w:val="dotted" w:sz="4" w:space="0" w:color="auto"/>
              <w:right w:val="dotted" w:sz="4" w:space="0" w:color="auto"/>
            </w:tcBorders>
          </w:tcPr>
          <w:p w:rsidR="00E14C04" w:rsidRPr="00306546" w:rsidRDefault="00E14C04" w:rsidP="004C49B4">
            <w:pPr>
              <w:rPr>
                <w:rFonts w:ascii="Bookman Old Style" w:hAnsi="Bookman Old Style"/>
                <w:sz w:val="24"/>
                <w:szCs w:val="24"/>
              </w:rPr>
            </w:pPr>
            <w:r w:rsidRPr="00306546">
              <w:rPr>
                <w:rFonts w:ascii="Bookman Old Style" w:hAnsi="Bookman Old Style"/>
                <w:sz w:val="24"/>
                <w:szCs w:val="24"/>
              </w:rPr>
              <w:t>6.</w:t>
            </w:r>
          </w:p>
        </w:tc>
        <w:tc>
          <w:tcPr>
            <w:tcW w:w="2998" w:type="dxa"/>
            <w:tcBorders>
              <w:top w:val="dotted" w:sz="4" w:space="0" w:color="auto"/>
              <w:left w:val="dotted" w:sz="4" w:space="0" w:color="auto"/>
              <w:bottom w:val="dotted" w:sz="4" w:space="0" w:color="auto"/>
              <w:right w:val="dotted" w:sz="4" w:space="0" w:color="auto"/>
            </w:tcBorders>
          </w:tcPr>
          <w:p w:rsidR="00E14C04"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Initial 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bCs/>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20</w:t>
            </w:r>
          </w:p>
        </w:tc>
      </w:tr>
      <w:tr w:rsidR="00E14C04" w:rsidRPr="00306546" w:rsidTr="00777162">
        <w:trPr>
          <w:cantSplit/>
        </w:trPr>
        <w:tc>
          <w:tcPr>
            <w:tcW w:w="3574" w:type="dxa"/>
            <w:gridSpan w:val="2"/>
            <w:tcBorders>
              <w:top w:val="dotted" w:sz="4" w:space="0" w:color="auto"/>
              <w:bottom w:val="dotted" w:sz="4" w:space="0" w:color="auto"/>
              <w:right w:val="dotted" w:sz="4" w:space="0" w:color="auto"/>
            </w:tcBorders>
            <w:vAlign w:val="center"/>
          </w:tcPr>
          <w:p w:rsidR="00E14C04" w:rsidRPr="00306546" w:rsidRDefault="00777162" w:rsidP="004C49B4">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6</w:t>
            </w: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15+1</w:t>
            </w:r>
          </w:p>
        </w:tc>
        <w:tc>
          <w:tcPr>
            <w:tcW w:w="54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4+0</w:t>
            </w:r>
          </w:p>
        </w:tc>
        <w:tc>
          <w:tcPr>
            <w:tcW w:w="1429" w:type="dxa"/>
            <w:gridSpan w:val="2"/>
            <w:tcBorders>
              <w:top w:val="dotted" w:sz="4" w:space="0" w:color="auto"/>
              <w:left w:val="dotted" w:sz="4" w:space="0" w:color="auto"/>
              <w:bottom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30</w:t>
            </w:r>
          </w:p>
        </w:tc>
      </w:tr>
      <w:tr w:rsidR="00947B13" w:rsidRPr="00306546" w:rsidTr="00777162">
        <w:trPr>
          <w:gridAfter w:val="1"/>
          <w:wAfter w:w="576" w:type="dxa"/>
          <w:trHeight w:val="158"/>
        </w:trPr>
        <w:tc>
          <w:tcPr>
            <w:tcW w:w="9000" w:type="dxa"/>
            <w:gridSpan w:val="8"/>
            <w:tcBorders>
              <w:top w:val="dotted" w:sz="4" w:space="0" w:color="auto"/>
              <w:left w:val="dotted" w:sz="4" w:space="0" w:color="auto"/>
              <w:bottom w:val="dotted" w:sz="4" w:space="0" w:color="auto"/>
            </w:tcBorders>
            <w:vAlign w:val="center"/>
          </w:tcPr>
          <w:p w:rsidR="00947B13" w:rsidRPr="00306546" w:rsidRDefault="00947B13" w:rsidP="004C49B4">
            <w:pPr>
              <w:jc w:val="center"/>
              <w:rPr>
                <w:rFonts w:ascii="Bookman Old Style" w:hAnsi="Bookman Old Style"/>
                <w:b/>
                <w:sz w:val="24"/>
                <w:szCs w:val="24"/>
              </w:rPr>
            </w:pPr>
            <w:r w:rsidRPr="00306546">
              <w:rPr>
                <w:rFonts w:ascii="Bookman Old Style" w:hAnsi="Bookman Old Style"/>
                <w:b/>
                <w:sz w:val="24"/>
                <w:szCs w:val="24"/>
              </w:rPr>
              <w:t>2</w:t>
            </w:r>
            <w:r w:rsidRPr="00306546">
              <w:rPr>
                <w:rFonts w:ascii="Bookman Old Style" w:hAnsi="Bookman Old Style"/>
                <w:b/>
                <w:sz w:val="24"/>
                <w:szCs w:val="24"/>
                <w:vertAlign w:val="superscript"/>
              </w:rPr>
              <w:t>nd</w:t>
            </w:r>
            <w:r w:rsidRPr="00306546">
              <w:rPr>
                <w:rFonts w:ascii="Bookman Old Style" w:hAnsi="Bookman Old Style"/>
                <w:b/>
                <w:sz w:val="24"/>
                <w:szCs w:val="24"/>
              </w:rPr>
              <w:t xml:space="preserve"> YEAR</w:t>
            </w:r>
          </w:p>
        </w:tc>
      </w:tr>
      <w:tr w:rsidR="00E14C04" w:rsidRPr="00306546" w:rsidTr="00777162">
        <w:trPr>
          <w:cantSplit/>
        </w:trPr>
        <w:tc>
          <w:tcPr>
            <w:tcW w:w="576" w:type="dxa"/>
            <w:tcBorders>
              <w:top w:val="dotted" w:sz="4" w:space="0" w:color="auto"/>
              <w:bottom w:val="dotted" w:sz="4" w:space="0" w:color="auto"/>
              <w:right w:val="dotted" w:sz="4" w:space="0" w:color="auto"/>
            </w:tcBorders>
          </w:tcPr>
          <w:p w:rsidR="00E14C04" w:rsidRPr="00306546" w:rsidRDefault="00E14C04" w:rsidP="004C49B4">
            <w:pPr>
              <w:rPr>
                <w:rFonts w:ascii="Bookman Old Style" w:hAnsi="Bookman Old Style"/>
                <w:sz w:val="24"/>
                <w:szCs w:val="24"/>
              </w:rPr>
            </w:pPr>
            <w:r w:rsidRPr="00306546">
              <w:rPr>
                <w:rFonts w:ascii="Bookman Old Style" w:hAnsi="Bookman Old Style"/>
                <w:sz w:val="24"/>
                <w:szCs w:val="24"/>
              </w:rPr>
              <w:t>1.</w:t>
            </w:r>
          </w:p>
        </w:tc>
        <w:tc>
          <w:tcPr>
            <w:tcW w:w="2998" w:type="dxa"/>
            <w:tcBorders>
              <w:top w:val="dotted" w:sz="4" w:space="0" w:color="auto"/>
              <w:left w:val="dotted" w:sz="4" w:space="0" w:color="auto"/>
              <w:bottom w:val="dotted" w:sz="4" w:space="0" w:color="auto"/>
              <w:right w:val="dotted" w:sz="4" w:space="0" w:color="auto"/>
            </w:tcBorders>
          </w:tcPr>
          <w:p w:rsidR="00E14C04" w:rsidRPr="00306546" w:rsidRDefault="00947B13" w:rsidP="004C49B4">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E14C04" w:rsidRPr="00306546" w:rsidRDefault="00E14C04" w:rsidP="004C49B4">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2.</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  30</w:t>
            </w:r>
          </w:p>
        </w:tc>
      </w:tr>
      <w:tr w:rsidR="00947B13" w:rsidRPr="00306546" w:rsidTr="00777162">
        <w:trPr>
          <w:cantSplit/>
        </w:trPr>
        <w:tc>
          <w:tcPr>
            <w:tcW w:w="3574" w:type="dxa"/>
            <w:gridSpan w:val="2"/>
            <w:tcBorders>
              <w:top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  30</w:t>
            </w:r>
          </w:p>
        </w:tc>
      </w:tr>
      <w:tr w:rsidR="00947B13" w:rsidRPr="00306546" w:rsidTr="00777162">
        <w:trPr>
          <w:gridAfter w:val="1"/>
          <w:wAfter w:w="576" w:type="dxa"/>
          <w:trHeight w:val="229"/>
        </w:trPr>
        <w:tc>
          <w:tcPr>
            <w:tcW w:w="9000" w:type="dxa"/>
            <w:gridSpan w:val="8"/>
            <w:tcBorders>
              <w:top w:val="dotted" w:sz="4" w:space="0" w:color="auto"/>
              <w:left w:val="dotted" w:sz="4" w:space="0" w:color="auto"/>
              <w:bottom w:val="dotted" w:sz="4" w:space="0" w:color="auto"/>
            </w:tcBorders>
            <w:vAlign w:val="center"/>
          </w:tcPr>
          <w:p w:rsidR="00947B13" w:rsidRPr="00306546" w:rsidRDefault="00947B13" w:rsidP="004C49B4">
            <w:pPr>
              <w:jc w:val="center"/>
              <w:rPr>
                <w:rFonts w:ascii="Bookman Old Style" w:hAnsi="Bookman Old Style"/>
                <w:b/>
                <w:sz w:val="24"/>
                <w:szCs w:val="24"/>
              </w:rPr>
            </w:pPr>
            <w:r w:rsidRPr="00306546">
              <w:rPr>
                <w:rFonts w:ascii="Bookman Old Style" w:hAnsi="Bookman Old Style"/>
                <w:b/>
                <w:sz w:val="24"/>
                <w:szCs w:val="24"/>
              </w:rPr>
              <w:t>3</w:t>
            </w:r>
            <w:r w:rsidRPr="00306546">
              <w:rPr>
                <w:rFonts w:ascii="Bookman Old Style" w:hAnsi="Bookman Old Style"/>
                <w:b/>
                <w:sz w:val="24"/>
                <w:szCs w:val="24"/>
                <w:vertAlign w:val="superscript"/>
              </w:rPr>
              <w:t>rd</w:t>
            </w:r>
            <w:r w:rsidRPr="00306546">
              <w:rPr>
                <w:rFonts w:ascii="Bookman Old Style" w:hAnsi="Bookman Old Style"/>
                <w:b/>
                <w:sz w:val="24"/>
                <w:szCs w:val="24"/>
              </w:rPr>
              <w:t xml:space="preserve"> YEAR</w:t>
            </w: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1.</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E14C04" w:rsidRPr="00306546" w:rsidTr="00777162">
        <w:trPr>
          <w:cantSplit/>
        </w:trPr>
        <w:tc>
          <w:tcPr>
            <w:tcW w:w="576" w:type="dxa"/>
            <w:tcBorders>
              <w:top w:val="dotted" w:sz="4" w:space="0" w:color="auto"/>
              <w:bottom w:val="dotted" w:sz="4" w:space="0" w:color="auto"/>
              <w:right w:val="dotted" w:sz="4" w:space="0" w:color="auto"/>
            </w:tcBorders>
          </w:tcPr>
          <w:p w:rsidR="00E14C04" w:rsidRPr="00306546" w:rsidRDefault="00E14C04" w:rsidP="004C49B4">
            <w:pPr>
              <w:rPr>
                <w:rFonts w:ascii="Bookman Old Style" w:hAnsi="Bookman Old Style"/>
                <w:sz w:val="24"/>
                <w:szCs w:val="24"/>
              </w:rPr>
            </w:pPr>
            <w:r w:rsidRPr="00306546">
              <w:rPr>
                <w:rFonts w:ascii="Bookman Old Style" w:hAnsi="Bookman Old Style"/>
                <w:sz w:val="24"/>
                <w:szCs w:val="24"/>
              </w:rPr>
              <w:t>2.</w:t>
            </w:r>
          </w:p>
        </w:tc>
        <w:tc>
          <w:tcPr>
            <w:tcW w:w="2998" w:type="dxa"/>
            <w:tcBorders>
              <w:top w:val="dotted" w:sz="4" w:space="0" w:color="auto"/>
              <w:left w:val="dotted" w:sz="4" w:space="0" w:color="auto"/>
              <w:bottom w:val="dotted" w:sz="4" w:space="0" w:color="auto"/>
              <w:right w:val="dotted" w:sz="4" w:space="0" w:color="auto"/>
            </w:tcBorders>
          </w:tcPr>
          <w:p w:rsidR="00E14C04" w:rsidRPr="00306546" w:rsidRDefault="00AE3089" w:rsidP="00947B13">
            <w:pPr>
              <w:pStyle w:val="Heading3"/>
              <w:shd w:val="clear" w:color="auto" w:fill="FFFFFF"/>
              <w:spacing w:before="0"/>
              <w:rPr>
                <w:rFonts w:ascii="Bookman Old Style" w:hAnsi="Bookman Old Style" w:cs="Arial"/>
                <w:b w:val="0"/>
                <w:bCs w:val="0"/>
                <w:color w:val="auto"/>
                <w:sz w:val="24"/>
                <w:szCs w:val="19"/>
              </w:rPr>
            </w:pPr>
            <w:hyperlink r:id="rId8" w:history="1">
              <w:bookmarkStart w:id="14" w:name="_Toc477269158"/>
              <w:bookmarkStart w:id="15" w:name="_Toc477440289"/>
              <w:bookmarkStart w:id="16" w:name="_Toc477463890"/>
              <w:r w:rsidR="00947B13" w:rsidRPr="00306546">
                <w:rPr>
                  <w:rStyle w:val="Hyperlink"/>
                  <w:rFonts w:ascii="Bookman Old Style" w:hAnsi="Bookman Old Style" w:cs="Arial"/>
                  <w:b w:val="0"/>
                  <w:bCs w:val="0"/>
                  <w:color w:val="auto"/>
                  <w:sz w:val="24"/>
                  <w:szCs w:val="19"/>
                  <w:u w:val="none"/>
                </w:rPr>
                <w:t>Preparation and Oral Defence</w:t>
              </w:r>
              <w:r w:rsidR="00947B13" w:rsidRPr="00306546">
                <w:rPr>
                  <w:rStyle w:val="apple-converted-space"/>
                  <w:rFonts w:ascii="Bookman Old Style" w:hAnsi="Bookman Old Style" w:cs="Arial"/>
                  <w:b w:val="0"/>
                  <w:bCs w:val="0"/>
                  <w:color w:val="auto"/>
                  <w:sz w:val="24"/>
                  <w:szCs w:val="19"/>
                </w:rPr>
                <w:t> </w:t>
              </w:r>
            </w:hyperlink>
            <w:r w:rsidR="00306546" w:rsidRPr="00306546">
              <w:rPr>
                <w:rFonts w:ascii="Bookman Old Style" w:hAnsi="Bookman Old Style" w:cs="Arial"/>
                <w:b w:val="0"/>
                <w:bCs w:val="0"/>
                <w:color w:val="auto"/>
                <w:sz w:val="24"/>
                <w:szCs w:val="19"/>
              </w:rPr>
              <w:t>of</w:t>
            </w:r>
            <w:r w:rsidR="00947B13" w:rsidRPr="00306546">
              <w:rPr>
                <w:rFonts w:ascii="Bookman Old Style" w:hAnsi="Bookman Old Style" w:cs="Arial"/>
                <w:b w:val="0"/>
                <w:bCs w:val="0"/>
                <w:color w:val="auto"/>
                <w:sz w:val="24"/>
                <w:szCs w:val="19"/>
              </w:rPr>
              <w:t xml:space="preserve"> the doctoral thesis</w:t>
            </w:r>
            <w:bookmarkEnd w:id="14"/>
            <w:bookmarkEnd w:id="15"/>
            <w:bookmarkEnd w:id="16"/>
            <w:r w:rsidR="00947B13" w:rsidRPr="00306546">
              <w:rPr>
                <w:rFonts w:ascii="Bookman Old Style" w:hAnsi="Bookman Old Style" w:cs="Arial"/>
                <w:b w:val="0"/>
                <w:bCs w:val="0"/>
                <w:color w:val="auto"/>
                <w:sz w:val="24"/>
                <w:szCs w:val="19"/>
              </w:rPr>
              <w:t xml:space="preserve"> </w:t>
            </w: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E14C04" w:rsidRPr="00306546" w:rsidRDefault="00E14C04" w:rsidP="004C49B4">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E14C04" w:rsidRPr="00306546" w:rsidRDefault="00E14C04" w:rsidP="004C49B4">
            <w:pPr>
              <w:jc w:val="center"/>
              <w:rPr>
                <w:rFonts w:ascii="Bookman Old Style" w:hAnsi="Bookman Old Style"/>
                <w:sz w:val="24"/>
                <w:szCs w:val="24"/>
              </w:rPr>
            </w:pPr>
            <w:r w:rsidRPr="00306546">
              <w:rPr>
                <w:rFonts w:ascii="Bookman Old Style" w:hAnsi="Bookman Old Style"/>
                <w:sz w:val="24"/>
                <w:szCs w:val="24"/>
              </w:rPr>
              <w:t>30</w:t>
            </w:r>
          </w:p>
        </w:tc>
      </w:tr>
      <w:tr w:rsidR="00947B13" w:rsidRPr="00306546" w:rsidTr="00777162">
        <w:trPr>
          <w:cantSplit/>
        </w:trPr>
        <w:tc>
          <w:tcPr>
            <w:tcW w:w="3574" w:type="dxa"/>
            <w:gridSpan w:val="2"/>
            <w:tcBorders>
              <w:top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r>
    </w:tbl>
    <w:p w:rsidR="00E14C04" w:rsidRPr="00002F9A" w:rsidRDefault="00E14C04" w:rsidP="00E14C04">
      <w:pPr>
        <w:rPr>
          <w:rFonts w:ascii="Bookman Old Style" w:hAnsi="Bookman Old Style"/>
          <w:b/>
          <w:i/>
          <w:sz w:val="24"/>
          <w:szCs w:val="24"/>
          <w:lang w:val="sr-Latn-CS"/>
        </w:rPr>
      </w:pPr>
    </w:p>
    <w:p w:rsidR="00002F9A" w:rsidRPr="00002F9A" w:rsidRDefault="00002F9A" w:rsidP="00E14C04">
      <w:pPr>
        <w:rPr>
          <w:rFonts w:ascii="Bookman Old Style" w:hAnsi="Bookman Old Style"/>
          <w:b/>
          <w:i/>
          <w:sz w:val="24"/>
          <w:szCs w:val="24"/>
          <w:lang w:val="sr-Latn-CS"/>
        </w:rPr>
      </w:pPr>
    </w:p>
    <w:p w:rsidR="00002F9A" w:rsidRPr="00002F9A" w:rsidRDefault="00002F9A" w:rsidP="00E14C04">
      <w:pPr>
        <w:rPr>
          <w:rFonts w:ascii="Bookman Old Style" w:hAnsi="Bookman Old Style"/>
          <w:b/>
          <w:i/>
          <w:sz w:val="24"/>
          <w:szCs w:val="24"/>
          <w:lang w:val="sr-Latn-CS"/>
        </w:rPr>
      </w:pPr>
    </w:p>
    <w:p w:rsidR="00E14C04" w:rsidRDefault="00E14C04" w:rsidP="00E14C04">
      <w:pPr>
        <w:rPr>
          <w:rFonts w:ascii="Bookman Old Style" w:hAnsi="Bookman Old Style"/>
          <w:sz w:val="24"/>
          <w:szCs w:val="24"/>
          <w:lang w:val="sr-Latn-CS"/>
        </w:rPr>
      </w:pPr>
    </w:p>
    <w:tbl>
      <w:tblPr>
        <w:tblpPr w:leftFromText="180" w:rightFromText="180" w:vertAnchor="text" w:horzAnchor="margin"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6"/>
        <w:gridCol w:w="2998"/>
        <w:gridCol w:w="512"/>
        <w:gridCol w:w="512"/>
        <w:gridCol w:w="1570"/>
        <w:gridCol w:w="540"/>
        <w:gridCol w:w="1439"/>
        <w:gridCol w:w="853"/>
        <w:gridCol w:w="576"/>
      </w:tblGrid>
      <w:tr w:rsidR="00002F9A" w:rsidRPr="00306546" w:rsidTr="00777162">
        <w:tc>
          <w:tcPr>
            <w:tcW w:w="9576" w:type="dxa"/>
            <w:gridSpan w:val="9"/>
            <w:tcBorders>
              <w:top w:val="dotted" w:sz="4" w:space="0" w:color="auto"/>
              <w:bottom w:val="dotted" w:sz="4" w:space="0" w:color="auto"/>
            </w:tcBorders>
          </w:tcPr>
          <w:p w:rsidR="00002F9A" w:rsidRPr="00306546" w:rsidRDefault="00777162" w:rsidP="00F157A2">
            <w:pPr>
              <w:jc w:val="center"/>
              <w:rPr>
                <w:rFonts w:ascii="Bookman Old Style" w:hAnsi="Bookman Old Style"/>
                <w:b/>
                <w:sz w:val="24"/>
                <w:szCs w:val="24"/>
              </w:rPr>
            </w:pPr>
            <w:r w:rsidRPr="00306546">
              <w:rPr>
                <w:rFonts w:ascii="Bookman Old Style" w:hAnsi="Bookman Old Style"/>
                <w:b/>
                <w:sz w:val="24"/>
                <w:szCs w:val="24"/>
              </w:rPr>
              <w:t>CRIMINAL LAW</w:t>
            </w:r>
          </w:p>
        </w:tc>
      </w:tr>
      <w:tr w:rsidR="00777162" w:rsidRPr="00306546" w:rsidTr="00777162">
        <w:tc>
          <w:tcPr>
            <w:tcW w:w="576" w:type="dxa"/>
            <w:vMerge w:val="restart"/>
            <w:tcBorders>
              <w:top w:val="dotted" w:sz="4" w:space="0" w:color="auto"/>
              <w:bottom w:val="dotted" w:sz="4" w:space="0" w:color="auto"/>
              <w:right w:val="dotted" w:sz="4" w:space="0" w:color="auto"/>
            </w:tcBorders>
            <w:vAlign w:val="center"/>
          </w:tcPr>
          <w:p w:rsidR="00777162" w:rsidRPr="00306546" w:rsidRDefault="00777162" w:rsidP="00777162">
            <w:pPr>
              <w:rPr>
                <w:rFonts w:ascii="Bookman Old Style" w:hAnsi="Bookman Old Style"/>
                <w:sz w:val="24"/>
                <w:szCs w:val="24"/>
              </w:rPr>
            </w:pPr>
            <w:r w:rsidRPr="00306546">
              <w:rPr>
                <w:rFonts w:ascii="Bookman Old Style" w:hAnsi="Bookman Old Style"/>
                <w:sz w:val="24"/>
                <w:szCs w:val="24"/>
              </w:rPr>
              <w:t>No</w:t>
            </w:r>
          </w:p>
        </w:tc>
        <w:tc>
          <w:tcPr>
            <w:tcW w:w="9000" w:type="dxa"/>
            <w:gridSpan w:val="8"/>
            <w:tcBorders>
              <w:top w:val="dotted" w:sz="4" w:space="0" w:color="auto"/>
              <w:left w:val="dotted" w:sz="4" w:space="0" w:color="auto"/>
              <w:bottom w:val="dotted" w:sz="4" w:space="0" w:color="auto"/>
            </w:tcBorders>
            <w:vAlign w:val="center"/>
          </w:tcPr>
          <w:p w:rsidR="00777162" w:rsidRPr="00306546" w:rsidRDefault="00777162" w:rsidP="00777162">
            <w:pPr>
              <w:jc w:val="center"/>
              <w:rPr>
                <w:rFonts w:ascii="Bookman Old Style" w:hAnsi="Bookman Old Style"/>
                <w:b/>
                <w:sz w:val="24"/>
                <w:szCs w:val="24"/>
              </w:rPr>
            </w:pPr>
            <w:r w:rsidRPr="00306546">
              <w:rPr>
                <w:rFonts w:ascii="Bookman Old Style" w:hAnsi="Bookman Old Style"/>
                <w:b/>
                <w:sz w:val="24"/>
                <w:szCs w:val="24"/>
              </w:rPr>
              <w:t>1</w:t>
            </w:r>
            <w:r w:rsidRPr="00306546">
              <w:rPr>
                <w:rFonts w:ascii="Bookman Old Style" w:hAnsi="Bookman Old Style"/>
                <w:b/>
                <w:sz w:val="24"/>
                <w:szCs w:val="24"/>
                <w:vertAlign w:val="superscript"/>
              </w:rPr>
              <w:t>st</w:t>
            </w:r>
            <w:r w:rsidRPr="00306546">
              <w:rPr>
                <w:rFonts w:ascii="Bookman Old Style" w:hAnsi="Bookman Old Style"/>
                <w:b/>
                <w:sz w:val="24"/>
                <w:szCs w:val="24"/>
              </w:rPr>
              <w:t xml:space="preserve"> YEAR</w:t>
            </w:r>
          </w:p>
        </w:tc>
      </w:tr>
      <w:tr w:rsidR="00002F9A" w:rsidRPr="00306546" w:rsidTr="00777162">
        <w:tc>
          <w:tcPr>
            <w:tcW w:w="576" w:type="dxa"/>
            <w:vMerge/>
            <w:tcBorders>
              <w:top w:val="dotted" w:sz="4" w:space="0" w:color="auto"/>
              <w:bottom w:val="dotted" w:sz="4" w:space="0" w:color="auto"/>
              <w:right w:val="dotted" w:sz="4" w:space="0" w:color="auto"/>
            </w:tcBorders>
            <w:vAlign w:val="center"/>
          </w:tcPr>
          <w:p w:rsidR="00002F9A" w:rsidRPr="00306546" w:rsidRDefault="00002F9A" w:rsidP="00F157A2">
            <w:pPr>
              <w:rPr>
                <w:rFonts w:ascii="Bookman Old Style" w:hAnsi="Bookman Old Style"/>
                <w:sz w:val="24"/>
                <w:szCs w:val="24"/>
              </w:rPr>
            </w:pPr>
          </w:p>
        </w:tc>
        <w:tc>
          <w:tcPr>
            <w:tcW w:w="9000" w:type="dxa"/>
            <w:gridSpan w:val="8"/>
            <w:tcBorders>
              <w:top w:val="dotted" w:sz="4" w:space="0" w:color="auto"/>
              <w:left w:val="dotted" w:sz="4" w:space="0" w:color="auto"/>
              <w:bottom w:val="dotted" w:sz="4" w:space="0" w:color="auto"/>
            </w:tcBorders>
            <w:vAlign w:val="center"/>
          </w:tcPr>
          <w:p w:rsidR="00002F9A" w:rsidRPr="00306546" w:rsidRDefault="00002F9A" w:rsidP="00F157A2">
            <w:pPr>
              <w:jc w:val="center"/>
              <w:rPr>
                <w:rFonts w:ascii="Bookman Old Style" w:hAnsi="Bookman Old Style"/>
                <w:sz w:val="24"/>
                <w:szCs w:val="24"/>
              </w:rPr>
            </w:pPr>
          </w:p>
        </w:tc>
      </w:tr>
      <w:tr w:rsidR="00777162" w:rsidRPr="00306546" w:rsidTr="00777162">
        <w:trPr>
          <w:cantSplit/>
          <w:trHeight w:val="1734"/>
        </w:trPr>
        <w:tc>
          <w:tcPr>
            <w:tcW w:w="576" w:type="dxa"/>
            <w:vMerge/>
            <w:tcBorders>
              <w:top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sz w:val="24"/>
                <w:szCs w:val="24"/>
              </w:rPr>
            </w:pPr>
          </w:p>
        </w:tc>
        <w:tc>
          <w:tcPr>
            <w:tcW w:w="2998" w:type="dxa"/>
            <w:tcBorders>
              <w:top w:val="dotted" w:sz="4" w:space="0" w:color="auto"/>
              <w:left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sz w:val="24"/>
                <w:szCs w:val="24"/>
              </w:rPr>
            </w:pPr>
            <w:r w:rsidRPr="00306546">
              <w:rPr>
                <w:rFonts w:ascii="Bookman Old Style" w:hAnsi="Bookman Old Style"/>
                <w:sz w:val="24"/>
                <w:szCs w:val="24"/>
              </w:rPr>
              <w:t xml:space="preserve">Subject </w:t>
            </w:r>
          </w:p>
        </w:tc>
        <w:tc>
          <w:tcPr>
            <w:tcW w:w="512" w:type="dxa"/>
            <w:tcBorders>
              <w:top w:val="dotted" w:sz="4" w:space="0" w:color="auto"/>
              <w:left w:val="dotted" w:sz="4" w:space="0" w:color="auto"/>
              <w:bottom w:val="dotted" w:sz="4" w:space="0" w:color="auto"/>
              <w:right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 xml:space="preserve">Compulsory </w:t>
            </w:r>
          </w:p>
        </w:tc>
        <w:tc>
          <w:tcPr>
            <w:tcW w:w="512" w:type="dxa"/>
            <w:tcBorders>
              <w:top w:val="dotted" w:sz="4" w:space="0" w:color="auto"/>
              <w:left w:val="dotted" w:sz="4" w:space="0" w:color="auto"/>
              <w:bottom w:val="dotted" w:sz="4" w:space="0" w:color="auto"/>
              <w:right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 xml:space="preserve">Elective </w:t>
            </w:r>
          </w:p>
        </w:tc>
        <w:tc>
          <w:tcPr>
            <w:tcW w:w="1570" w:type="dxa"/>
            <w:tcBorders>
              <w:top w:val="dotted" w:sz="4" w:space="0" w:color="auto"/>
              <w:left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b/>
                <w:sz w:val="24"/>
                <w:szCs w:val="24"/>
              </w:rPr>
            </w:pPr>
            <w:r w:rsidRPr="00306546">
              <w:rPr>
                <w:rFonts w:ascii="Bookman Old Style" w:hAnsi="Bookman Old Style"/>
                <w:b/>
                <w:sz w:val="24"/>
                <w:szCs w:val="24"/>
              </w:rPr>
              <w:t>Winter semester</w:t>
            </w:r>
          </w:p>
          <w:p w:rsidR="00777162" w:rsidRPr="00306546" w:rsidRDefault="00777162" w:rsidP="00777162">
            <w:pPr>
              <w:jc w:val="center"/>
              <w:rPr>
                <w:rFonts w:ascii="Bookman Old Style" w:hAnsi="Bookman Old Style"/>
                <w:sz w:val="24"/>
                <w:szCs w:val="24"/>
              </w:rPr>
            </w:pPr>
            <w:r w:rsidRPr="00306546">
              <w:rPr>
                <w:rFonts w:ascii="Bookman Old Style" w:hAnsi="Bookman Old Style"/>
                <w:sz w:val="24"/>
                <w:szCs w:val="24"/>
              </w:rPr>
              <w:t>Hours per week</w:t>
            </w:r>
          </w:p>
        </w:tc>
        <w:tc>
          <w:tcPr>
            <w:tcW w:w="540" w:type="dxa"/>
            <w:tcBorders>
              <w:top w:val="dotted" w:sz="4" w:space="0" w:color="auto"/>
              <w:left w:val="dotted" w:sz="4" w:space="0" w:color="auto"/>
              <w:bottom w:val="dotted" w:sz="4" w:space="0" w:color="auto"/>
              <w:right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ECTS</w:t>
            </w:r>
          </w:p>
        </w:tc>
        <w:tc>
          <w:tcPr>
            <w:tcW w:w="1439" w:type="dxa"/>
            <w:tcBorders>
              <w:top w:val="dotted" w:sz="4" w:space="0" w:color="auto"/>
              <w:left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b/>
                <w:sz w:val="24"/>
                <w:szCs w:val="24"/>
              </w:rPr>
            </w:pPr>
            <w:r w:rsidRPr="00306546">
              <w:rPr>
                <w:rFonts w:ascii="Bookman Old Style" w:hAnsi="Bookman Old Style"/>
                <w:b/>
                <w:sz w:val="24"/>
                <w:szCs w:val="24"/>
              </w:rPr>
              <w:t>Summer semester</w:t>
            </w:r>
          </w:p>
          <w:p w:rsidR="00777162" w:rsidRPr="00306546" w:rsidRDefault="00777162" w:rsidP="00777162">
            <w:pPr>
              <w:jc w:val="center"/>
              <w:rPr>
                <w:rFonts w:ascii="Bookman Old Style" w:hAnsi="Bookman Old Style"/>
                <w:sz w:val="24"/>
                <w:szCs w:val="24"/>
              </w:rPr>
            </w:pPr>
            <w:r w:rsidRPr="00306546">
              <w:rPr>
                <w:rFonts w:ascii="Bookman Old Style" w:hAnsi="Bookman Old Style"/>
                <w:sz w:val="24"/>
                <w:szCs w:val="24"/>
              </w:rPr>
              <w:t>Hours per week</w:t>
            </w:r>
          </w:p>
        </w:tc>
        <w:tc>
          <w:tcPr>
            <w:tcW w:w="1429" w:type="dxa"/>
            <w:gridSpan w:val="2"/>
            <w:tcBorders>
              <w:top w:val="dotted" w:sz="4" w:space="0" w:color="auto"/>
              <w:left w:val="dotted" w:sz="4" w:space="0" w:color="auto"/>
              <w:bottom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ECTS</w:t>
            </w:r>
          </w:p>
        </w:tc>
      </w:tr>
      <w:tr w:rsidR="00002F9A" w:rsidRPr="00306546" w:rsidTr="00777162">
        <w:trPr>
          <w:cantSplit/>
        </w:trPr>
        <w:tc>
          <w:tcPr>
            <w:tcW w:w="576" w:type="dxa"/>
            <w:tcBorders>
              <w:top w:val="dotted" w:sz="4" w:space="0" w:color="auto"/>
              <w:bottom w:val="dotted" w:sz="4" w:space="0" w:color="auto"/>
              <w:right w:val="dotted" w:sz="4" w:space="0" w:color="auto"/>
            </w:tcBorders>
          </w:tcPr>
          <w:p w:rsidR="00002F9A" w:rsidRPr="00306546" w:rsidRDefault="00002F9A" w:rsidP="00F157A2">
            <w:pPr>
              <w:rPr>
                <w:rFonts w:ascii="Bookman Old Style" w:hAnsi="Bookman Old Style"/>
                <w:sz w:val="24"/>
                <w:szCs w:val="24"/>
              </w:rPr>
            </w:pPr>
            <w:r w:rsidRPr="00306546">
              <w:rPr>
                <w:rFonts w:ascii="Bookman Old Style" w:hAnsi="Bookman Old Style"/>
                <w:sz w:val="24"/>
                <w:szCs w:val="24"/>
              </w:rPr>
              <w:t>1.</w:t>
            </w:r>
          </w:p>
        </w:tc>
        <w:tc>
          <w:tcPr>
            <w:tcW w:w="2998" w:type="dxa"/>
            <w:tcBorders>
              <w:top w:val="dotted" w:sz="4" w:space="0" w:color="auto"/>
              <w:left w:val="dotted" w:sz="4" w:space="0" w:color="auto"/>
              <w:bottom w:val="dotted" w:sz="4" w:space="0" w:color="auto"/>
              <w:right w:val="dotted" w:sz="4" w:space="0" w:color="auto"/>
            </w:tcBorders>
          </w:tcPr>
          <w:p w:rsidR="00002F9A" w:rsidRPr="00306546" w:rsidRDefault="00947B13" w:rsidP="00947B13">
            <w:pPr>
              <w:rPr>
                <w:rFonts w:ascii="Bookman Old Style" w:hAnsi="Bookman Old Style"/>
                <w:sz w:val="24"/>
                <w:szCs w:val="24"/>
              </w:rPr>
            </w:pPr>
            <w:r w:rsidRPr="00306546">
              <w:rPr>
                <w:rFonts w:ascii="Bookman Old Style" w:hAnsi="Bookman Old Style"/>
                <w:sz w:val="24"/>
                <w:szCs w:val="24"/>
              </w:rPr>
              <w:t>The main problems of Criminal and Criminal Procedural law</w:t>
            </w:r>
          </w:p>
        </w:tc>
        <w:tc>
          <w:tcPr>
            <w:tcW w:w="512"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r w:rsidRPr="00306546">
              <w:rPr>
                <w:rFonts w:ascii="Bookman Old Style" w:hAnsi="Bookman Old Style"/>
                <w:sz w:val="24"/>
                <w:szCs w:val="24"/>
              </w:rPr>
              <w:t>X</w:t>
            </w:r>
          </w:p>
        </w:tc>
        <w:tc>
          <w:tcPr>
            <w:tcW w:w="512"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r w:rsidRPr="00306546">
              <w:rPr>
                <w:rFonts w:ascii="Bookman Old Style" w:hAnsi="Bookman Old Style"/>
                <w:sz w:val="24"/>
                <w:szCs w:val="24"/>
              </w:rPr>
              <w:t>8</w:t>
            </w:r>
          </w:p>
        </w:tc>
        <w:tc>
          <w:tcPr>
            <w:tcW w:w="1439"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002F9A" w:rsidRPr="00306546" w:rsidRDefault="00002F9A" w:rsidP="00F157A2">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2.</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3+1</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6</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3.</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8</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4.</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8</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5.</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 xml:space="preserve">Elective subject form </w:t>
            </w:r>
            <w:r w:rsidR="00306546" w:rsidRPr="00306546">
              <w:rPr>
                <w:rFonts w:ascii="Bookman Old Style" w:hAnsi="Bookman Old Style"/>
                <w:sz w:val="24"/>
                <w:szCs w:val="24"/>
              </w:rPr>
              <w:t>different</w:t>
            </w:r>
            <w:r w:rsidRPr="00306546">
              <w:rPr>
                <w:rFonts w:ascii="Bookman Old Style" w:hAnsi="Bookman Old Style"/>
                <w:sz w:val="24"/>
                <w:szCs w:val="24"/>
              </w:rPr>
              <w:t xml:space="preserve"> legal field</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bCs/>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10</w:t>
            </w: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6.</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Initial 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bCs/>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20</w:t>
            </w:r>
          </w:p>
        </w:tc>
      </w:tr>
      <w:tr w:rsidR="00947B13" w:rsidRPr="00306546" w:rsidTr="00777162">
        <w:trPr>
          <w:cantSplit/>
        </w:trPr>
        <w:tc>
          <w:tcPr>
            <w:tcW w:w="3574" w:type="dxa"/>
            <w:gridSpan w:val="2"/>
            <w:tcBorders>
              <w:top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6</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15+1</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r>
      <w:tr w:rsidR="00947B13" w:rsidRPr="00306546" w:rsidTr="00777162">
        <w:trPr>
          <w:gridAfter w:val="1"/>
          <w:wAfter w:w="576" w:type="dxa"/>
          <w:trHeight w:val="219"/>
        </w:trPr>
        <w:tc>
          <w:tcPr>
            <w:tcW w:w="9000" w:type="dxa"/>
            <w:gridSpan w:val="8"/>
            <w:tcBorders>
              <w:top w:val="dotted" w:sz="4" w:space="0" w:color="auto"/>
              <w:left w:val="dotted" w:sz="4" w:space="0" w:color="auto"/>
              <w:bottom w:val="dotted" w:sz="4" w:space="0" w:color="auto"/>
            </w:tcBorders>
            <w:vAlign w:val="center"/>
          </w:tcPr>
          <w:p w:rsidR="00947B13" w:rsidRPr="00306546" w:rsidRDefault="00947B13" w:rsidP="00777162">
            <w:pPr>
              <w:jc w:val="center"/>
              <w:rPr>
                <w:rFonts w:ascii="Bookman Old Style" w:hAnsi="Bookman Old Style"/>
                <w:b/>
                <w:sz w:val="24"/>
                <w:szCs w:val="24"/>
              </w:rPr>
            </w:pPr>
            <w:r w:rsidRPr="00306546">
              <w:rPr>
                <w:rFonts w:ascii="Bookman Old Style" w:hAnsi="Bookman Old Style"/>
                <w:b/>
                <w:sz w:val="24"/>
                <w:szCs w:val="24"/>
              </w:rPr>
              <w:t>2</w:t>
            </w:r>
            <w:r w:rsidRPr="00306546">
              <w:rPr>
                <w:rFonts w:ascii="Bookman Old Style" w:hAnsi="Bookman Old Style"/>
                <w:b/>
                <w:sz w:val="24"/>
                <w:szCs w:val="24"/>
                <w:vertAlign w:val="superscript"/>
              </w:rPr>
              <w:t>nd</w:t>
            </w:r>
            <w:r w:rsidRPr="00306546">
              <w:rPr>
                <w:rFonts w:ascii="Bookman Old Style" w:hAnsi="Bookman Old Style"/>
                <w:b/>
                <w:sz w:val="24"/>
                <w:szCs w:val="24"/>
              </w:rPr>
              <w:t xml:space="preserve"> YEAR</w:t>
            </w: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1.</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2.</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  30</w:t>
            </w:r>
          </w:p>
        </w:tc>
      </w:tr>
      <w:tr w:rsidR="00947B13" w:rsidRPr="00306546" w:rsidTr="00777162">
        <w:trPr>
          <w:cantSplit/>
        </w:trPr>
        <w:tc>
          <w:tcPr>
            <w:tcW w:w="3574" w:type="dxa"/>
            <w:gridSpan w:val="2"/>
            <w:tcBorders>
              <w:top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  30</w:t>
            </w:r>
          </w:p>
        </w:tc>
      </w:tr>
      <w:tr w:rsidR="00947B13" w:rsidRPr="00306546" w:rsidTr="00777162">
        <w:trPr>
          <w:gridAfter w:val="1"/>
          <w:wAfter w:w="576" w:type="dxa"/>
          <w:trHeight w:val="198"/>
        </w:trPr>
        <w:tc>
          <w:tcPr>
            <w:tcW w:w="9000" w:type="dxa"/>
            <w:gridSpan w:val="8"/>
            <w:tcBorders>
              <w:top w:val="dotted" w:sz="4" w:space="0" w:color="auto"/>
              <w:left w:val="dotted" w:sz="4" w:space="0" w:color="auto"/>
              <w:bottom w:val="dotted" w:sz="4" w:space="0" w:color="auto"/>
            </w:tcBorders>
            <w:vAlign w:val="center"/>
          </w:tcPr>
          <w:p w:rsidR="00947B13" w:rsidRPr="00306546" w:rsidRDefault="00947B13" w:rsidP="00777162">
            <w:pPr>
              <w:jc w:val="center"/>
              <w:rPr>
                <w:rFonts w:ascii="Bookman Old Style" w:hAnsi="Bookman Old Style"/>
                <w:b/>
                <w:sz w:val="24"/>
                <w:szCs w:val="24"/>
              </w:rPr>
            </w:pPr>
            <w:r w:rsidRPr="00306546">
              <w:rPr>
                <w:rFonts w:ascii="Bookman Old Style" w:hAnsi="Bookman Old Style"/>
                <w:b/>
                <w:sz w:val="24"/>
                <w:szCs w:val="24"/>
              </w:rPr>
              <w:t>3</w:t>
            </w:r>
            <w:r w:rsidRPr="00306546">
              <w:rPr>
                <w:rFonts w:ascii="Bookman Old Style" w:hAnsi="Bookman Old Style"/>
                <w:b/>
                <w:sz w:val="24"/>
                <w:szCs w:val="24"/>
                <w:vertAlign w:val="superscript"/>
              </w:rPr>
              <w:t>rd</w:t>
            </w:r>
            <w:r w:rsidRPr="00306546">
              <w:rPr>
                <w:rFonts w:ascii="Bookman Old Style" w:hAnsi="Bookman Old Style"/>
                <w:b/>
                <w:sz w:val="24"/>
                <w:szCs w:val="24"/>
              </w:rPr>
              <w:t xml:space="preserve"> YEAR</w:t>
            </w: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1.</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2.</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AE3089" w:rsidP="00947B13">
            <w:pPr>
              <w:pStyle w:val="Heading3"/>
              <w:shd w:val="clear" w:color="auto" w:fill="FFFFFF"/>
              <w:spacing w:before="0"/>
              <w:rPr>
                <w:rFonts w:ascii="Bookman Old Style" w:hAnsi="Bookman Old Style" w:cs="Arial"/>
                <w:b w:val="0"/>
                <w:bCs w:val="0"/>
                <w:color w:val="auto"/>
                <w:sz w:val="24"/>
                <w:szCs w:val="19"/>
              </w:rPr>
            </w:pPr>
            <w:hyperlink r:id="rId9" w:history="1">
              <w:bookmarkStart w:id="17" w:name="_Toc477269159"/>
              <w:bookmarkStart w:id="18" w:name="_Toc477440290"/>
              <w:bookmarkStart w:id="19" w:name="_Toc477463891"/>
              <w:r w:rsidR="00947B13" w:rsidRPr="00306546">
                <w:rPr>
                  <w:rStyle w:val="Hyperlink"/>
                  <w:rFonts w:ascii="Bookman Old Style" w:hAnsi="Bookman Old Style" w:cs="Arial"/>
                  <w:b w:val="0"/>
                  <w:bCs w:val="0"/>
                  <w:color w:val="auto"/>
                  <w:sz w:val="24"/>
                  <w:szCs w:val="19"/>
                  <w:u w:val="none"/>
                </w:rPr>
                <w:t>Preparation and Oral Defence</w:t>
              </w:r>
              <w:r w:rsidR="00947B13" w:rsidRPr="00306546">
                <w:rPr>
                  <w:rStyle w:val="apple-converted-space"/>
                  <w:rFonts w:ascii="Bookman Old Style" w:hAnsi="Bookman Old Style" w:cs="Arial"/>
                  <w:b w:val="0"/>
                  <w:bCs w:val="0"/>
                  <w:color w:val="auto"/>
                  <w:sz w:val="24"/>
                  <w:szCs w:val="19"/>
                </w:rPr>
                <w:t> </w:t>
              </w:r>
            </w:hyperlink>
            <w:r w:rsidR="00306546" w:rsidRPr="00306546">
              <w:rPr>
                <w:rFonts w:ascii="Bookman Old Style" w:hAnsi="Bookman Old Style" w:cs="Arial"/>
                <w:b w:val="0"/>
                <w:bCs w:val="0"/>
                <w:color w:val="auto"/>
                <w:sz w:val="24"/>
                <w:szCs w:val="19"/>
              </w:rPr>
              <w:t>of</w:t>
            </w:r>
            <w:r w:rsidR="00947B13" w:rsidRPr="00306546">
              <w:rPr>
                <w:rFonts w:ascii="Bookman Old Style" w:hAnsi="Bookman Old Style" w:cs="Arial"/>
                <w:b w:val="0"/>
                <w:bCs w:val="0"/>
                <w:color w:val="auto"/>
                <w:sz w:val="24"/>
                <w:szCs w:val="19"/>
              </w:rPr>
              <w:t xml:space="preserve"> the doctoral thesis</w:t>
            </w:r>
            <w:bookmarkEnd w:id="17"/>
            <w:bookmarkEnd w:id="18"/>
            <w:bookmarkEnd w:id="19"/>
            <w:r w:rsidR="00947B13" w:rsidRPr="00306546">
              <w:rPr>
                <w:rFonts w:ascii="Bookman Old Style" w:hAnsi="Bookman Old Style" w:cs="Arial"/>
                <w:b w:val="0"/>
                <w:bCs w:val="0"/>
                <w:color w:val="auto"/>
                <w:sz w:val="24"/>
                <w:szCs w:val="19"/>
              </w:rPr>
              <w:t xml:space="preserve">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r>
      <w:tr w:rsidR="00947B13" w:rsidRPr="00306546" w:rsidTr="00777162">
        <w:trPr>
          <w:cantSplit/>
        </w:trPr>
        <w:tc>
          <w:tcPr>
            <w:tcW w:w="3574" w:type="dxa"/>
            <w:gridSpan w:val="2"/>
            <w:tcBorders>
              <w:top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r>
    </w:tbl>
    <w:p w:rsidR="00002F9A" w:rsidRPr="00002F9A" w:rsidRDefault="00002F9A" w:rsidP="00002F9A">
      <w:pPr>
        <w:rPr>
          <w:rFonts w:ascii="Bookman Old Style" w:hAnsi="Bookman Old Style"/>
          <w:b/>
          <w:i/>
          <w:sz w:val="24"/>
          <w:szCs w:val="24"/>
          <w:lang w:val="sr-Latn-CS"/>
        </w:rPr>
      </w:pPr>
    </w:p>
    <w:p w:rsidR="00002F9A" w:rsidRDefault="00002F9A" w:rsidP="00002F9A">
      <w:pPr>
        <w:rPr>
          <w:rFonts w:ascii="Bookman Old Style" w:hAnsi="Bookman Old Style"/>
          <w:b/>
          <w:i/>
          <w:sz w:val="24"/>
          <w:szCs w:val="24"/>
          <w:lang w:val="sr-Latn-CS"/>
        </w:rPr>
      </w:pPr>
    </w:p>
    <w:tbl>
      <w:tblPr>
        <w:tblpPr w:leftFromText="180" w:rightFromText="180" w:vertAnchor="text" w:horzAnchor="margin"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6"/>
        <w:gridCol w:w="2998"/>
        <w:gridCol w:w="512"/>
        <w:gridCol w:w="512"/>
        <w:gridCol w:w="1570"/>
        <w:gridCol w:w="540"/>
        <w:gridCol w:w="1439"/>
        <w:gridCol w:w="853"/>
        <w:gridCol w:w="576"/>
      </w:tblGrid>
      <w:tr w:rsidR="00002F9A" w:rsidRPr="00306546" w:rsidTr="00777162">
        <w:trPr>
          <w:trHeight w:val="562"/>
        </w:trPr>
        <w:tc>
          <w:tcPr>
            <w:tcW w:w="9576" w:type="dxa"/>
            <w:gridSpan w:val="9"/>
            <w:tcBorders>
              <w:top w:val="single" w:sz="4" w:space="0" w:color="auto"/>
              <w:bottom w:val="dotted" w:sz="4" w:space="0" w:color="auto"/>
            </w:tcBorders>
            <w:shd w:val="clear" w:color="auto" w:fill="auto"/>
          </w:tcPr>
          <w:p w:rsidR="00002F9A" w:rsidRPr="00306546" w:rsidRDefault="00002F9A" w:rsidP="00F157A2">
            <w:pPr>
              <w:rPr>
                <w:rFonts w:ascii="Bookman Old Style" w:hAnsi="Bookman Old Style"/>
                <w:b/>
                <w:sz w:val="24"/>
                <w:szCs w:val="24"/>
              </w:rPr>
            </w:pPr>
          </w:p>
        </w:tc>
      </w:tr>
      <w:tr w:rsidR="00002F9A" w:rsidRPr="00306546" w:rsidTr="00777162">
        <w:tc>
          <w:tcPr>
            <w:tcW w:w="9576" w:type="dxa"/>
            <w:gridSpan w:val="9"/>
            <w:tcBorders>
              <w:top w:val="dotted" w:sz="4" w:space="0" w:color="auto"/>
              <w:bottom w:val="dotted" w:sz="4" w:space="0" w:color="auto"/>
            </w:tcBorders>
          </w:tcPr>
          <w:p w:rsidR="00002F9A" w:rsidRPr="00306546" w:rsidRDefault="00777162" w:rsidP="00777162">
            <w:pPr>
              <w:jc w:val="center"/>
              <w:rPr>
                <w:rFonts w:ascii="Bookman Old Style" w:hAnsi="Bookman Old Style"/>
                <w:b/>
                <w:sz w:val="24"/>
                <w:szCs w:val="24"/>
              </w:rPr>
            </w:pPr>
            <w:r w:rsidRPr="00306546">
              <w:rPr>
                <w:rFonts w:ascii="Bookman Old Style" w:hAnsi="Bookman Old Style"/>
                <w:b/>
                <w:sz w:val="24"/>
                <w:szCs w:val="24"/>
              </w:rPr>
              <w:t>CONSTITUTIONAL LAW</w:t>
            </w:r>
          </w:p>
        </w:tc>
      </w:tr>
      <w:tr w:rsidR="00777162" w:rsidRPr="00306546" w:rsidTr="00777162">
        <w:tc>
          <w:tcPr>
            <w:tcW w:w="576" w:type="dxa"/>
            <w:vMerge w:val="restart"/>
            <w:tcBorders>
              <w:top w:val="dotted" w:sz="4" w:space="0" w:color="auto"/>
              <w:bottom w:val="dotted" w:sz="4" w:space="0" w:color="auto"/>
              <w:right w:val="dotted" w:sz="4" w:space="0" w:color="auto"/>
            </w:tcBorders>
            <w:vAlign w:val="center"/>
          </w:tcPr>
          <w:p w:rsidR="00777162" w:rsidRPr="00306546" w:rsidRDefault="00777162" w:rsidP="00777162">
            <w:pPr>
              <w:rPr>
                <w:rFonts w:ascii="Bookman Old Style" w:hAnsi="Bookman Old Style"/>
                <w:sz w:val="24"/>
                <w:szCs w:val="24"/>
              </w:rPr>
            </w:pPr>
            <w:r w:rsidRPr="00306546">
              <w:rPr>
                <w:rFonts w:ascii="Bookman Old Style" w:hAnsi="Bookman Old Style"/>
                <w:sz w:val="24"/>
                <w:szCs w:val="24"/>
              </w:rPr>
              <w:t xml:space="preserve">No </w:t>
            </w:r>
          </w:p>
        </w:tc>
        <w:tc>
          <w:tcPr>
            <w:tcW w:w="9000" w:type="dxa"/>
            <w:gridSpan w:val="8"/>
            <w:tcBorders>
              <w:top w:val="dotted" w:sz="4" w:space="0" w:color="auto"/>
              <w:left w:val="dotted" w:sz="4" w:space="0" w:color="auto"/>
              <w:bottom w:val="dotted" w:sz="4" w:space="0" w:color="auto"/>
            </w:tcBorders>
            <w:vAlign w:val="center"/>
          </w:tcPr>
          <w:p w:rsidR="00777162" w:rsidRPr="00306546" w:rsidRDefault="00777162" w:rsidP="00777162">
            <w:pPr>
              <w:jc w:val="center"/>
              <w:rPr>
                <w:rFonts w:ascii="Bookman Old Style" w:hAnsi="Bookman Old Style"/>
                <w:b/>
                <w:sz w:val="24"/>
                <w:szCs w:val="24"/>
              </w:rPr>
            </w:pPr>
            <w:r w:rsidRPr="00306546">
              <w:rPr>
                <w:rFonts w:ascii="Bookman Old Style" w:hAnsi="Bookman Old Style"/>
                <w:b/>
                <w:sz w:val="24"/>
                <w:szCs w:val="24"/>
              </w:rPr>
              <w:t>1</w:t>
            </w:r>
            <w:r w:rsidRPr="00306546">
              <w:rPr>
                <w:rFonts w:ascii="Bookman Old Style" w:hAnsi="Bookman Old Style"/>
                <w:b/>
                <w:sz w:val="24"/>
                <w:szCs w:val="24"/>
                <w:vertAlign w:val="superscript"/>
              </w:rPr>
              <w:t>st</w:t>
            </w:r>
            <w:r w:rsidRPr="00306546">
              <w:rPr>
                <w:rFonts w:ascii="Bookman Old Style" w:hAnsi="Bookman Old Style"/>
                <w:b/>
                <w:sz w:val="24"/>
                <w:szCs w:val="24"/>
              </w:rPr>
              <w:t xml:space="preserve"> YEAR</w:t>
            </w:r>
          </w:p>
        </w:tc>
      </w:tr>
      <w:tr w:rsidR="00002F9A" w:rsidRPr="00306546" w:rsidTr="00777162">
        <w:tc>
          <w:tcPr>
            <w:tcW w:w="576" w:type="dxa"/>
            <w:vMerge/>
            <w:tcBorders>
              <w:top w:val="dotted" w:sz="4" w:space="0" w:color="auto"/>
              <w:bottom w:val="dotted" w:sz="4" w:space="0" w:color="auto"/>
              <w:right w:val="dotted" w:sz="4" w:space="0" w:color="auto"/>
            </w:tcBorders>
            <w:vAlign w:val="center"/>
          </w:tcPr>
          <w:p w:rsidR="00002F9A" w:rsidRPr="00306546" w:rsidRDefault="00002F9A" w:rsidP="00F157A2">
            <w:pPr>
              <w:rPr>
                <w:rFonts w:ascii="Bookman Old Style" w:hAnsi="Bookman Old Style"/>
                <w:sz w:val="24"/>
                <w:szCs w:val="24"/>
              </w:rPr>
            </w:pPr>
          </w:p>
        </w:tc>
        <w:tc>
          <w:tcPr>
            <w:tcW w:w="9000" w:type="dxa"/>
            <w:gridSpan w:val="8"/>
            <w:tcBorders>
              <w:top w:val="dotted" w:sz="4" w:space="0" w:color="auto"/>
              <w:left w:val="dotted" w:sz="4" w:space="0" w:color="auto"/>
              <w:bottom w:val="dotted" w:sz="4" w:space="0" w:color="auto"/>
            </w:tcBorders>
            <w:vAlign w:val="center"/>
          </w:tcPr>
          <w:p w:rsidR="00002F9A" w:rsidRPr="00306546" w:rsidRDefault="00002F9A" w:rsidP="00F157A2">
            <w:pPr>
              <w:jc w:val="center"/>
              <w:rPr>
                <w:rFonts w:ascii="Bookman Old Style" w:hAnsi="Bookman Old Style"/>
                <w:sz w:val="24"/>
                <w:szCs w:val="24"/>
              </w:rPr>
            </w:pPr>
          </w:p>
        </w:tc>
      </w:tr>
      <w:tr w:rsidR="00777162" w:rsidRPr="00306546" w:rsidTr="00777162">
        <w:trPr>
          <w:cantSplit/>
          <w:trHeight w:val="1787"/>
        </w:trPr>
        <w:tc>
          <w:tcPr>
            <w:tcW w:w="576" w:type="dxa"/>
            <w:vMerge/>
            <w:tcBorders>
              <w:top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sz w:val="24"/>
                <w:szCs w:val="24"/>
              </w:rPr>
            </w:pPr>
          </w:p>
        </w:tc>
        <w:tc>
          <w:tcPr>
            <w:tcW w:w="2998" w:type="dxa"/>
            <w:tcBorders>
              <w:top w:val="dotted" w:sz="4" w:space="0" w:color="auto"/>
              <w:left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sz w:val="24"/>
                <w:szCs w:val="24"/>
              </w:rPr>
            </w:pPr>
            <w:r w:rsidRPr="00306546">
              <w:rPr>
                <w:rFonts w:ascii="Bookman Old Style" w:hAnsi="Bookman Old Style"/>
                <w:sz w:val="24"/>
                <w:szCs w:val="24"/>
              </w:rPr>
              <w:t xml:space="preserve">Subject </w:t>
            </w:r>
          </w:p>
        </w:tc>
        <w:tc>
          <w:tcPr>
            <w:tcW w:w="512" w:type="dxa"/>
            <w:tcBorders>
              <w:top w:val="dotted" w:sz="4" w:space="0" w:color="auto"/>
              <w:left w:val="dotted" w:sz="4" w:space="0" w:color="auto"/>
              <w:bottom w:val="dotted" w:sz="4" w:space="0" w:color="auto"/>
              <w:right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 xml:space="preserve">Compulsory </w:t>
            </w:r>
          </w:p>
        </w:tc>
        <w:tc>
          <w:tcPr>
            <w:tcW w:w="512" w:type="dxa"/>
            <w:tcBorders>
              <w:top w:val="dotted" w:sz="4" w:space="0" w:color="auto"/>
              <w:left w:val="dotted" w:sz="4" w:space="0" w:color="auto"/>
              <w:bottom w:val="dotted" w:sz="4" w:space="0" w:color="auto"/>
              <w:right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 xml:space="preserve">Elective </w:t>
            </w:r>
          </w:p>
        </w:tc>
        <w:tc>
          <w:tcPr>
            <w:tcW w:w="1570" w:type="dxa"/>
            <w:tcBorders>
              <w:top w:val="dotted" w:sz="4" w:space="0" w:color="auto"/>
              <w:left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b/>
                <w:sz w:val="24"/>
                <w:szCs w:val="24"/>
              </w:rPr>
            </w:pPr>
            <w:r w:rsidRPr="00306546">
              <w:rPr>
                <w:rFonts w:ascii="Bookman Old Style" w:hAnsi="Bookman Old Style"/>
                <w:b/>
                <w:sz w:val="24"/>
                <w:szCs w:val="24"/>
              </w:rPr>
              <w:t>Winter semester</w:t>
            </w:r>
          </w:p>
          <w:p w:rsidR="00777162" w:rsidRPr="00306546" w:rsidRDefault="00777162" w:rsidP="00777162">
            <w:pPr>
              <w:jc w:val="center"/>
              <w:rPr>
                <w:rFonts w:ascii="Bookman Old Style" w:hAnsi="Bookman Old Style"/>
                <w:sz w:val="24"/>
                <w:szCs w:val="24"/>
              </w:rPr>
            </w:pPr>
            <w:r w:rsidRPr="00306546">
              <w:rPr>
                <w:rFonts w:ascii="Bookman Old Style" w:hAnsi="Bookman Old Style"/>
                <w:sz w:val="24"/>
                <w:szCs w:val="24"/>
              </w:rPr>
              <w:t>Hours per week</w:t>
            </w:r>
          </w:p>
        </w:tc>
        <w:tc>
          <w:tcPr>
            <w:tcW w:w="540" w:type="dxa"/>
            <w:tcBorders>
              <w:top w:val="dotted" w:sz="4" w:space="0" w:color="auto"/>
              <w:left w:val="dotted" w:sz="4" w:space="0" w:color="auto"/>
              <w:bottom w:val="dotted" w:sz="4" w:space="0" w:color="auto"/>
              <w:right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ECTS</w:t>
            </w:r>
          </w:p>
        </w:tc>
        <w:tc>
          <w:tcPr>
            <w:tcW w:w="1439" w:type="dxa"/>
            <w:tcBorders>
              <w:top w:val="dotted" w:sz="4" w:space="0" w:color="auto"/>
              <w:left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b/>
                <w:sz w:val="24"/>
                <w:szCs w:val="24"/>
              </w:rPr>
            </w:pPr>
            <w:r w:rsidRPr="00306546">
              <w:rPr>
                <w:rFonts w:ascii="Bookman Old Style" w:hAnsi="Bookman Old Style"/>
                <w:b/>
                <w:sz w:val="24"/>
                <w:szCs w:val="24"/>
              </w:rPr>
              <w:t>Summer semester</w:t>
            </w:r>
          </w:p>
          <w:p w:rsidR="00777162" w:rsidRPr="00306546" w:rsidRDefault="00777162" w:rsidP="00777162">
            <w:pPr>
              <w:jc w:val="center"/>
              <w:rPr>
                <w:rFonts w:ascii="Bookman Old Style" w:hAnsi="Bookman Old Style"/>
                <w:sz w:val="24"/>
                <w:szCs w:val="24"/>
              </w:rPr>
            </w:pPr>
            <w:r w:rsidRPr="00306546">
              <w:rPr>
                <w:rFonts w:ascii="Bookman Old Style" w:hAnsi="Bookman Old Style"/>
                <w:sz w:val="24"/>
                <w:szCs w:val="24"/>
              </w:rPr>
              <w:t>Hours per week</w:t>
            </w:r>
          </w:p>
        </w:tc>
        <w:tc>
          <w:tcPr>
            <w:tcW w:w="1429" w:type="dxa"/>
            <w:gridSpan w:val="2"/>
            <w:tcBorders>
              <w:top w:val="dotted" w:sz="4" w:space="0" w:color="auto"/>
              <w:left w:val="dotted" w:sz="4" w:space="0" w:color="auto"/>
              <w:bottom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ECTS</w:t>
            </w:r>
          </w:p>
        </w:tc>
      </w:tr>
      <w:tr w:rsidR="00002F9A" w:rsidRPr="00306546" w:rsidTr="00777162">
        <w:trPr>
          <w:cantSplit/>
        </w:trPr>
        <w:tc>
          <w:tcPr>
            <w:tcW w:w="576" w:type="dxa"/>
            <w:tcBorders>
              <w:top w:val="dotted" w:sz="4" w:space="0" w:color="auto"/>
              <w:bottom w:val="dotted" w:sz="4" w:space="0" w:color="auto"/>
              <w:right w:val="dotted" w:sz="4" w:space="0" w:color="auto"/>
            </w:tcBorders>
          </w:tcPr>
          <w:p w:rsidR="00002F9A" w:rsidRPr="00306546" w:rsidRDefault="00002F9A" w:rsidP="00F157A2">
            <w:pPr>
              <w:rPr>
                <w:rFonts w:ascii="Bookman Old Style" w:hAnsi="Bookman Old Style"/>
                <w:sz w:val="24"/>
                <w:szCs w:val="24"/>
              </w:rPr>
            </w:pPr>
            <w:r w:rsidRPr="00306546">
              <w:rPr>
                <w:rFonts w:ascii="Bookman Old Style" w:hAnsi="Bookman Old Style"/>
                <w:sz w:val="24"/>
                <w:szCs w:val="24"/>
              </w:rPr>
              <w:t>1.</w:t>
            </w:r>
          </w:p>
        </w:tc>
        <w:tc>
          <w:tcPr>
            <w:tcW w:w="2998" w:type="dxa"/>
            <w:tcBorders>
              <w:top w:val="dotted" w:sz="4" w:space="0" w:color="auto"/>
              <w:left w:val="dotted" w:sz="4" w:space="0" w:color="auto"/>
              <w:bottom w:val="dotted" w:sz="4" w:space="0" w:color="auto"/>
              <w:right w:val="dotted" w:sz="4" w:space="0" w:color="auto"/>
            </w:tcBorders>
          </w:tcPr>
          <w:p w:rsidR="00002F9A" w:rsidRPr="00306546" w:rsidRDefault="00947B13" w:rsidP="00947B13">
            <w:pPr>
              <w:rPr>
                <w:rFonts w:ascii="Bookman Old Style" w:hAnsi="Bookman Old Style"/>
                <w:sz w:val="24"/>
                <w:szCs w:val="24"/>
              </w:rPr>
            </w:pPr>
            <w:r w:rsidRPr="00306546">
              <w:rPr>
                <w:rFonts w:ascii="Bookman Old Style" w:hAnsi="Bookman Old Style"/>
                <w:sz w:val="24"/>
                <w:szCs w:val="24"/>
              </w:rPr>
              <w:t>Constitutional Principles, Institutions and Procedures</w:t>
            </w:r>
          </w:p>
        </w:tc>
        <w:tc>
          <w:tcPr>
            <w:tcW w:w="512"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r w:rsidRPr="00306546">
              <w:rPr>
                <w:rFonts w:ascii="Bookman Old Style" w:hAnsi="Bookman Old Style"/>
                <w:sz w:val="24"/>
                <w:szCs w:val="24"/>
              </w:rPr>
              <w:t>X</w:t>
            </w:r>
          </w:p>
        </w:tc>
        <w:tc>
          <w:tcPr>
            <w:tcW w:w="512"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r w:rsidRPr="00306546">
              <w:rPr>
                <w:rFonts w:ascii="Bookman Old Style" w:hAnsi="Bookman Old Style"/>
                <w:sz w:val="24"/>
                <w:szCs w:val="24"/>
              </w:rPr>
              <w:t>8</w:t>
            </w:r>
          </w:p>
        </w:tc>
        <w:tc>
          <w:tcPr>
            <w:tcW w:w="1439"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002F9A" w:rsidRPr="00306546" w:rsidRDefault="00002F9A" w:rsidP="00F157A2">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2.</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3+1</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6</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3.</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8</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4.</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8</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5.</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 xml:space="preserve">Elective subject form </w:t>
            </w:r>
            <w:r w:rsidR="00306546" w:rsidRPr="00306546">
              <w:rPr>
                <w:rFonts w:ascii="Bookman Old Style" w:hAnsi="Bookman Old Style"/>
                <w:sz w:val="24"/>
                <w:szCs w:val="24"/>
              </w:rPr>
              <w:t>different</w:t>
            </w:r>
            <w:r w:rsidRPr="00306546">
              <w:rPr>
                <w:rFonts w:ascii="Bookman Old Style" w:hAnsi="Bookman Old Style"/>
                <w:sz w:val="24"/>
                <w:szCs w:val="24"/>
              </w:rPr>
              <w:t xml:space="preserve"> legal field</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bCs/>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10</w:t>
            </w: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6.</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Initial 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bCs/>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20</w:t>
            </w:r>
          </w:p>
        </w:tc>
      </w:tr>
      <w:tr w:rsidR="00947B13" w:rsidRPr="00306546" w:rsidTr="00777162">
        <w:trPr>
          <w:cantSplit/>
        </w:trPr>
        <w:tc>
          <w:tcPr>
            <w:tcW w:w="3574" w:type="dxa"/>
            <w:gridSpan w:val="2"/>
            <w:tcBorders>
              <w:top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6</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15+1</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r>
      <w:tr w:rsidR="00947B13" w:rsidRPr="00306546" w:rsidTr="00777162">
        <w:trPr>
          <w:gridAfter w:val="1"/>
          <w:wAfter w:w="576" w:type="dxa"/>
          <w:trHeight w:val="149"/>
        </w:trPr>
        <w:tc>
          <w:tcPr>
            <w:tcW w:w="9000" w:type="dxa"/>
            <w:gridSpan w:val="8"/>
            <w:tcBorders>
              <w:top w:val="dotted" w:sz="4" w:space="0" w:color="auto"/>
              <w:left w:val="dotted" w:sz="4" w:space="0" w:color="auto"/>
              <w:bottom w:val="dotted" w:sz="4" w:space="0" w:color="auto"/>
            </w:tcBorders>
            <w:vAlign w:val="center"/>
          </w:tcPr>
          <w:p w:rsidR="00947B13" w:rsidRPr="00306546" w:rsidRDefault="00947B13" w:rsidP="00777162">
            <w:pPr>
              <w:jc w:val="center"/>
              <w:rPr>
                <w:rFonts w:ascii="Bookman Old Style" w:hAnsi="Bookman Old Style"/>
                <w:b/>
                <w:sz w:val="24"/>
                <w:szCs w:val="24"/>
              </w:rPr>
            </w:pPr>
            <w:r w:rsidRPr="00306546">
              <w:rPr>
                <w:rFonts w:ascii="Bookman Old Style" w:hAnsi="Bookman Old Style"/>
                <w:b/>
                <w:sz w:val="24"/>
                <w:szCs w:val="24"/>
              </w:rPr>
              <w:t>2</w:t>
            </w:r>
            <w:r w:rsidRPr="00306546">
              <w:rPr>
                <w:rFonts w:ascii="Bookman Old Style" w:hAnsi="Bookman Old Style"/>
                <w:b/>
                <w:sz w:val="24"/>
                <w:szCs w:val="24"/>
                <w:vertAlign w:val="superscript"/>
              </w:rPr>
              <w:t>nd</w:t>
            </w:r>
            <w:r w:rsidRPr="00306546">
              <w:rPr>
                <w:rFonts w:ascii="Bookman Old Style" w:hAnsi="Bookman Old Style"/>
                <w:b/>
                <w:sz w:val="24"/>
                <w:szCs w:val="24"/>
              </w:rPr>
              <w:t xml:space="preserve"> YEAR</w:t>
            </w: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1.</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2.</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  30</w:t>
            </w:r>
          </w:p>
        </w:tc>
      </w:tr>
      <w:tr w:rsidR="00947B13" w:rsidRPr="00306546" w:rsidTr="00777162">
        <w:trPr>
          <w:cantSplit/>
        </w:trPr>
        <w:tc>
          <w:tcPr>
            <w:tcW w:w="3574" w:type="dxa"/>
            <w:gridSpan w:val="2"/>
            <w:tcBorders>
              <w:top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  30</w:t>
            </w:r>
          </w:p>
        </w:tc>
      </w:tr>
      <w:tr w:rsidR="00947B13" w:rsidRPr="00306546" w:rsidTr="00777162">
        <w:trPr>
          <w:gridAfter w:val="1"/>
          <w:wAfter w:w="576" w:type="dxa"/>
          <w:trHeight w:val="128"/>
        </w:trPr>
        <w:tc>
          <w:tcPr>
            <w:tcW w:w="9000" w:type="dxa"/>
            <w:gridSpan w:val="8"/>
            <w:tcBorders>
              <w:top w:val="dotted" w:sz="4" w:space="0" w:color="auto"/>
              <w:left w:val="dotted" w:sz="4" w:space="0" w:color="auto"/>
              <w:bottom w:val="dotted" w:sz="4" w:space="0" w:color="auto"/>
            </w:tcBorders>
            <w:vAlign w:val="center"/>
          </w:tcPr>
          <w:p w:rsidR="00947B13" w:rsidRPr="00306546" w:rsidRDefault="00947B13" w:rsidP="00777162">
            <w:pPr>
              <w:jc w:val="center"/>
              <w:rPr>
                <w:rFonts w:ascii="Bookman Old Style" w:hAnsi="Bookman Old Style"/>
                <w:b/>
                <w:sz w:val="24"/>
                <w:szCs w:val="24"/>
              </w:rPr>
            </w:pPr>
            <w:r w:rsidRPr="00306546">
              <w:rPr>
                <w:rFonts w:ascii="Bookman Old Style" w:hAnsi="Bookman Old Style"/>
                <w:b/>
                <w:sz w:val="24"/>
                <w:szCs w:val="24"/>
              </w:rPr>
              <w:t>3</w:t>
            </w:r>
            <w:r w:rsidRPr="00306546">
              <w:rPr>
                <w:rFonts w:ascii="Bookman Old Style" w:hAnsi="Bookman Old Style"/>
                <w:b/>
                <w:sz w:val="24"/>
                <w:szCs w:val="24"/>
                <w:vertAlign w:val="superscript"/>
              </w:rPr>
              <w:t>rd</w:t>
            </w:r>
            <w:r w:rsidRPr="00306546">
              <w:rPr>
                <w:rFonts w:ascii="Bookman Old Style" w:hAnsi="Bookman Old Style"/>
                <w:b/>
                <w:sz w:val="24"/>
                <w:szCs w:val="24"/>
              </w:rPr>
              <w:t xml:space="preserve"> YEAR</w:t>
            </w: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1.</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6"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2.</w:t>
            </w:r>
          </w:p>
        </w:tc>
        <w:tc>
          <w:tcPr>
            <w:tcW w:w="2998" w:type="dxa"/>
            <w:tcBorders>
              <w:top w:val="dotted" w:sz="4" w:space="0" w:color="auto"/>
              <w:left w:val="dotted" w:sz="4" w:space="0" w:color="auto"/>
              <w:bottom w:val="dotted" w:sz="4" w:space="0" w:color="auto"/>
              <w:right w:val="dotted" w:sz="4" w:space="0" w:color="auto"/>
            </w:tcBorders>
          </w:tcPr>
          <w:p w:rsidR="00947B13" w:rsidRPr="00306546" w:rsidRDefault="00AE3089" w:rsidP="00947B13">
            <w:pPr>
              <w:pStyle w:val="Heading3"/>
              <w:shd w:val="clear" w:color="auto" w:fill="FFFFFF"/>
              <w:spacing w:before="0"/>
              <w:rPr>
                <w:rFonts w:ascii="Bookman Old Style" w:hAnsi="Bookman Old Style" w:cs="Arial"/>
                <w:b w:val="0"/>
                <w:bCs w:val="0"/>
                <w:color w:val="auto"/>
                <w:sz w:val="24"/>
                <w:szCs w:val="19"/>
              </w:rPr>
            </w:pPr>
            <w:hyperlink r:id="rId10" w:history="1">
              <w:bookmarkStart w:id="20" w:name="_Toc477269160"/>
              <w:bookmarkStart w:id="21" w:name="_Toc477440291"/>
              <w:bookmarkStart w:id="22" w:name="_Toc477463892"/>
              <w:r w:rsidR="00947B13" w:rsidRPr="00306546">
                <w:rPr>
                  <w:rStyle w:val="Hyperlink"/>
                  <w:rFonts w:ascii="Bookman Old Style" w:hAnsi="Bookman Old Style" w:cs="Arial"/>
                  <w:b w:val="0"/>
                  <w:bCs w:val="0"/>
                  <w:color w:val="auto"/>
                  <w:sz w:val="24"/>
                  <w:szCs w:val="19"/>
                  <w:u w:val="none"/>
                </w:rPr>
                <w:t>Preparation and Oral Defence</w:t>
              </w:r>
              <w:r w:rsidR="00947B13" w:rsidRPr="00306546">
                <w:rPr>
                  <w:rStyle w:val="apple-converted-space"/>
                  <w:rFonts w:ascii="Bookman Old Style" w:hAnsi="Bookman Old Style" w:cs="Arial"/>
                  <w:b w:val="0"/>
                  <w:bCs w:val="0"/>
                  <w:color w:val="auto"/>
                  <w:sz w:val="24"/>
                  <w:szCs w:val="19"/>
                </w:rPr>
                <w:t> </w:t>
              </w:r>
            </w:hyperlink>
            <w:r w:rsidR="00306546" w:rsidRPr="00306546">
              <w:rPr>
                <w:rFonts w:ascii="Bookman Old Style" w:hAnsi="Bookman Old Style" w:cs="Arial"/>
                <w:b w:val="0"/>
                <w:bCs w:val="0"/>
                <w:color w:val="auto"/>
                <w:sz w:val="24"/>
                <w:szCs w:val="19"/>
              </w:rPr>
              <w:t>of</w:t>
            </w:r>
            <w:r w:rsidR="00947B13" w:rsidRPr="00306546">
              <w:rPr>
                <w:rFonts w:ascii="Bookman Old Style" w:hAnsi="Bookman Old Style" w:cs="Arial"/>
                <w:b w:val="0"/>
                <w:bCs w:val="0"/>
                <w:color w:val="auto"/>
                <w:sz w:val="24"/>
                <w:szCs w:val="19"/>
              </w:rPr>
              <w:t xml:space="preserve"> the doctoral thesis</w:t>
            </w:r>
            <w:bookmarkEnd w:id="20"/>
            <w:bookmarkEnd w:id="21"/>
            <w:bookmarkEnd w:id="22"/>
            <w:r w:rsidR="00947B13" w:rsidRPr="00306546">
              <w:rPr>
                <w:rFonts w:ascii="Bookman Old Style" w:hAnsi="Bookman Old Style" w:cs="Arial"/>
                <w:b w:val="0"/>
                <w:bCs w:val="0"/>
                <w:color w:val="auto"/>
                <w:sz w:val="24"/>
                <w:szCs w:val="19"/>
              </w:rPr>
              <w:t xml:space="preserve">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r>
      <w:tr w:rsidR="00947B13" w:rsidRPr="00306546" w:rsidTr="00777162">
        <w:trPr>
          <w:cantSplit/>
        </w:trPr>
        <w:tc>
          <w:tcPr>
            <w:tcW w:w="3574" w:type="dxa"/>
            <w:gridSpan w:val="2"/>
            <w:tcBorders>
              <w:top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7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9"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r>
    </w:tbl>
    <w:p w:rsidR="00002F9A" w:rsidRDefault="00002F9A" w:rsidP="00002F9A">
      <w:pPr>
        <w:rPr>
          <w:rFonts w:ascii="Bookman Old Style" w:hAnsi="Bookman Old Style"/>
          <w:b/>
          <w:i/>
          <w:sz w:val="24"/>
          <w:szCs w:val="24"/>
          <w:lang w:val="sr-Latn-CS"/>
        </w:rPr>
      </w:pPr>
    </w:p>
    <w:p w:rsidR="00002F9A" w:rsidRDefault="00002F9A"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002F9A" w:rsidRPr="00002F9A" w:rsidRDefault="00002F9A" w:rsidP="00002F9A">
      <w:pPr>
        <w:rPr>
          <w:rFonts w:ascii="Bookman Old Style" w:hAnsi="Bookman Old Style"/>
          <w:b/>
          <w:i/>
          <w:sz w:val="24"/>
          <w:szCs w:val="24"/>
          <w:lang w:val="sr-Latn-CS"/>
        </w:rPr>
      </w:pPr>
    </w:p>
    <w:tbl>
      <w:tblPr>
        <w:tblpPr w:leftFromText="180" w:rightFromText="180" w:vertAnchor="text" w:horzAnchor="margin"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7"/>
        <w:gridCol w:w="3001"/>
        <w:gridCol w:w="512"/>
        <w:gridCol w:w="512"/>
        <w:gridCol w:w="1569"/>
        <w:gridCol w:w="540"/>
        <w:gridCol w:w="1438"/>
        <w:gridCol w:w="850"/>
        <w:gridCol w:w="577"/>
      </w:tblGrid>
      <w:tr w:rsidR="00002F9A" w:rsidRPr="00306546" w:rsidTr="00777162">
        <w:tc>
          <w:tcPr>
            <w:tcW w:w="9576" w:type="dxa"/>
            <w:gridSpan w:val="9"/>
            <w:tcBorders>
              <w:top w:val="single" w:sz="4" w:space="0" w:color="auto"/>
              <w:bottom w:val="dotted" w:sz="4" w:space="0" w:color="auto"/>
            </w:tcBorders>
            <w:shd w:val="clear" w:color="auto" w:fill="auto"/>
          </w:tcPr>
          <w:p w:rsidR="00002F9A" w:rsidRPr="00306546" w:rsidRDefault="00002F9A" w:rsidP="00F157A2">
            <w:pPr>
              <w:rPr>
                <w:rFonts w:ascii="Bookman Old Style" w:hAnsi="Bookman Old Style"/>
                <w:b/>
                <w:sz w:val="24"/>
                <w:szCs w:val="24"/>
              </w:rPr>
            </w:pPr>
          </w:p>
        </w:tc>
      </w:tr>
      <w:tr w:rsidR="00002F9A" w:rsidRPr="00306546" w:rsidTr="00777162">
        <w:tc>
          <w:tcPr>
            <w:tcW w:w="9576" w:type="dxa"/>
            <w:gridSpan w:val="9"/>
            <w:tcBorders>
              <w:top w:val="dotted" w:sz="4" w:space="0" w:color="auto"/>
              <w:bottom w:val="dotted" w:sz="4" w:space="0" w:color="auto"/>
            </w:tcBorders>
          </w:tcPr>
          <w:p w:rsidR="00002F9A" w:rsidRPr="00306546" w:rsidRDefault="00777162" w:rsidP="00F157A2">
            <w:pPr>
              <w:jc w:val="center"/>
              <w:rPr>
                <w:rFonts w:ascii="Bookman Old Style" w:hAnsi="Bookman Old Style"/>
                <w:b/>
                <w:sz w:val="24"/>
                <w:szCs w:val="24"/>
              </w:rPr>
            </w:pPr>
            <w:r w:rsidRPr="00306546">
              <w:rPr>
                <w:rFonts w:ascii="Bookman Old Style" w:hAnsi="Bookman Old Style"/>
                <w:b/>
                <w:sz w:val="24"/>
                <w:szCs w:val="24"/>
              </w:rPr>
              <w:t>INTERNATIONAL LAW</w:t>
            </w:r>
          </w:p>
        </w:tc>
      </w:tr>
      <w:tr w:rsidR="00777162" w:rsidRPr="00306546" w:rsidTr="00777162">
        <w:tc>
          <w:tcPr>
            <w:tcW w:w="577" w:type="dxa"/>
            <w:vMerge w:val="restart"/>
            <w:tcBorders>
              <w:top w:val="dotted" w:sz="4" w:space="0" w:color="auto"/>
              <w:bottom w:val="dotted" w:sz="4" w:space="0" w:color="auto"/>
              <w:right w:val="dotted" w:sz="4" w:space="0" w:color="auto"/>
            </w:tcBorders>
            <w:vAlign w:val="center"/>
          </w:tcPr>
          <w:p w:rsidR="00777162" w:rsidRPr="00306546" w:rsidRDefault="00777162" w:rsidP="00777162">
            <w:pPr>
              <w:rPr>
                <w:rFonts w:ascii="Bookman Old Style" w:hAnsi="Bookman Old Style"/>
                <w:sz w:val="24"/>
                <w:szCs w:val="24"/>
              </w:rPr>
            </w:pPr>
            <w:r w:rsidRPr="00306546">
              <w:rPr>
                <w:rFonts w:ascii="Bookman Old Style" w:hAnsi="Bookman Old Style"/>
                <w:sz w:val="24"/>
                <w:szCs w:val="24"/>
              </w:rPr>
              <w:t xml:space="preserve">No </w:t>
            </w:r>
          </w:p>
        </w:tc>
        <w:tc>
          <w:tcPr>
            <w:tcW w:w="8999" w:type="dxa"/>
            <w:gridSpan w:val="8"/>
            <w:tcBorders>
              <w:top w:val="dotted" w:sz="4" w:space="0" w:color="auto"/>
              <w:left w:val="dotted" w:sz="4" w:space="0" w:color="auto"/>
              <w:bottom w:val="dotted" w:sz="4" w:space="0" w:color="auto"/>
            </w:tcBorders>
            <w:vAlign w:val="center"/>
          </w:tcPr>
          <w:p w:rsidR="00777162" w:rsidRPr="00306546" w:rsidRDefault="00777162" w:rsidP="00777162">
            <w:pPr>
              <w:jc w:val="center"/>
              <w:rPr>
                <w:rFonts w:ascii="Bookman Old Style" w:hAnsi="Bookman Old Style"/>
                <w:b/>
                <w:sz w:val="24"/>
                <w:szCs w:val="24"/>
              </w:rPr>
            </w:pPr>
            <w:r w:rsidRPr="00306546">
              <w:rPr>
                <w:rFonts w:ascii="Bookman Old Style" w:hAnsi="Bookman Old Style"/>
                <w:b/>
                <w:sz w:val="24"/>
                <w:szCs w:val="24"/>
              </w:rPr>
              <w:t>1</w:t>
            </w:r>
            <w:r w:rsidRPr="00306546">
              <w:rPr>
                <w:rFonts w:ascii="Bookman Old Style" w:hAnsi="Bookman Old Style"/>
                <w:b/>
                <w:sz w:val="24"/>
                <w:szCs w:val="24"/>
                <w:vertAlign w:val="superscript"/>
              </w:rPr>
              <w:t>st</w:t>
            </w:r>
            <w:r w:rsidRPr="00306546">
              <w:rPr>
                <w:rFonts w:ascii="Bookman Old Style" w:hAnsi="Bookman Old Style"/>
                <w:b/>
                <w:sz w:val="24"/>
                <w:szCs w:val="24"/>
              </w:rPr>
              <w:t xml:space="preserve"> YEAR</w:t>
            </w:r>
          </w:p>
        </w:tc>
      </w:tr>
      <w:tr w:rsidR="00002F9A" w:rsidRPr="00306546" w:rsidTr="00777162">
        <w:tc>
          <w:tcPr>
            <w:tcW w:w="577" w:type="dxa"/>
            <w:vMerge/>
            <w:tcBorders>
              <w:top w:val="dotted" w:sz="4" w:space="0" w:color="auto"/>
              <w:bottom w:val="dotted" w:sz="4" w:space="0" w:color="auto"/>
              <w:right w:val="dotted" w:sz="4" w:space="0" w:color="auto"/>
            </w:tcBorders>
            <w:vAlign w:val="center"/>
          </w:tcPr>
          <w:p w:rsidR="00002F9A" w:rsidRPr="00306546" w:rsidRDefault="00002F9A" w:rsidP="00F157A2">
            <w:pPr>
              <w:rPr>
                <w:rFonts w:ascii="Bookman Old Style" w:hAnsi="Bookman Old Style"/>
                <w:sz w:val="24"/>
                <w:szCs w:val="24"/>
              </w:rPr>
            </w:pPr>
          </w:p>
        </w:tc>
        <w:tc>
          <w:tcPr>
            <w:tcW w:w="8999" w:type="dxa"/>
            <w:gridSpan w:val="8"/>
            <w:tcBorders>
              <w:top w:val="dotted" w:sz="4" w:space="0" w:color="auto"/>
              <w:left w:val="dotted" w:sz="4" w:space="0" w:color="auto"/>
              <w:bottom w:val="dotted" w:sz="4" w:space="0" w:color="auto"/>
            </w:tcBorders>
            <w:vAlign w:val="center"/>
          </w:tcPr>
          <w:p w:rsidR="00002F9A" w:rsidRPr="00306546" w:rsidRDefault="00002F9A" w:rsidP="00F157A2">
            <w:pPr>
              <w:jc w:val="center"/>
              <w:rPr>
                <w:rFonts w:ascii="Bookman Old Style" w:hAnsi="Bookman Old Style"/>
                <w:sz w:val="24"/>
                <w:szCs w:val="24"/>
              </w:rPr>
            </w:pPr>
          </w:p>
        </w:tc>
      </w:tr>
      <w:tr w:rsidR="00777162" w:rsidRPr="00306546" w:rsidTr="00777162">
        <w:trPr>
          <w:cantSplit/>
          <w:trHeight w:val="1695"/>
        </w:trPr>
        <w:tc>
          <w:tcPr>
            <w:tcW w:w="577" w:type="dxa"/>
            <w:vMerge/>
            <w:tcBorders>
              <w:top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sz w:val="24"/>
                <w:szCs w:val="24"/>
              </w:rPr>
            </w:pPr>
          </w:p>
        </w:tc>
        <w:tc>
          <w:tcPr>
            <w:tcW w:w="3001" w:type="dxa"/>
            <w:tcBorders>
              <w:top w:val="dotted" w:sz="4" w:space="0" w:color="auto"/>
              <w:left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sz w:val="24"/>
                <w:szCs w:val="24"/>
              </w:rPr>
            </w:pPr>
            <w:r w:rsidRPr="00306546">
              <w:rPr>
                <w:rFonts w:ascii="Bookman Old Style" w:hAnsi="Bookman Old Style"/>
                <w:sz w:val="24"/>
                <w:szCs w:val="24"/>
              </w:rPr>
              <w:t xml:space="preserve">Subject </w:t>
            </w:r>
          </w:p>
        </w:tc>
        <w:tc>
          <w:tcPr>
            <w:tcW w:w="512" w:type="dxa"/>
            <w:tcBorders>
              <w:top w:val="dotted" w:sz="4" w:space="0" w:color="auto"/>
              <w:left w:val="dotted" w:sz="4" w:space="0" w:color="auto"/>
              <w:bottom w:val="dotted" w:sz="4" w:space="0" w:color="auto"/>
              <w:right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 xml:space="preserve">Compulsory </w:t>
            </w:r>
          </w:p>
        </w:tc>
        <w:tc>
          <w:tcPr>
            <w:tcW w:w="512" w:type="dxa"/>
            <w:tcBorders>
              <w:top w:val="dotted" w:sz="4" w:space="0" w:color="auto"/>
              <w:left w:val="dotted" w:sz="4" w:space="0" w:color="auto"/>
              <w:bottom w:val="dotted" w:sz="4" w:space="0" w:color="auto"/>
              <w:right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 xml:space="preserve">Elective </w:t>
            </w:r>
          </w:p>
        </w:tc>
        <w:tc>
          <w:tcPr>
            <w:tcW w:w="1569" w:type="dxa"/>
            <w:tcBorders>
              <w:top w:val="dotted" w:sz="4" w:space="0" w:color="auto"/>
              <w:left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b/>
                <w:sz w:val="24"/>
                <w:szCs w:val="24"/>
              </w:rPr>
            </w:pPr>
            <w:r w:rsidRPr="00306546">
              <w:rPr>
                <w:rFonts w:ascii="Bookman Old Style" w:hAnsi="Bookman Old Style"/>
                <w:b/>
                <w:sz w:val="24"/>
                <w:szCs w:val="24"/>
              </w:rPr>
              <w:t>Winter semester</w:t>
            </w:r>
          </w:p>
          <w:p w:rsidR="00777162" w:rsidRPr="00306546" w:rsidRDefault="00777162" w:rsidP="00777162">
            <w:pPr>
              <w:jc w:val="center"/>
              <w:rPr>
                <w:rFonts w:ascii="Bookman Old Style" w:hAnsi="Bookman Old Style"/>
                <w:sz w:val="24"/>
                <w:szCs w:val="24"/>
              </w:rPr>
            </w:pPr>
            <w:r w:rsidRPr="00306546">
              <w:rPr>
                <w:rFonts w:ascii="Bookman Old Style" w:hAnsi="Bookman Old Style"/>
                <w:sz w:val="24"/>
                <w:szCs w:val="24"/>
              </w:rPr>
              <w:t>Hours per week</w:t>
            </w:r>
          </w:p>
        </w:tc>
        <w:tc>
          <w:tcPr>
            <w:tcW w:w="540" w:type="dxa"/>
            <w:tcBorders>
              <w:top w:val="dotted" w:sz="4" w:space="0" w:color="auto"/>
              <w:left w:val="dotted" w:sz="4" w:space="0" w:color="auto"/>
              <w:bottom w:val="dotted" w:sz="4" w:space="0" w:color="auto"/>
              <w:right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ECTS</w:t>
            </w:r>
          </w:p>
        </w:tc>
        <w:tc>
          <w:tcPr>
            <w:tcW w:w="1438" w:type="dxa"/>
            <w:tcBorders>
              <w:top w:val="dotted" w:sz="4" w:space="0" w:color="auto"/>
              <w:left w:val="dotted" w:sz="4" w:space="0" w:color="auto"/>
              <w:bottom w:val="dotted" w:sz="4" w:space="0" w:color="auto"/>
              <w:right w:val="dotted" w:sz="4" w:space="0" w:color="auto"/>
            </w:tcBorders>
            <w:vAlign w:val="center"/>
          </w:tcPr>
          <w:p w:rsidR="00777162" w:rsidRPr="00306546" w:rsidRDefault="00777162" w:rsidP="00777162">
            <w:pPr>
              <w:jc w:val="center"/>
              <w:rPr>
                <w:rFonts w:ascii="Bookman Old Style" w:hAnsi="Bookman Old Style"/>
                <w:b/>
                <w:sz w:val="24"/>
                <w:szCs w:val="24"/>
              </w:rPr>
            </w:pPr>
            <w:r w:rsidRPr="00306546">
              <w:rPr>
                <w:rFonts w:ascii="Bookman Old Style" w:hAnsi="Bookman Old Style"/>
                <w:b/>
                <w:sz w:val="24"/>
                <w:szCs w:val="24"/>
              </w:rPr>
              <w:t>Summer semester</w:t>
            </w:r>
          </w:p>
          <w:p w:rsidR="00777162" w:rsidRPr="00306546" w:rsidRDefault="00777162" w:rsidP="00777162">
            <w:pPr>
              <w:jc w:val="center"/>
              <w:rPr>
                <w:rFonts w:ascii="Bookman Old Style" w:hAnsi="Bookman Old Style"/>
                <w:sz w:val="24"/>
                <w:szCs w:val="24"/>
              </w:rPr>
            </w:pPr>
            <w:r w:rsidRPr="00306546">
              <w:rPr>
                <w:rFonts w:ascii="Bookman Old Style" w:hAnsi="Bookman Old Style"/>
                <w:sz w:val="24"/>
                <w:szCs w:val="24"/>
              </w:rPr>
              <w:t>Hours per week</w:t>
            </w:r>
          </w:p>
        </w:tc>
        <w:tc>
          <w:tcPr>
            <w:tcW w:w="1427" w:type="dxa"/>
            <w:gridSpan w:val="2"/>
            <w:tcBorders>
              <w:top w:val="dotted" w:sz="4" w:space="0" w:color="auto"/>
              <w:left w:val="dotted" w:sz="4" w:space="0" w:color="auto"/>
              <w:bottom w:val="dotted" w:sz="4" w:space="0" w:color="auto"/>
            </w:tcBorders>
            <w:textDirection w:val="tbRl"/>
            <w:vAlign w:val="center"/>
          </w:tcPr>
          <w:p w:rsidR="00777162" w:rsidRPr="00306546" w:rsidRDefault="00777162" w:rsidP="00777162">
            <w:pPr>
              <w:ind w:left="113" w:right="113"/>
              <w:jc w:val="center"/>
              <w:rPr>
                <w:rFonts w:ascii="Bookman Old Style" w:hAnsi="Bookman Old Style"/>
                <w:sz w:val="24"/>
                <w:szCs w:val="24"/>
              </w:rPr>
            </w:pPr>
            <w:r w:rsidRPr="00306546">
              <w:rPr>
                <w:rFonts w:ascii="Bookman Old Style" w:hAnsi="Bookman Old Style"/>
                <w:sz w:val="24"/>
                <w:szCs w:val="24"/>
              </w:rPr>
              <w:t>ECTS</w:t>
            </w:r>
          </w:p>
        </w:tc>
      </w:tr>
      <w:tr w:rsidR="00002F9A" w:rsidRPr="00306546" w:rsidTr="00777162">
        <w:trPr>
          <w:cantSplit/>
        </w:trPr>
        <w:tc>
          <w:tcPr>
            <w:tcW w:w="577" w:type="dxa"/>
            <w:tcBorders>
              <w:top w:val="dotted" w:sz="4" w:space="0" w:color="auto"/>
              <w:bottom w:val="dotted" w:sz="4" w:space="0" w:color="auto"/>
              <w:right w:val="dotted" w:sz="4" w:space="0" w:color="auto"/>
            </w:tcBorders>
          </w:tcPr>
          <w:p w:rsidR="00002F9A" w:rsidRPr="00306546" w:rsidRDefault="00002F9A" w:rsidP="00F157A2">
            <w:pPr>
              <w:rPr>
                <w:rFonts w:ascii="Bookman Old Style" w:hAnsi="Bookman Old Style"/>
                <w:sz w:val="24"/>
                <w:szCs w:val="24"/>
              </w:rPr>
            </w:pPr>
            <w:r w:rsidRPr="00306546">
              <w:rPr>
                <w:rFonts w:ascii="Bookman Old Style" w:hAnsi="Bookman Old Style"/>
                <w:sz w:val="24"/>
                <w:szCs w:val="24"/>
              </w:rPr>
              <w:t>1.</w:t>
            </w:r>
          </w:p>
        </w:tc>
        <w:tc>
          <w:tcPr>
            <w:tcW w:w="3001" w:type="dxa"/>
            <w:tcBorders>
              <w:top w:val="dotted" w:sz="4" w:space="0" w:color="auto"/>
              <w:left w:val="dotted" w:sz="4" w:space="0" w:color="auto"/>
              <w:bottom w:val="dotted" w:sz="4" w:space="0" w:color="auto"/>
              <w:right w:val="dotted" w:sz="4" w:space="0" w:color="auto"/>
            </w:tcBorders>
          </w:tcPr>
          <w:p w:rsidR="00002F9A" w:rsidRPr="00306546" w:rsidRDefault="00947B13" w:rsidP="00947B13">
            <w:pPr>
              <w:rPr>
                <w:rFonts w:ascii="Bookman Old Style" w:hAnsi="Bookman Old Style"/>
                <w:sz w:val="24"/>
                <w:szCs w:val="24"/>
              </w:rPr>
            </w:pPr>
            <w:r w:rsidRPr="00306546">
              <w:rPr>
                <w:rFonts w:ascii="Bookman Old Style" w:hAnsi="Bookman Old Style"/>
                <w:sz w:val="24"/>
                <w:szCs w:val="24"/>
              </w:rPr>
              <w:t>The Theory of Public International law</w:t>
            </w:r>
          </w:p>
        </w:tc>
        <w:tc>
          <w:tcPr>
            <w:tcW w:w="512"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r w:rsidRPr="00306546">
              <w:rPr>
                <w:rFonts w:ascii="Bookman Old Style" w:hAnsi="Bookman Old Style"/>
                <w:sz w:val="24"/>
                <w:szCs w:val="24"/>
              </w:rPr>
              <w:t>X</w:t>
            </w:r>
          </w:p>
        </w:tc>
        <w:tc>
          <w:tcPr>
            <w:tcW w:w="512"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p>
        </w:tc>
        <w:tc>
          <w:tcPr>
            <w:tcW w:w="1569"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r w:rsidRPr="00306546">
              <w:rPr>
                <w:rFonts w:ascii="Bookman Old Style" w:hAnsi="Bookman Old Style"/>
                <w:sz w:val="24"/>
                <w:szCs w:val="24"/>
              </w:rPr>
              <w:t>8</w:t>
            </w:r>
          </w:p>
        </w:tc>
        <w:tc>
          <w:tcPr>
            <w:tcW w:w="1438" w:type="dxa"/>
            <w:tcBorders>
              <w:top w:val="dotted" w:sz="4" w:space="0" w:color="auto"/>
              <w:left w:val="dotted" w:sz="4" w:space="0" w:color="auto"/>
              <w:bottom w:val="dotted" w:sz="4" w:space="0" w:color="auto"/>
              <w:right w:val="dotted" w:sz="4" w:space="0" w:color="auto"/>
            </w:tcBorders>
            <w:vAlign w:val="center"/>
          </w:tcPr>
          <w:p w:rsidR="00002F9A" w:rsidRPr="00306546" w:rsidRDefault="00002F9A" w:rsidP="00F157A2">
            <w:pPr>
              <w:jc w:val="center"/>
              <w:rPr>
                <w:rFonts w:ascii="Bookman Old Style" w:hAnsi="Bookman Old Style"/>
                <w:sz w:val="24"/>
                <w:szCs w:val="24"/>
              </w:rPr>
            </w:pPr>
          </w:p>
        </w:tc>
        <w:tc>
          <w:tcPr>
            <w:tcW w:w="1427" w:type="dxa"/>
            <w:gridSpan w:val="2"/>
            <w:tcBorders>
              <w:top w:val="dotted" w:sz="4" w:space="0" w:color="auto"/>
              <w:left w:val="dotted" w:sz="4" w:space="0" w:color="auto"/>
              <w:bottom w:val="dotted" w:sz="4" w:space="0" w:color="auto"/>
            </w:tcBorders>
            <w:vAlign w:val="center"/>
          </w:tcPr>
          <w:p w:rsidR="00002F9A" w:rsidRPr="00306546" w:rsidRDefault="00002F9A" w:rsidP="00F157A2">
            <w:pPr>
              <w:jc w:val="center"/>
              <w:rPr>
                <w:rFonts w:ascii="Bookman Old Style" w:hAnsi="Bookman Old Style"/>
                <w:sz w:val="24"/>
                <w:szCs w:val="24"/>
              </w:rPr>
            </w:pPr>
          </w:p>
        </w:tc>
      </w:tr>
      <w:tr w:rsidR="00947B13" w:rsidRPr="00306546" w:rsidTr="00777162">
        <w:trPr>
          <w:cantSplit/>
        </w:trPr>
        <w:tc>
          <w:tcPr>
            <w:tcW w:w="577"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2.</w:t>
            </w:r>
          </w:p>
        </w:tc>
        <w:tc>
          <w:tcPr>
            <w:tcW w:w="3001"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3+1</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6</w:t>
            </w: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7"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3.</w:t>
            </w:r>
          </w:p>
        </w:tc>
        <w:tc>
          <w:tcPr>
            <w:tcW w:w="3001"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8</w:t>
            </w: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7"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4.</w:t>
            </w:r>
          </w:p>
        </w:tc>
        <w:tc>
          <w:tcPr>
            <w:tcW w:w="3001"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Elective subject</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8</w:t>
            </w: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7"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5.</w:t>
            </w:r>
          </w:p>
        </w:tc>
        <w:tc>
          <w:tcPr>
            <w:tcW w:w="3001"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 xml:space="preserve">Elective subject form </w:t>
            </w:r>
            <w:r w:rsidR="00306546" w:rsidRPr="00306546">
              <w:rPr>
                <w:rFonts w:ascii="Bookman Old Style" w:hAnsi="Bookman Old Style"/>
                <w:sz w:val="24"/>
                <w:szCs w:val="24"/>
              </w:rPr>
              <w:t>different</w:t>
            </w:r>
            <w:r w:rsidRPr="00306546">
              <w:rPr>
                <w:rFonts w:ascii="Bookman Old Style" w:hAnsi="Bookman Old Style"/>
                <w:sz w:val="24"/>
                <w:szCs w:val="24"/>
              </w:rPr>
              <w:t xml:space="preserve"> legal field</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X</w:t>
            </w: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bCs/>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10</w:t>
            </w:r>
          </w:p>
        </w:tc>
      </w:tr>
      <w:tr w:rsidR="00947B13" w:rsidRPr="00306546" w:rsidTr="00777162">
        <w:trPr>
          <w:cantSplit/>
        </w:trPr>
        <w:tc>
          <w:tcPr>
            <w:tcW w:w="577"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6.</w:t>
            </w:r>
          </w:p>
        </w:tc>
        <w:tc>
          <w:tcPr>
            <w:tcW w:w="3001"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Initial 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bCs/>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20</w:t>
            </w:r>
          </w:p>
        </w:tc>
      </w:tr>
      <w:tr w:rsidR="00947B13" w:rsidRPr="00306546" w:rsidTr="00777162">
        <w:trPr>
          <w:cantSplit/>
        </w:trPr>
        <w:tc>
          <w:tcPr>
            <w:tcW w:w="3578" w:type="dxa"/>
            <w:gridSpan w:val="2"/>
            <w:tcBorders>
              <w:top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6</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15+1</w:t>
            </w: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4+0</w:t>
            </w: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r>
      <w:tr w:rsidR="00947B13" w:rsidRPr="00306546" w:rsidTr="00777162">
        <w:trPr>
          <w:gridAfter w:val="1"/>
          <w:wAfter w:w="577" w:type="dxa"/>
          <w:trHeight w:val="219"/>
        </w:trPr>
        <w:tc>
          <w:tcPr>
            <w:tcW w:w="8999" w:type="dxa"/>
            <w:gridSpan w:val="8"/>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b/>
                <w:sz w:val="24"/>
                <w:szCs w:val="24"/>
              </w:rPr>
            </w:pPr>
            <w:r w:rsidRPr="00306546">
              <w:rPr>
                <w:rFonts w:ascii="Bookman Old Style" w:hAnsi="Bookman Old Style"/>
                <w:b/>
                <w:sz w:val="24"/>
                <w:szCs w:val="24"/>
              </w:rPr>
              <w:t>2</w:t>
            </w:r>
            <w:r w:rsidRPr="00306546">
              <w:rPr>
                <w:rFonts w:ascii="Bookman Old Style" w:hAnsi="Bookman Old Style"/>
                <w:b/>
                <w:sz w:val="24"/>
                <w:szCs w:val="24"/>
                <w:vertAlign w:val="superscript"/>
              </w:rPr>
              <w:t>nd</w:t>
            </w:r>
            <w:r w:rsidRPr="00306546">
              <w:rPr>
                <w:rFonts w:ascii="Bookman Old Style" w:hAnsi="Bookman Old Style"/>
                <w:b/>
                <w:sz w:val="24"/>
                <w:szCs w:val="24"/>
              </w:rPr>
              <w:t xml:space="preserve"> YEAR</w:t>
            </w:r>
          </w:p>
        </w:tc>
      </w:tr>
      <w:tr w:rsidR="00947B13" w:rsidRPr="00306546" w:rsidTr="00777162">
        <w:trPr>
          <w:cantSplit/>
        </w:trPr>
        <w:tc>
          <w:tcPr>
            <w:tcW w:w="577"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1.</w:t>
            </w:r>
          </w:p>
        </w:tc>
        <w:tc>
          <w:tcPr>
            <w:tcW w:w="3001"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7"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2.</w:t>
            </w:r>
          </w:p>
        </w:tc>
        <w:tc>
          <w:tcPr>
            <w:tcW w:w="3001"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  30</w:t>
            </w:r>
          </w:p>
        </w:tc>
      </w:tr>
      <w:tr w:rsidR="00947B13" w:rsidRPr="00306546" w:rsidTr="00777162">
        <w:trPr>
          <w:cantSplit/>
        </w:trPr>
        <w:tc>
          <w:tcPr>
            <w:tcW w:w="3578" w:type="dxa"/>
            <w:gridSpan w:val="2"/>
            <w:tcBorders>
              <w:top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  30</w:t>
            </w:r>
          </w:p>
        </w:tc>
      </w:tr>
      <w:tr w:rsidR="00947B13" w:rsidRPr="00306546" w:rsidTr="00777162">
        <w:trPr>
          <w:gridAfter w:val="1"/>
          <w:wAfter w:w="577" w:type="dxa"/>
          <w:trHeight w:val="198"/>
        </w:trPr>
        <w:tc>
          <w:tcPr>
            <w:tcW w:w="8999" w:type="dxa"/>
            <w:gridSpan w:val="8"/>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b/>
                <w:sz w:val="24"/>
                <w:szCs w:val="24"/>
              </w:rPr>
            </w:pPr>
            <w:r w:rsidRPr="00306546">
              <w:rPr>
                <w:rFonts w:ascii="Bookman Old Style" w:hAnsi="Bookman Old Style"/>
                <w:b/>
                <w:sz w:val="24"/>
                <w:szCs w:val="24"/>
              </w:rPr>
              <w:t>3</w:t>
            </w:r>
            <w:r w:rsidRPr="00306546">
              <w:rPr>
                <w:rFonts w:ascii="Bookman Old Style" w:hAnsi="Bookman Old Style"/>
                <w:b/>
                <w:sz w:val="24"/>
                <w:szCs w:val="24"/>
                <w:vertAlign w:val="superscript"/>
              </w:rPr>
              <w:t>rd</w:t>
            </w:r>
            <w:r w:rsidRPr="00306546">
              <w:rPr>
                <w:rFonts w:ascii="Bookman Old Style" w:hAnsi="Bookman Old Style"/>
                <w:b/>
                <w:sz w:val="24"/>
                <w:szCs w:val="24"/>
              </w:rPr>
              <w:t xml:space="preserve"> YEAR</w:t>
            </w:r>
          </w:p>
        </w:tc>
      </w:tr>
      <w:tr w:rsidR="00947B13" w:rsidRPr="00306546" w:rsidTr="00777162">
        <w:trPr>
          <w:cantSplit/>
        </w:trPr>
        <w:tc>
          <w:tcPr>
            <w:tcW w:w="577"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1.</w:t>
            </w:r>
          </w:p>
        </w:tc>
        <w:tc>
          <w:tcPr>
            <w:tcW w:w="3001" w:type="dxa"/>
            <w:tcBorders>
              <w:top w:val="dotted" w:sz="4" w:space="0" w:color="auto"/>
              <w:left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Style w:val="FontStyle14"/>
                <w:rFonts w:ascii="Bookman Old Style" w:hAnsi="Bookman Old Style"/>
                <w:sz w:val="24"/>
                <w:szCs w:val="24"/>
                <w:lang w:eastAsia="sr-Latn-CS"/>
              </w:rPr>
              <w:t xml:space="preserve">Doctoral research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p>
        </w:tc>
      </w:tr>
      <w:tr w:rsidR="00947B13" w:rsidRPr="00306546" w:rsidTr="00777162">
        <w:trPr>
          <w:cantSplit/>
        </w:trPr>
        <w:tc>
          <w:tcPr>
            <w:tcW w:w="577" w:type="dxa"/>
            <w:tcBorders>
              <w:top w:val="dotted" w:sz="4" w:space="0" w:color="auto"/>
              <w:bottom w:val="dotted" w:sz="4" w:space="0" w:color="auto"/>
              <w:right w:val="dotted" w:sz="4" w:space="0" w:color="auto"/>
            </w:tcBorders>
          </w:tcPr>
          <w:p w:rsidR="00947B13" w:rsidRPr="00306546" w:rsidRDefault="00947B13" w:rsidP="00947B13">
            <w:pPr>
              <w:rPr>
                <w:rFonts w:ascii="Bookman Old Style" w:hAnsi="Bookman Old Style"/>
                <w:sz w:val="24"/>
                <w:szCs w:val="24"/>
              </w:rPr>
            </w:pPr>
            <w:r w:rsidRPr="00306546">
              <w:rPr>
                <w:rFonts w:ascii="Bookman Old Style" w:hAnsi="Bookman Old Style"/>
                <w:sz w:val="24"/>
                <w:szCs w:val="24"/>
              </w:rPr>
              <w:t>2.</w:t>
            </w:r>
          </w:p>
        </w:tc>
        <w:tc>
          <w:tcPr>
            <w:tcW w:w="3001" w:type="dxa"/>
            <w:tcBorders>
              <w:top w:val="dotted" w:sz="4" w:space="0" w:color="auto"/>
              <w:left w:val="dotted" w:sz="4" w:space="0" w:color="auto"/>
              <w:bottom w:val="dotted" w:sz="4" w:space="0" w:color="auto"/>
              <w:right w:val="dotted" w:sz="4" w:space="0" w:color="auto"/>
            </w:tcBorders>
          </w:tcPr>
          <w:p w:rsidR="00947B13" w:rsidRPr="00306546" w:rsidRDefault="00AE3089" w:rsidP="00947B13">
            <w:pPr>
              <w:pStyle w:val="Heading3"/>
              <w:shd w:val="clear" w:color="auto" w:fill="FFFFFF"/>
              <w:spacing w:before="0"/>
              <w:rPr>
                <w:rFonts w:ascii="Bookman Old Style" w:hAnsi="Bookman Old Style" w:cs="Arial"/>
                <w:b w:val="0"/>
                <w:bCs w:val="0"/>
                <w:color w:val="auto"/>
                <w:sz w:val="24"/>
                <w:szCs w:val="19"/>
              </w:rPr>
            </w:pPr>
            <w:hyperlink r:id="rId11" w:history="1">
              <w:bookmarkStart w:id="23" w:name="_Toc477269161"/>
              <w:bookmarkStart w:id="24" w:name="_Toc477440292"/>
              <w:bookmarkStart w:id="25" w:name="_Toc477463893"/>
              <w:r w:rsidR="00947B13" w:rsidRPr="00306546">
                <w:rPr>
                  <w:rStyle w:val="Hyperlink"/>
                  <w:rFonts w:ascii="Bookman Old Style" w:hAnsi="Bookman Old Style" w:cs="Arial"/>
                  <w:b w:val="0"/>
                  <w:bCs w:val="0"/>
                  <w:color w:val="auto"/>
                  <w:sz w:val="24"/>
                  <w:szCs w:val="19"/>
                  <w:u w:val="none"/>
                </w:rPr>
                <w:t>Preparation and Oral Defence</w:t>
              </w:r>
              <w:r w:rsidR="00947B13" w:rsidRPr="00306546">
                <w:rPr>
                  <w:rStyle w:val="apple-converted-space"/>
                  <w:rFonts w:ascii="Bookman Old Style" w:hAnsi="Bookman Old Style" w:cs="Arial"/>
                  <w:b w:val="0"/>
                  <w:bCs w:val="0"/>
                  <w:color w:val="auto"/>
                  <w:sz w:val="24"/>
                  <w:szCs w:val="19"/>
                </w:rPr>
                <w:t> </w:t>
              </w:r>
            </w:hyperlink>
            <w:r w:rsidR="00306546" w:rsidRPr="00306546">
              <w:rPr>
                <w:rFonts w:ascii="Bookman Old Style" w:hAnsi="Bookman Old Style" w:cs="Arial"/>
                <w:b w:val="0"/>
                <w:bCs w:val="0"/>
                <w:color w:val="auto"/>
                <w:sz w:val="24"/>
                <w:szCs w:val="19"/>
              </w:rPr>
              <w:t>of</w:t>
            </w:r>
            <w:r w:rsidR="00947B13" w:rsidRPr="00306546">
              <w:rPr>
                <w:rFonts w:ascii="Bookman Old Style" w:hAnsi="Bookman Old Style" w:cs="Arial"/>
                <w:b w:val="0"/>
                <w:bCs w:val="0"/>
                <w:color w:val="auto"/>
                <w:sz w:val="24"/>
                <w:szCs w:val="19"/>
              </w:rPr>
              <w:t xml:space="preserve"> the doctoral thesis</w:t>
            </w:r>
            <w:bookmarkEnd w:id="23"/>
            <w:bookmarkEnd w:id="24"/>
            <w:bookmarkEnd w:id="25"/>
            <w:r w:rsidR="00947B13" w:rsidRPr="00306546">
              <w:rPr>
                <w:rFonts w:ascii="Bookman Old Style" w:hAnsi="Bookman Old Style" w:cs="Arial"/>
                <w:b w:val="0"/>
                <w:bCs w:val="0"/>
                <w:color w:val="auto"/>
                <w:sz w:val="24"/>
                <w:szCs w:val="19"/>
              </w:rPr>
              <w:t xml:space="preserve">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r>
      <w:tr w:rsidR="00947B13" w:rsidRPr="00306546" w:rsidTr="00777162">
        <w:trPr>
          <w:cantSplit/>
        </w:trPr>
        <w:tc>
          <w:tcPr>
            <w:tcW w:w="3578" w:type="dxa"/>
            <w:gridSpan w:val="2"/>
            <w:tcBorders>
              <w:top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 xml:space="preserve">Total </w:t>
            </w: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12"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569"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540"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c>
          <w:tcPr>
            <w:tcW w:w="1438"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947B13">
            <w:pPr>
              <w:jc w:val="center"/>
              <w:rPr>
                <w:rFonts w:ascii="Bookman Old Style" w:hAnsi="Bookman Old Style"/>
                <w:sz w:val="24"/>
                <w:szCs w:val="24"/>
              </w:rPr>
            </w:pPr>
          </w:p>
        </w:tc>
        <w:tc>
          <w:tcPr>
            <w:tcW w:w="1427" w:type="dxa"/>
            <w:gridSpan w:val="2"/>
            <w:tcBorders>
              <w:top w:val="dotted" w:sz="4" w:space="0" w:color="auto"/>
              <w:left w:val="dotted" w:sz="4" w:space="0" w:color="auto"/>
              <w:bottom w:val="dotted" w:sz="4" w:space="0" w:color="auto"/>
            </w:tcBorders>
            <w:vAlign w:val="center"/>
          </w:tcPr>
          <w:p w:rsidR="00947B13" w:rsidRPr="00306546" w:rsidRDefault="00947B13" w:rsidP="00947B13">
            <w:pPr>
              <w:jc w:val="center"/>
              <w:rPr>
                <w:rFonts w:ascii="Bookman Old Style" w:hAnsi="Bookman Old Style"/>
                <w:sz w:val="24"/>
                <w:szCs w:val="24"/>
              </w:rPr>
            </w:pPr>
            <w:r w:rsidRPr="00306546">
              <w:rPr>
                <w:rFonts w:ascii="Bookman Old Style" w:hAnsi="Bookman Old Style"/>
                <w:sz w:val="24"/>
                <w:szCs w:val="24"/>
              </w:rPr>
              <w:t>30</w:t>
            </w:r>
          </w:p>
        </w:tc>
      </w:tr>
    </w:tbl>
    <w:p w:rsidR="00002F9A" w:rsidRDefault="00002F9A" w:rsidP="00002F9A">
      <w:pPr>
        <w:rPr>
          <w:rFonts w:ascii="Bookman Old Style" w:hAnsi="Bookman Old Style"/>
          <w:b/>
          <w:i/>
          <w:sz w:val="24"/>
          <w:szCs w:val="24"/>
          <w:lang w:val="sr-Latn-CS"/>
        </w:rPr>
      </w:pPr>
    </w:p>
    <w:p w:rsidR="00002F9A" w:rsidRDefault="00002F9A" w:rsidP="00002F9A">
      <w:pPr>
        <w:rPr>
          <w:rFonts w:ascii="Bookman Old Style" w:hAnsi="Bookman Old Style"/>
          <w:b/>
          <w:i/>
          <w:sz w:val="24"/>
          <w:szCs w:val="24"/>
          <w:lang w:val="sr-Latn-CS"/>
        </w:rPr>
      </w:pPr>
    </w:p>
    <w:p w:rsidR="00002F9A" w:rsidRDefault="00002F9A" w:rsidP="00002F9A">
      <w:pPr>
        <w:rPr>
          <w:rFonts w:ascii="Bookman Old Style" w:hAnsi="Bookman Old Style"/>
          <w:b/>
          <w:i/>
          <w:sz w:val="24"/>
          <w:szCs w:val="24"/>
          <w:lang w:val="sr-Latn-CS"/>
        </w:rPr>
      </w:pPr>
    </w:p>
    <w:p w:rsidR="00002F9A" w:rsidRDefault="00002F9A"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Default="00F81E54" w:rsidP="00002F9A">
      <w:pPr>
        <w:rPr>
          <w:rFonts w:ascii="Bookman Old Style" w:hAnsi="Bookman Old Style"/>
          <w:b/>
          <w:i/>
          <w:sz w:val="24"/>
          <w:szCs w:val="24"/>
          <w:lang w:val="sr-Latn-CS"/>
        </w:rPr>
      </w:pPr>
    </w:p>
    <w:p w:rsidR="00F81E54" w:rsidRPr="00002F9A" w:rsidRDefault="00F81E54" w:rsidP="00002F9A">
      <w:pPr>
        <w:rPr>
          <w:rFonts w:ascii="Bookman Old Style" w:hAnsi="Bookman Old Style"/>
          <w:b/>
          <w:i/>
          <w:sz w:val="24"/>
          <w:szCs w:val="24"/>
          <w:lang w:val="sr-Latn-CS"/>
        </w:rPr>
      </w:pPr>
    </w:p>
    <w:p w:rsidR="00002F9A" w:rsidRPr="00002F9A" w:rsidRDefault="00002F9A" w:rsidP="00002F9A">
      <w:pPr>
        <w:rPr>
          <w:rFonts w:ascii="Bookman Old Style" w:hAnsi="Bookman Old Style"/>
          <w:vanish/>
          <w:sz w:val="24"/>
          <w:szCs w:val="24"/>
        </w:rPr>
      </w:pPr>
    </w:p>
    <w:p w:rsidR="00002F9A" w:rsidRPr="00002F9A" w:rsidRDefault="00002F9A" w:rsidP="00002F9A">
      <w:pPr>
        <w:rPr>
          <w:rFonts w:ascii="Bookman Old Style" w:hAnsi="Bookman Old Style"/>
          <w:sz w:val="24"/>
          <w:szCs w:val="24"/>
          <w:lang w:val="sr-Latn-CS"/>
        </w:rPr>
      </w:pPr>
    </w:p>
    <w:tbl>
      <w:tblPr>
        <w:tblpPr w:leftFromText="180" w:rightFromText="180" w:vertAnchor="text" w:tblpY="1"/>
        <w:tblOverlap w:val="never"/>
        <w:tblW w:w="97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1"/>
        <w:gridCol w:w="7167"/>
        <w:gridCol w:w="1519"/>
        <w:gridCol w:w="512"/>
      </w:tblGrid>
      <w:tr w:rsidR="00002F9A" w:rsidRPr="00306546" w:rsidTr="003A6C68">
        <w:tc>
          <w:tcPr>
            <w:tcW w:w="591" w:type="dxa"/>
            <w:vMerge w:val="restart"/>
            <w:tcBorders>
              <w:top w:val="dotted" w:sz="4" w:space="0" w:color="auto"/>
              <w:bottom w:val="dotted" w:sz="4" w:space="0" w:color="auto"/>
              <w:right w:val="dotted" w:sz="4" w:space="0" w:color="auto"/>
            </w:tcBorders>
            <w:vAlign w:val="center"/>
          </w:tcPr>
          <w:p w:rsidR="00002F9A" w:rsidRPr="00306546" w:rsidRDefault="00777162" w:rsidP="003A6C68">
            <w:pPr>
              <w:rPr>
                <w:rFonts w:ascii="Bookman Old Style" w:hAnsi="Bookman Old Style"/>
                <w:sz w:val="24"/>
                <w:szCs w:val="24"/>
              </w:rPr>
            </w:pPr>
            <w:r w:rsidRPr="00306546">
              <w:rPr>
                <w:rFonts w:ascii="Bookman Old Style" w:hAnsi="Bookman Old Style"/>
                <w:sz w:val="24"/>
                <w:szCs w:val="24"/>
              </w:rPr>
              <w:t>No</w:t>
            </w:r>
          </w:p>
        </w:tc>
        <w:tc>
          <w:tcPr>
            <w:tcW w:w="9198" w:type="dxa"/>
            <w:gridSpan w:val="3"/>
            <w:tcBorders>
              <w:top w:val="dotted" w:sz="4" w:space="0" w:color="auto"/>
              <w:left w:val="dotted" w:sz="4" w:space="0" w:color="auto"/>
              <w:bottom w:val="dotted" w:sz="4" w:space="0" w:color="auto"/>
            </w:tcBorders>
            <w:vAlign w:val="center"/>
          </w:tcPr>
          <w:p w:rsidR="00002F9A" w:rsidRPr="00306546" w:rsidRDefault="00947B13" w:rsidP="003A6C68">
            <w:pPr>
              <w:jc w:val="center"/>
              <w:rPr>
                <w:rFonts w:ascii="Bookman Old Style" w:hAnsi="Bookman Old Style"/>
                <w:b/>
                <w:sz w:val="24"/>
                <w:szCs w:val="24"/>
              </w:rPr>
            </w:pPr>
            <w:r w:rsidRPr="00306546">
              <w:rPr>
                <w:rFonts w:ascii="Bookman Old Style" w:hAnsi="Bookman Old Style"/>
                <w:b/>
                <w:sz w:val="24"/>
                <w:szCs w:val="24"/>
              </w:rPr>
              <w:t>ELECTIVE SUBJECTS</w:t>
            </w:r>
          </w:p>
        </w:tc>
      </w:tr>
      <w:tr w:rsidR="00947B13" w:rsidRPr="00306546" w:rsidTr="003A6C68">
        <w:trPr>
          <w:cantSplit/>
          <w:trHeight w:val="1134"/>
        </w:trPr>
        <w:tc>
          <w:tcPr>
            <w:tcW w:w="591" w:type="dxa"/>
            <w:vMerge/>
            <w:tcBorders>
              <w:top w:val="dotted" w:sz="4" w:space="0" w:color="auto"/>
              <w:bottom w:val="dotted" w:sz="4" w:space="0" w:color="auto"/>
              <w:right w:val="dotted" w:sz="4" w:space="0" w:color="auto"/>
            </w:tcBorders>
            <w:vAlign w:val="center"/>
          </w:tcPr>
          <w:p w:rsidR="00947B13" w:rsidRPr="00306546" w:rsidRDefault="00947B13" w:rsidP="003A6C68">
            <w:pPr>
              <w:jc w:val="center"/>
              <w:rPr>
                <w:rFonts w:ascii="Bookman Old Style" w:hAnsi="Bookman Old Style"/>
                <w:sz w:val="24"/>
                <w:szCs w:val="24"/>
              </w:rPr>
            </w:pPr>
          </w:p>
        </w:tc>
        <w:tc>
          <w:tcPr>
            <w:tcW w:w="7167" w:type="dxa"/>
            <w:tcBorders>
              <w:top w:val="dotted" w:sz="4" w:space="0" w:color="auto"/>
              <w:left w:val="dotted" w:sz="4" w:space="0" w:color="auto"/>
              <w:bottom w:val="dotted" w:sz="4" w:space="0" w:color="auto"/>
              <w:right w:val="dotted" w:sz="4" w:space="0" w:color="auto"/>
            </w:tcBorders>
            <w:vAlign w:val="center"/>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 xml:space="preserve">Subject </w:t>
            </w:r>
          </w:p>
        </w:tc>
        <w:tc>
          <w:tcPr>
            <w:tcW w:w="1519" w:type="dxa"/>
            <w:tcBorders>
              <w:top w:val="dotted" w:sz="4" w:space="0" w:color="auto"/>
              <w:left w:val="dotted" w:sz="4" w:space="0" w:color="auto"/>
              <w:bottom w:val="dotted" w:sz="4" w:space="0" w:color="auto"/>
              <w:right w:val="dotted" w:sz="4" w:space="0" w:color="auto"/>
            </w:tcBorders>
            <w:vAlign w:val="center"/>
          </w:tcPr>
          <w:p w:rsidR="003A6C68" w:rsidRPr="00306546" w:rsidRDefault="003A6C68" w:rsidP="003A6C68">
            <w:pPr>
              <w:jc w:val="center"/>
              <w:rPr>
                <w:rFonts w:ascii="Bookman Old Style" w:hAnsi="Bookman Old Style"/>
                <w:b/>
                <w:sz w:val="24"/>
                <w:szCs w:val="24"/>
              </w:rPr>
            </w:pPr>
            <w:r w:rsidRPr="00306546">
              <w:rPr>
                <w:rFonts w:ascii="Bookman Old Style" w:hAnsi="Bookman Old Style"/>
                <w:b/>
                <w:sz w:val="24"/>
                <w:szCs w:val="24"/>
              </w:rPr>
              <w:t>Winter semester</w:t>
            </w:r>
          </w:p>
          <w:p w:rsidR="00947B13" w:rsidRPr="00306546" w:rsidRDefault="003A6C68" w:rsidP="003A6C68">
            <w:pPr>
              <w:jc w:val="center"/>
              <w:rPr>
                <w:rFonts w:ascii="Bookman Old Style" w:hAnsi="Bookman Old Style"/>
                <w:sz w:val="24"/>
                <w:szCs w:val="24"/>
              </w:rPr>
            </w:pPr>
            <w:r w:rsidRPr="00306546">
              <w:rPr>
                <w:rFonts w:ascii="Bookman Old Style" w:hAnsi="Bookman Old Style"/>
                <w:sz w:val="24"/>
                <w:szCs w:val="24"/>
              </w:rPr>
              <w:t>Hours per week</w:t>
            </w:r>
          </w:p>
        </w:tc>
        <w:tc>
          <w:tcPr>
            <w:tcW w:w="512" w:type="dxa"/>
            <w:tcBorders>
              <w:top w:val="dotted" w:sz="4" w:space="0" w:color="auto"/>
              <w:left w:val="dotted" w:sz="4" w:space="0" w:color="auto"/>
              <w:bottom w:val="dotted" w:sz="4" w:space="0" w:color="auto"/>
              <w:right w:val="dotted" w:sz="4" w:space="0" w:color="auto"/>
            </w:tcBorders>
            <w:textDirection w:val="tbRl"/>
            <w:vAlign w:val="center"/>
          </w:tcPr>
          <w:p w:rsidR="00947B13" w:rsidRPr="00306546" w:rsidRDefault="00947B13" w:rsidP="003A6C68">
            <w:pPr>
              <w:ind w:left="113" w:right="113"/>
              <w:jc w:val="center"/>
              <w:rPr>
                <w:rFonts w:ascii="Bookman Old Style" w:hAnsi="Bookman Old Style"/>
                <w:sz w:val="24"/>
                <w:szCs w:val="24"/>
              </w:rPr>
            </w:pPr>
            <w:r w:rsidRPr="00306546">
              <w:rPr>
                <w:rFonts w:ascii="Bookman Old Style" w:hAnsi="Bookman Old Style"/>
                <w:sz w:val="24"/>
                <w:szCs w:val="24"/>
              </w:rPr>
              <w:t>ECTS</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1.</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lang w:val="en-GB"/>
              </w:rPr>
              <w:t>International Criminal law</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3+1</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6</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2.</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lang w:val="en-GB"/>
              </w:rPr>
              <w:t>Diversion model and plea agreement in common law and civil law</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pStyle w:val="Style4"/>
              <w:widowControl/>
              <w:spacing w:line="240" w:lineRule="auto"/>
              <w:rPr>
                <w:rStyle w:val="FontStyle14"/>
                <w:rFonts w:ascii="Bookman Old Style" w:hAnsi="Bookman Old Style" w:cs="Arial"/>
                <w:sz w:val="24"/>
                <w:szCs w:val="24"/>
                <w:lang w:eastAsia="sr-Latn-CS"/>
              </w:rPr>
            </w:pPr>
            <w:r w:rsidRPr="00306546">
              <w:rPr>
                <w:rStyle w:val="FontStyle14"/>
                <w:rFonts w:ascii="Bookman Old Style" w:hAnsi="Bookman Old Style" w:cs="Arial"/>
                <w:sz w:val="24"/>
                <w:szCs w:val="24"/>
                <w:lang w:eastAsia="sr-Latn-CS"/>
              </w:rPr>
              <w:t xml:space="preserve">      3+1</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6</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3.</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szCs w:val="13"/>
                <w:shd w:val="clear" w:color="auto" w:fill="FFFFFF"/>
                <w:lang w:val="en-GB"/>
              </w:rPr>
              <w:t>The Policy of Suppressing Crime</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pStyle w:val="Style4"/>
              <w:widowControl/>
              <w:spacing w:line="240" w:lineRule="auto"/>
              <w:rPr>
                <w:rStyle w:val="FontStyle14"/>
                <w:rFonts w:ascii="Bookman Old Style" w:hAnsi="Bookman Old Style" w:cs="Arial"/>
                <w:sz w:val="24"/>
                <w:szCs w:val="24"/>
                <w:lang w:eastAsia="sr-Latn-CS"/>
              </w:rPr>
            </w:pPr>
            <w:r w:rsidRPr="00306546">
              <w:rPr>
                <w:rStyle w:val="FontStyle14"/>
                <w:rFonts w:ascii="Bookman Old Style" w:hAnsi="Bookman Old Style" w:cs="Arial"/>
                <w:sz w:val="24"/>
                <w:szCs w:val="24"/>
                <w:lang w:eastAsia="sr-Latn-CS"/>
              </w:rPr>
              <w:t xml:space="preserve">      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4.</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shd w:val="clear" w:color="auto" w:fill="FFFFFF"/>
                <w:lang w:val="en-GB"/>
              </w:rPr>
              <w:t>Juvenile Criminal Law</w:t>
            </w:r>
            <w:r w:rsidRPr="00306546">
              <w:rPr>
                <w:rStyle w:val="apple-converted-space"/>
                <w:rFonts w:ascii="Bookman Old Style" w:hAnsi="Bookman Old Style"/>
                <w:shd w:val="clear" w:color="auto" w:fill="FFFFFF"/>
                <w:lang w:val="en-GB"/>
              </w:rPr>
              <w:t> </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bCs/>
                <w:sz w:val="24"/>
                <w:szCs w:val="24"/>
              </w:rPr>
            </w:pPr>
            <w:r w:rsidRPr="00306546">
              <w:rPr>
                <w:rFonts w:ascii="Bookman Old Style" w:hAnsi="Bookman Old Style"/>
                <w:bCs/>
                <w:sz w:val="24"/>
                <w:szCs w:val="24"/>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5.</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lang w:val="en-GB"/>
              </w:rPr>
              <w:t>Criminalistic methodic</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bCs/>
                <w:sz w:val="24"/>
                <w:szCs w:val="24"/>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6.</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bCs/>
                <w:lang w:val="en-GB"/>
              </w:rPr>
              <w:t>Penology</w:t>
            </w:r>
            <w:r w:rsidR="00947B13" w:rsidRPr="00306546">
              <w:rPr>
                <w:rFonts w:ascii="Bookman Old Style" w:hAnsi="Bookman Old Style" w:cs="Arial"/>
                <w:bCs/>
                <w:lang w:val="en-GB"/>
              </w:rPr>
              <w:t xml:space="preserve">  </w:t>
            </w:r>
            <w:r w:rsidRPr="00306546">
              <w:rPr>
                <w:rFonts w:ascii="Bookman Old Style" w:hAnsi="Bookman Old Style" w:cs="Arial"/>
                <w:bCs/>
                <w:lang w:val="en-GB"/>
              </w:rPr>
              <w:t xml:space="preserve">(problems of classification and reclassification of prisoners </w:t>
            </w:r>
            <w:r w:rsidR="00947B13" w:rsidRPr="00306546">
              <w:rPr>
                <w:rFonts w:ascii="Bookman Old Style" w:hAnsi="Bookman Old Style" w:cs="Arial"/>
                <w:bCs/>
                <w:lang w:val="en-GB"/>
              </w:rPr>
              <w:t>)</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bCs/>
                <w:sz w:val="24"/>
                <w:szCs w:val="24"/>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7.</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lang w:val="en-GB"/>
              </w:rPr>
              <w:t>Alternative penalties of deprivation of liberty</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bCs/>
                <w:sz w:val="24"/>
                <w:szCs w:val="24"/>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8.</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lang w:val="en-GB"/>
              </w:rPr>
              <w:t xml:space="preserve">Legal remedies </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bCs/>
                <w:sz w:val="24"/>
                <w:szCs w:val="24"/>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9.</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lang w:val="en-GB"/>
              </w:rPr>
              <w:t>International Criminal law</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bCs/>
                <w:sz w:val="24"/>
                <w:szCs w:val="24"/>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10.</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rPr>
                <w:rFonts w:ascii="Bookman Old Style" w:hAnsi="Bookman Old Style"/>
                <w:sz w:val="24"/>
                <w:szCs w:val="24"/>
              </w:rPr>
            </w:pPr>
            <w:r w:rsidRPr="00306546">
              <w:rPr>
                <w:rFonts w:ascii="Bookman Old Style" w:hAnsi="Bookman Old Style"/>
                <w:sz w:val="24"/>
                <w:szCs w:val="24"/>
              </w:rPr>
              <w:t>International organisations and institutions</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bCs/>
                <w:sz w:val="24"/>
                <w:szCs w:val="24"/>
              </w:rPr>
            </w:pPr>
            <w:r w:rsidRPr="00306546">
              <w:rPr>
                <w:rFonts w:ascii="Bookman Old Style" w:hAnsi="Bookman Old Style"/>
                <w:bCs/>
                <w:sz w:val="24"/>
                <w:szCs w:val="24"/>
              </w:rPr>
              <w:t>3+1</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6</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11.</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lang w:val="en-GB"/>
              </w:rPr>
              <w:t>International law of the sea</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pStyle w:val="Style4"/>
              <w:widowControl/>
              <w:spacing w:line="240" w:lineRule="auto"/>
              <w:rPr>
                <w:rStyle w:val="FontStyle14"/>
                <w:rFonts w:ascii="Bookman Old Style" w:hAnsi="Bookman Old Style" w:cs="Arial"/>
                <w:sz w:val="24"/>
                <w:szCs w:val="24"/>
                <w:lang w:eastAsia="sr-Latn-CS"/>
              </w:rPr>
            </w:pPr>
            <w:r w:rsidRPr="00306546">
              <w:rPr>
                <w:rStyle w:val="FontStyle14"/>
                <w:rFonts w:ascii="Bookman Old Style" w:hAnsi="Bookman Old Style" w:cs="Arial"/>
                <w:sz w:val="24"/>
                <w:szCs w:val="24"/>
                <w:lang w:eastAsia="sr-Latn-CS"/>
              </w:rPr>
              <w:t xml:space="preserve">      3+1</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6</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12.</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lang w:val="en-GB"/>
              </w:rPr>
              <w:t>European union law</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pStyle w:val="Style4"/>
              <w:widowControl/>
              <w:spacing w:line="240" w:lineRule="auto"/>
              <w:rPr>
                <w:rStyle w:val="FontStyle14"/>
                <w:rFonts w:ascii="Bookman Old Style" w:hAnsi="Bookman Old Style" w:cs="Arial"/>
                <w:sz w:val="24"/>
                <w:szCs w:val="24"/>
                <w:lang w:eastAsia="sr-Latn-CS"/>
              </w:rPr>
            </w:pPr>
            <w:r w:rsidRPr="00306546">
              <w:rPr>
                <w:rStyle w:val="FontStyle14"/>
                <w:rFonts w:ascii="Bookman Old Style" w:hAnsi="Bookman Old Style" w:cs="Arial"/>
                <w:sz w:val="24"/>
                <w:szCs w:val="24"/>
                <w:lang w:eastAsia="sr-Latn-CS"/>
              </w:rPr>
              <w:t xml:space="preserve">      3+1</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6</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13.</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06546" w:rsidP="003A6C68">
            <w:pPr>
              <w:pStyle w:val="Style9"/>
              <w:widowControl/>
              <w:rPr>
                <w:rFonts w:ascii="Bookman Old Style" w:hAnsi="Bookman Old Style" w:cs="Arial"/>
                <w:lang w:val="en-GB"/>
              </w:rPr>
            </w:pPr>
            <w:r w:rsidRPr="00306546">
              <w:rPr>
                <w:rFonts w:ascii="Bookman Old Style" w:hAnsi="Bookman Old Style" w:cs="Arial"/>
                <w:lang w:val="en-GB"/>
              </w:rPr>
              <w:t>International</w:t>
            </w:r>
            <w:r w:rsidR="003A6C68" w:rsidRPr="00306546">
              <w:rPr>
                <w:rFonts w:ascii="Bookman Old Style" w:hAnsi="Bookman Old Style" w:cs="Arial"/>
                <w:lang w:val="en-GB"/>
              </w:rPr>
              <w:t xml:space="preserve"> humanitarian law</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14.</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lang w:val="en-GB"/>
              </w:rPr>
              <w:t>International protection of human rights</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15.</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lang w:val="en-GB"/>
              </w:rPr>
              <w:t>Diplomatic and consular law</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16.</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lang w:val="en-GB"/>
              </w:rPr>
              <w:t>Law and multiculturalism</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17.</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lang w:val="en-GB"/>
              </w:rPr>
              <w:t>International dispute resolution</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18.</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lang w:val="en-GB"/>
              </w:rPr>
              <w:t>Constitutional systems of countries in transition</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3+1</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6</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19.</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lang w:val="en-GB"/>
              </w:rPr>
              <w:t>Constitutional systems of EU</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3+1</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6</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20.</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lang w:val="en-GB"/>
              </w:rPr>
              <w:t>Constitutions and human rights</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3+1</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6</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21.</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lang w:val="en-GB"/>
              </w:rPr>
              <w:t>On constitution</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22.</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lang w:val="en-GB"/>
              </w:rPr>
              <w:t xml:space="preserve">Local </w:t>
            </w:r>
            <w:r w:rsidR="00306546" w:rsidRPr="00306546">
              <w:rPr>
                <w:rFonts w:ascii="Bookman Old Style" w:hAnsi="Bookman Old Style" w:cs="Arial"/>
                <w:lang w:val="en-GB"/>
              </w:rPr>
              <w:t>self-government</w:t>
            </w:r>
            <w:r w:rsidRPr="00306546">
              <w:rPr>
                <w:rFonts w:ascii="Bookman Old Style" w:hAnsi="Bookman Old Style" w:cs="Arial"/>
                <w:lang w:val="en-GB"/>
              </w:rPr>
              <w:t xml:space="preserve"> </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23.</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bCs/>
                <w:lang w:val="en-GB"/>
              </w:rPr>
              <w:t>Constitutional proceedings</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24.</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lang w:val="en-GB"/>
              </w:rPr>
              <w:t>Property rights - selected topics</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3+1</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6</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25.</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lang w:val="en-GB"/>
              </w:rPr>
              <w:t>Comparative Family Law</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3+1</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6</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26.</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7"/>
              <w:widowControl/>
              <w:rPr>
                <w:rFonts w:ascii="Bookman Old Style" w:hAnsi="Bookman Old Style" w:cs="Arial"/>
                <w:lang w:val="en-GB"/>
              </w:rPr>
            </w:pPr>
            <w:r w:rsidRPr="00306546">
              <w:rPr>
                <w:rFonts w:ascii="Bookman Old Style" w:hAnsi="Bookman Old Style" w:cs="Arial"/>
                <w:lang w:val="en-GB"/>
              </w:rPr>
              <w:t>Comparative litigation law of evidence</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3+1</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6</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27.</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szCs w:val="13"/>
                <w:shd w:val="clear" w:color="auto" w:fill="FFFFFF"/>
                <w:lang w:val="en-GB"/>
              </w:rPr>
              <w:t>Securing Claims in Rem</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28.</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lang w:val="en-GB"/>
              </w:rPr>
              <w:t>Principles of European contract law</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29.</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3A6C68" w:rsidP="003A6C68">
            <w:pPr>
              <w:pStyle w:val="Style9"/>
              <w:widowControl/>
              <w:rPr>
                <w:rFonts w:ascii="Bookman Old Style" w:hAnsi="Bookman Old Style" w:cs="Arial"/>
                <w:lang w:val="en-GB"/>
              </w:rPr>
            </w:pPr>
            <w:r w:rsidRPr="00306546">
              <w:rPr>
                <w:rFonts w:ascii="Bookman Old Style" w:hAnsi="Bookman Old Style" w:cs="Arial"/>
                <w:bCs/>
                <w:lang w:val="en-GB"/>
              </w:rPr>
              <w:t>Alternative dispute resolution</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30.</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452CF0" w:rsidP="00452CF0">
            <w:pPr>
              <w:pStyle w:val="Style9"/>
              <w:widowControl/>
              <w:rPr>
                <w:rFonts w:ascii="Bookman Old Style" w:hAnsi="Bookman Old Style" w:cs="Arial"/>
                <w:lang w:val="en-GB"/>
              </w:rPr>
            </w:pPr>
            <w:r w:rsidRPr="00306546">
              <w:rPr>
                <w:rFonts w:ascii="Bookman Old Style" w:hAnsi="Bookman Old Style" w:cs="Arial"/>
                <w:lang w:val="en-GB"/>
              </w:rPr>
              <w:t>Children rights in international documents</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34.</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452CF0" w:rsidP="00452CF0">
            <w:pPr>
              <w:pStyle w:val="Style9"/>
              <w:widowControl/>
              <w:rPr>
                <w:rFonts w:ascii="Bookman Old Style" w:hAnsi="Bookman Old Style" w:cs="Arial"/>
                <w:lang w:val="en-GB"/>
              </w:rPr>
            </w:pPr>
            <w:r w:rsidRPr="00306546">
              <w:rPr>
                <w:rFonts w:ascii="Bookman Old Style" w:hAnsi="Bookman Old Style" w:cs="Arial"/>
                <w:lang w:val="en-GB"/>
              </w:rPr>
              <w:t xml:space="preserve">Economic policy challenges of the global economic crisis </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35.</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452CF0" w:rsidP="003A6C68">
            <w:pPr>
              <w:pStyle w:val="Style9"/>
              <w:widowControl/>
              <w:rPr>
                <w:rFonts w:ascii="Bookman Old Style" w:hAnsi="Bookman Old Style" w:cs="Arial"/>
                <w:lang w:val="en-GB"/>
              </w:rPr>
            </w:pPr>
            <w:r w:rsidRPr="00306546">
              <w:rPr>
                <w:rFonts w:ascii="Bookman Old Style" w:hAnsi="Bookman Old Style" w:cs="Arial"/>
                <w:lang w:val="en-GB"/>
              </w:rPr>
              <w:t>Psychoanalysis and political theory from Freud to Zizek</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36.</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452CF0" w:rsidP="003A6C68">
            <w:pPr>
              <w:pStyle w:val="Style9"/>
              <w:widowControl/>
              <w:rPr>
                <w:rFonts w:ascii="Bookman Old Style" w:hAnsi="Bookman Old Style" w:cs="Arial"/>
                <w:lang w:val="en-GB"/>
              </w:rPr>
            </w:pPr>
            <w:r w:rsidRPr="00306546">
              <w:rPr>
                <w:rFonts w:ascii="Bookman Old Style" w:hAnsi="Bookman Old Style" w:cs="Arial"/>
                <w:bCs/>
                <w:lang w:val="en-GB"/>
              </w:rPr>
              <w:t>American foreign policy</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r w:rsidR="00947B13" w:rsidRPr="00306546" w:rsidTr="003A6C68">
        <w:trPr>
          <w:cantSplit/>
        </w:trPr>
        <w:tc>
          <w:tcPr>
            <w:tcW w:w="591" w:type="dxa"/>
            <w:tcBorders>
              <w:top w:val="dotted" w:sz="4" w:space="0" w:color="auto"/>
              <w:bottom w:val="dotted" w:sz="4" w:space="0" w:color="auto"/>
              <w:right w:val="dotted" w:sz="4" w:space="0" w:color="auto"/>
            </w:tcBorders>
          </w:tcPr>
          <w:p w:rsidR="00947B13" w:rsidRPr="00306546" w:rsidRDefault="00947B13" w:rsidP="003A6C68">
            <w:pPr>
              <w:rPr>
                <w:rFonts w:ascii="Bookman Old Style" w:hAnsi="Bookman Old Style"/>
                <w:sz w:val="24"/>
                <w:szCs w:val="24"/>
              </w:rPr>
            </w:pPr>
            <w:r w:rsidRPr="00306546">
              <w:rPr>
                <w:rFonts w:ascii="Bookman Old Style" w:hAnsi="Bookman Old Style"/>
                <w:sz w:val="24"/>
                <w:szCs w:val="24"/>
              </w:rPr>
              <w:t>37.</w:t>
            </w:r>
          </w:p>
        </w:tc>
        <w:tc>
          <w:tcPr>
            <w:tcW w:w="7167" w:type="dxa"/>
            <w:tcBorders>
              <w:top w:val="dotted" w:sz="4" w:space="0" w:color="auto"/>
              <w:left w:val="dotted" w:sz="4" w:space="0" w:color="auto"/>
              <w:bottom w:val="dotted" w:sz="4" w:space="0" w:color="auto"/>
              <w:right w:val="dotted" w:sz="4" w:space="0" w:color="auto"/>
            </w:tcBorders>
          </w:tcPr>
          <w:p w:rsidR="00947B13" w:rsidRPr="00306546" w:rsidRDefault="00452CF0" w:rsidP="003A6C68">
            <w:pPr>
              <w:pStyle w:val="Style9"/>
              <w:widowControl/>
              <w:rPr>
                <w:rFonts w:ascii="Bookman Old Style" w:hAnsi="Bookman Old Style" w:cs="Arial"/>
                <w:lang w:val="en-GB"/>
              </w:rPr>
            </w:pPr>
            <w:r w:rsidRPr="00306546">
              <w:rPr>
                <w:rFonts w:ascii="Bookman Old Style" w:hAnsi="Bookman Old Style" w:cs="Arial"/>
                <w:lang w:val="en-GB"/>
              </w:rPr>
              <w:t>National and international security: post-Cold War and post-Yugoslavian experience</w:t>
            </w:r>
          </w:p>
        </w:tc>
        <w:tc>
          <w:tcPr>
            <w:tcW w:w="1519"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Style w:val="FontStyle14"/>
                <w:rFonts w:ascii="Bookman Old Style" w:hAnsi="Bookman Old Style"/>
                <w:sz w:val="24"/>
                <w:szCs w:val="24"/>
                <w:lang w:eastAsia="sr-Latn-CS"/>
              </w:rPr>
              <w:t>4+0</w:t>
            </w:r>
          </w:p>
        </w:tc>
        <w:tc>
          <w:tcPr>
            <w:tcW w:w="512" w:type="dxa"/>
            <w:tcBorders>
              <w:top w:val="dotted" w:sz="4" w:space="0" w:color="auto"/>
              <w:left w:val="dotted" w:sz="4" w:space="0" w:color="auto"/>
              <w:bottom w:val="dotted" w:sz="4" w:space="0" w:color="auto"/>
              <w:right w:val="dotted" w:sz="4" w:space="0" w:color="auto"/>
            </w:tcBorders>
          </w:tcPr>
          <w:p w:rsidR="00947B13" w:rsidRPr="00306546" w:rsidRDefault="00947B13" w:rsidP="003A6C68">
            <w:pPr>
              <w:jc w:val="center"/>
              <w:rPr>
                <w:rFonts w:ascii="Bookman Old Style" w:hAnsi="Bookman Old Style"/>
                <w:sz w:val="24"/>
                <w:szCs w:val="24"/>
              </w:rPr>
            </w:pPr>
            <w:r w:rsidRPr="00306546">
              <w:rPr>
                <w:rFonts w:ascii="Bookman Old Style" w:hAnsi="Bookman Old Style"/>
                <w:sz w:val="24"/>
                <w:szCs w:val="24"/>
              </w:rPr>
              <w:t>8</w:t>
            </w:r>
          </w:p>
        </w:tc>
      </w:tr>
    </w:tbl>
    <w:p w:rsidR="00002F9A" w:rsidRDefault="003A6C68" w:rsidP="00E14C04">
      <w:pPr>
        <w:rPr>
          <w:rFonts w:ascii="Bookman Old Style" w:hAnsi="Bookman Old Style"/>
          <w:sz w:val="24"/>
          <w:szCs w:val="24"/>
          <w:lang w:val="sr-Latn-CS"/>
        </w:rPr>
      </w:pPr>
      <w:r>
        <w:rPr>
          <w:rFonts w:ascii="Bookman Old Style" w:hAnsi="Bookman Old Style"/>
          <w:sz w:val="24"/>
          <w:szCs w:val="24"/>
          <w:lang w:val="sr-Latn-CS"/>
        </w:rPr>
        <w:lastRenderedPageBreak/>
        <w:br w:type="textWrapping" w:clear="all"/>
      </w:r>
    </w:p>
    <w:p w:rsidR="00002F9A" w:rsidRDefault="00002F9A" w:rsidP="00E14C04">
      <w:pPr>
        <w:rPr>
          <w:rFonts w:ascii="Bookman Old Style" w:hAnsi="Bookman Old Style"/>
          <w:sz w:val="24"/>
          <w:szCs w:val="24"/>
          <w:lang w:val="sr-Latn-CS"/>
        </w:rPr>
      </w:pPr>
    </w:p>
    <w:p w:rsidR="00002F9A" w:rsidRPr="00002F9A" w:rsidRDefault="00002F9A" w:rsidP="00E14C04">
      <w:pPr>
        <w:rPr>
          <w:rFonts w:ascii="Bookman Old Style" w:hAnsi="Bookman Old Style"/>
          <w:sz w:val="24"/>
          <w:szCs w:val="24"/>
          <w:lang w:val="sr-Latn-CS"/>
        </w:rPr>
      </w:pPr>
    </w:p>
    <w:p w:rsidR="00E14C04" w:rsidRDefault="00E14C04" w:rsidP="00E14C04">
      <w:pPr>
        <w:rPr>
          <w:rFonts w:ascii="Arial" w:hAnsi="Arial"/>
          <w:lang w:val="sr-Latn-CS"/>
        </w:rPr>
      </w:pPr>
    </w:p>
    <w:p w:rsidR="00EE0A11" w:rsidRPr="002E3A70" w:rsidRDefault="00EE0A11" w:rsidP="00E14C04">
      <w:pPr>
        <w:pStyle w:val="Heading1"/>
        <w:rPr>
          <w:rStyle w:val="hps"/>
          <w:rFonts w:ascii="Bookman Old Style" w:hAnsi="Bookman Old Style"/>
          <w:color w:val="auto"/>
          <w:sz w:val="24"/>
          <w:szCs w:val="24"/>
          <w:lang w:val="en-US"/>
        </w:rPr>
      </w:pPr>
      <w:r w:rsidRPr="002E3A70">
        <w:rPr>
          <w:rStyle w:val="hps"/>
          <w:rFonts w:ascii="Bookman Old Style" w:hAnsi="Bookman Old Style"/>
          <w:color w:val="auto"/>
          <w:sz w:val="24"/>
          <w:szCs w:val="24"/>
        </w:rPr>
        <w:br w:type="page"/>
      </w:r>
    </w:p>
    <w:p w:rsidR="00EE0A11" w:rsidRPr="009D0DA5" w:rsidRDefault="00EE0A11" w:rsidP="00EE0A11">
      <w:pPr>
        <w:pStyle w:val="Heading1"/>
        <w:rPr>
          <w:rStyle w:val="hps"/>
          <w:rFonts w:ascii="Bookman Old Style" w:hAnsi="Bookman Old Style"/>
          <w:color w:val="auto"/>
          <w:sz w:val="24"/>
          <w:szCs w:val="24"/>
        </w:rPr>
      </w:pPr>
    </w:p>
    <w:p w:rsidR="002E3A70" w:rsidRDefault="00EE0A11" w:rsidP="000F6A33">
      <w:pPr>
        <w:pStyle w:val="Heading1"/>
        <w:numPr>
          <w:ilvl w:val="0"/>
          <w:numId w:val="8"/>
        </w:numPr>
        <w:rPr>
          <w:rFonts w:ascii="Bookman Old Style" w:hAnsi="Bookman Old Style"/>
          <w:color w:val="auto"/>
          <w:sz w:val="24"/>
          <w:szCs w:val="24"/>
          <w:lang w:val="en-US"/>
        </w:rPr>
      </w:pPr>
      <w:bookmarkStart w:id="26" w:name="_Toc477463894"/>
      <w:r w:rsidRPr="009D0DA5">
        <w:rPr>
          <w:rStyle w:val="hps"/>
          <w:rFonts w:ascii="Bookman Old Style" w:hAnsi="Bookman Old Style"/>
          <w:color w:val="auto"/>
          <w:sz w:val="24"/>
          <w:szCs w:val="24"/>
        </w:rPr>
        <w:t xml:space="preserve">Analysis of </w:t>
      </w:r>
      <w:r w:rsidRPr="009D0DA5">
        <w:rPr>
          <w:rFonts w:ascii="Bookman Old Style" w:hAnsi="Bookman Old Style"/>
          <w:color w:val="auto"/>
          <w:sz w:val="24"/>
          <w:szCs w:val="24"/>
        </w:rPr>
        <w:t>newly</w:t>
      </w:r>
      <w:r w:rsidRPr="009D0DA5">
        <w:rPr>
          <w:rFonts w:ascii="Bookman Old Style" w:hAnsi="Bookman Old Style"/>
          <w:color w:val="auto"/>
          <w:sz w:val="24"/>
          <w:szCs w:val="24"/>
          <w:lang w:val="en-US"/>
        </w:rPr>
        <w:t xml:space="preserve"> accredited program at the FoL</w:t>
      </w:r>
      <w:bookmarkEnd w:id="26"/>
    </w:p>
    <w:p w:rsidR="009F6838" w:rsidRDefault="009F6838" w:rsidP="009F6838">
      <w:pPr>
        <w:rPr>
          <w:lang w:val="en-US"/>
        </w:rPr>
      </w:pPr>
    </w:p>
    <w:p w:rsidR="00552337" w:rsidRPr="00552337" w:rsidRDefault="00C0704F" w:rsidP="00552337">
      <w:pPr>
        <w:pStyle w:val="Heading1"/>
        <w:numPr>
          <w:ilvl w:val="1"/>
          <w:numId w:val="8"/>
        </w:numPr>
        <w:rPr>
          <w:rFonts w:ascii="Bookman Old Style" w:hAnsi="Bookman Old Style"/>
          <w:color w:val="auto"/>
          <w:sz w:val="24"/>
          <w:szCs w:val="24"/>
        </w:rPr>
      </w:pPr>
      <w:bookmarkStart w:id="27" w:name="_Toc477463895"/>
      <w:r w:rsidRPr="00552337">
        <w:rPr>
          <w:rStyle w:val="hps"/>
          <w:rFonts w:ascii="Bookman Old Style" w:hAnsi="Bookman Old Style"/>
          <w:color w:val="auto"/>
          <w:sz w:val="24"/>
          <w:szCs w:val="24"/>
        </w:rPr>
        <w:t>A</w:t>
      </w:r>
      <w:r w:rsidR="00552337" w:rsidRPr="00552337">
        <w:rPr>
          <w:rFonts w:ascii="Bookman Old Style" w:hAnsi="Bookman Old Style"/>
          <w:color w:val="auto"/>
          <w:sz w:val="24"/>
          <w:lang w:val="sl-SI"/>
        </w:rPr>
        <w:t>nalysis of the newly accredited program of undergraduate studies</w:t>
      </w:r>
      <w:bookmarkEnd w:id="27"/>
    </w:p>
    <w:p w:rsidR="009C1447" w:rsidRPr="0060354A" w:rsidRDefault="009C1447" w:rsidP="009C1447">
      <w:pPr>
        <w:tabs>
          <w:tab w:val="left" w:pos="360"/>
          <w:tab w:val="left" w:pos="720"/>
        </w:tabs>
        <w:spacing w:line="360" w:lineRule="auto"/>
        <w:jc w:val="both"/>
        <w:rPr>
          <w:rFonts w:ascii="Bookman Old Style" w:hAnsi="Bookman Old Style"/>
          <w:sz w:val="24"/>
          <w:highlight w:val="green"/>
          <w:lang w:val="sl-SI"/>
        </w:rPr>
      </w:pPr>
    </w:p>
    <w:p w:rsidR="00552337" w:rsidRPr="00F20419" w:rsidRDefault="00552337" w:rsidP="00552337">
      <w:pPr>
        <w:shd w:val="clear" w:color="auto" w:fill="FFFFFF"/>
        <w:spacing w:after="240" w:line="360" w:lineRule="auto"/>
        <w:ind w:firstLine="720"/>
        <w:jc w:val="both"/>
        <w:rPr>
          <w:rFonts w:ascii="Bookman Old Style" w:hAnsi="Bookman Old Style"/>
          <w:sz w:val="24"/>
        </w:rPr>
      </w:pPr>
      <w:r w:rsidRPr="00F20419">
        <w:rPr>
          <w:rFonts w:ascii="Bookman Old Style" w:hAnsi="Bookman Old Style"/>
          <w:sz w:val="24"/>
        </w:rPr>
        <w:t>As the forthcoming accreditation at the University of Montenegro in 2017 approache</w:t>
      </w:r>
      <w:r w:rsidR="00F20419" w:rsidRPr="00F20419">
        <w:rPr>
          <w:rFonts w:ascii="Bookman Old Style" w:hAnsi="Bookman Old Style"/>
          <w:sz w:val="24"/>
        </w:rPr>
        <w:t>d</w:t>
      </w:r>
      <w:r w:rsidRPr="00F20419">
        <w:rPr>
          <w:rFonts w:ascii="Bookman Old Style" w:hAnsi="Bookman Old Style"/>
          <w:sz w:val="24"/>
        </w:rPr>
        <w:t xml:space="preserve">, the Situation analysis and strategic orientations for the reorganization and integration of the University of Montenegro was conducted in 2015. It represents an overview of the current situation at the University and systematized proposal plans, directions and solutions for rationalization, restructuring and integration of the institutional model of the University of Montenegro. Plans and programs of twenty three university units, which have developed differently, unevenly and spontaneously, were analyzed. It was noted that the disintegrated system generated new faculties and </w:t>
      </w:r>
      <w:r w:rsidR="00F20419" w:rsidRPr="00F20419">
        <w:rPr>
          <w:rFonts w:ascii="Bookman Old Style" w:hAnsi="Bookman Old Style"/>
          <w:sz w:val="24"/>
        </w:rPr>
        <w:t>overproduced</w:t>
      </w:r>
      <w:r w:rsidRPr="00F20419">
        <w:rPr>
          <w:rFonts w:ascii="Bookman Old Style" w:hAnsi="Bookman Old Style"/>
          <w:sz w:val="24"/>
        </w:rPr>
        <w:t xml:space="preserve"> study programs without the clear plan and assessment of sustainability, while also neglecting material resources and quality criteria, without profiled concept of </w:t>
      </w:r>
      <w:r w:rsidR="00F20419" w:rsidRPr="00F20419">
        <w:rPr>
          <w:rFonts w:ascii="Bookman Old Style" w:hAnsi="Bookman Old Style"/>
          <w:sz w:val="24"/>
        </w:rPr>
        <w:t>enrolment</w:t>
      </w:r>
      <w:r w:rsidRPr="00F20419">
        <w:rPr>
          <w:rFonts w:ascii="Bookman Old Style" w:hAnsi="Bookman Old Style"/>
          <w:sz w:val="24"/>
        </w:rPr>
        <w:t xml:space="preserve"> policy – despite the unsustainable model of financing of the University and problematic system of financial management.</w:t>
      </w:r>
    </w:p>
    <w:p w:rsidR="00552337" w:rsidRPr="00F20419" w:rsidRDefault="00552337" w:rsidP="00552337">
      <w:pPr>
        <w:shd w:val="clear" w:color="auto" w:fill="FFFFFF"/>
        <w:spacing w:after="240" w:line="360" w:lineRule="auto"/>
        <w:jc w:val="both"/>
        <w:rPr>
          <w:rFonts w:ascii="Bookman Old Style" w:hAnsi="Bookman Old Style"/>
          <w:sz w:val="24"/>
        </w:rPr>
      </w:pPr>
      <w:r w:rsidRPr="00F20419">
        <w:rPr>
          <w:rFonts w:ascii="Bookman Old Style" w:hAnsi="Bookman Old Style"/>
          <w:sz w:val="24"/>
        </w:rPr>
        <w:tab/>
        <w:t xml:space="preserve">Also, it was noted that the </w:t>
      </w:r>
      <w:r w:rsidR="00F20419">
        <w:rPr>
          <w:rFonts w:ascii="Bookman Old Style" w:hAnsi="Bookman Old Style"/>
          <w:sz w:val="24"/>
        </w:rPr>
        <w:t>insurance</w:t>
      </w:r>
      <w:r w:rsidRPr="00F20419">
        <w:rPr>
          <w:rFonts w:ascii="Bookman Old Style" w:hAnsi="Bookman Old Style"/>
          <w:sz w:val="24"/>
        </w:rPr>
        <w:t xml:space="preserve"> and improvement of the quality and connection of higher education and the </w:t>
      </w:r>
      <w:r w:rsidR="00F20419" w:rsidRPr="00F20419">
        <w:rPr>
          <w:rFonts w:ascii="Bookman Old Style" w:hAnsi="Bookman Old Style"/>
          <w:sz w:val="24"/>
        </w:rPr>
        <w:t>labour</w:t>
      </w:r>
      <w:r w:rsidRPr="00F20419">
        <w:rPr>
          <w:rFonts w:ascii="Bookman Old Style" w:hAnsi="Bookman Old Style"/>
          <w:sz w:val="24"/>
        </w:rPr>
        <w:t xml:space="preserve"> market, through the research orientation, internationalization, entrepreneurial and innovative character represent the basic principles that underline the activity and the mission of the University of Montenegro, in order to create an integrated knowledge society, improvement of the quality of life, and giving full contribution to social and economic development of Montenegro.</w:t>
      </w:r>
    </w:p>
    <w:p w:rsidR="00552337" w:rsidRPr="00F20419" w:rsidRDefault="00552337" w:rsidP="00552337">
      <w:pPr>
        <w:shd w:val="clear" w:color="auto" w:fill="FFFFFF"/>
        <w:spacing w:after="240" w:line="360" w:lineRule="auto"/>
        <w:ind w:firstLine="720"/>
        <w:jc w:val="both"/>
        <w:rPr>
          <w:rFonts w:ascii="Bookman Old Style" w:hAnsi="Bookman Old Style"/>
          <w:sz w:val="24"/>
        </w:rPr>
      </w:pPr>
      <w:r w:rsidRPr="00F20419">
        <w:rPr>
          <w:rFonts w:ascii="Bookman Old Style" w:hAnsi="Bookman Old Style"/>
          <w:sz w:val="24"/>
        </w:rPr>
        <w:lastRenderedPageBreak/>
        <w:t xml:space="preserve">This report announced the reform that the University of Montenegro conducts in accordance with the trend of </w:t>
      </w:r>
      <w:r w:rsidRPr="00F20419">
        <w:rPr>
          <w:rFonts w:ascii="Bookman Old Style" w:hAnsi="Bookman Old Style"/>
          <w:sz w:val="24"/>
          <w:szCs w:val="24"/>
        </w:rPr>
        <w:t xml:space="preserve">European Higher Education Area (EHEA), and the model </w:t>
      </w:r>
      <w:r w:rsidRPr="00F20419">
        <w:rPr>
          <w:rFonts w:ascii="Bookman Old Style" w:hAnsi="Bookman Old Style" w:cs="MyriadPro-Regular"/>
          <w:sz w:val="24"/>
          <w:szCs w:val="22"/>
          <w:lang w:eastAsia="en-US"/>
        </w:rPr>
        <w:t>3+2+3, which was graded as the optimal solution, given the fact that it represents</w:t>
      </w:r>
      <w:r w:rsidRPr="00F20419">
        <w:t xml:space="preserve"> </w:t>
      </w:r>
      <w:r w:rsidRPr="00F20419">
        <w:rPr>
          <w:rFonts w:ascii="Bookman Old Style" w:hAnsi="Bookman Old Style" w:cs="MyriadPro-Regular"/>
          <w:sz w:val="24"/>
          <w:szCs w:val="22"/>
          <w:lang w:eastAsia="en-US"/>
        </w:rPr>
        <w:t>the form of the original interpretation of the Bologna Declaration, which provides three years of undergraduate studies, after which the student has the option of mobility.</w:t>
      </w:r>
    </w:p>
    <w:p w:rsidR="00552337" w:rsidRPr="00F20419" w:rsidRDefault="00552337" w:rsidP="00552337">
      <w:pPr>
        <w:shd w:val="clear" w:color="auto" w:fill="FFFFFF"/>
        <w:spacing w:after="240" w:line="360" w:lineRule="auto"/>
        <w:ind w:firstLine="720"/>
        <w:jc w:val="both"/>
        <w:rPr>
          <w:rFonts w:ascii="Bookman Old Style" w:hAnsi="Bookman Old Style" w:cs="MyriadPro-Regular"/>
          <w:sz w:val="24"/>
          <w:szCs w:val="22"/>
          <w:lang w:eastAsia="en-US"/>
        </w:rPr>
      </w:pPr>
      <w:r w:rsidRPr="00F20419">
        <w:rPr>
          <w:rFonts w:ascii="Bookman Old Style" w:hAnsi="Bookman Old Style" w:cs="MyriadPro-Regular"/>
          <w:sz w:val="24"/>
          <w:szCs w:val="22"/>
          <w:lang w:eastAsia="en-US"/>
        </w:rPr>
        <w:t xml:space="preserve">University </w:t>
      </w:r>
      <w:r w:rsidR="00F20419">
        <w:rPr>
          <w:rFonts w:ascii="Bookman Old Style" w:hAnsi="Bookman Old Style" w:cs="MyriadPro-Regular"/>
          <w:sz w:val="24"/>
          <w:szCs w:val="22"/>
          <w:lang w:eastAsia="en-US"/>
        </w:rPr>
        <w:t xml:space="preserve">of Montenegro has expressed </w:t>
      </w:r>
      <w:r w:rsidR="00F20419" w:rsidRPr="00F20419">
        <w:rPr>
          <w:rFonts w:ascii="Bookman Old Style" w:hAnsi="Bookman Old Style" w:cs="MyriadPro-Regular"/>
          <w:sz w:val="24"/>
          <w:szCs w:val="22"/>
          <w:lang w:eastAsia="en-US"/>
        </w:rPr>
        <w:t xml:space="preserve">willingness </w:t>
      </w:r>
      <w:r w:rsidRPr="00F20419">
        <w:rPr>
          <w:rFonts w:ascii="Bookman Old Style" w:hAnsi="Bookman Old Style" w:cs="MyriadPro-Regular"/>
          <w:sz w:val="24"/>
          <w:szCs w:val="22"/>
          <w:lang w:eastAsia="en-US"/>
        </w:rPr>
        <w:t xml:space="preserve">to </w:t>
      </w:r>
      <w:r w:rsidR="00F20419">
        <w:rPr>
          <w:rFonts w:ascii="Bookman Old Style" w:hAnsi="Bookman Old Style" w:cs="MyriadPro-Regular"/>
          <w:sz w:val="24"/>
          <w:szCs w:val="22"/>
          <w:lang w:eastAsia="en-US"/>
        </w:rPr>
        <w:t>abandon</w:t>
      </w:r>
      <w:r w:rsidRPr="00F20419">
        <w:rPr>
          <w:rFonts w:ascii="Bookman Old Style" w:hAnsi="Bookman Old Style" w:cs="MyriadPro-Regular"/>
          <w:sz w:val="24"/>
          <w:szCs w:val="22"/>
          <w:lang w:eastAsia="en-US"/>
        </w:rPr>
        <w:t xml:space="preserve"> unrecognizable degree of specialist studies, which needs to be recognized not only at national </w:t>
      </w:r>
      <w:r w:rsidR="00F20419">
        <w:rPr>
          <w:rFonts w:ascii="Bookman Old Style" w:hAnsi="Bookman Old Style" w:cs="MyriadPro-Regular"/>
          <w:sz w:val="24"/>
          <w:szCs w:val="22"/>
          <w:lang w:eastAsia="en-US"/>
        </w:rPr>
        <w:t xml:space="preserve">level but </w:t>
      </w:r>
      <w:r w:rsidRPr="00F20419">
        <w:rPr>
          <w:rFonts w:ascii="Bookman Old Style" w:hAnsi="Bookman Old Style" w:cs="MyriadPro-Regular"/>
          <w:sz w:val="24"/>
          <w:szCs w:val="22"/>
          <w:lang w:eastAsia="en-US"/>
        </w:rPr>
        <w:t xml:space="preserve">with regional and European </w:t>
      </w:r>
      <w:r w:rsidR="00F20419" w:rsidRPr="00F20419">
        <w:rPr>
          <w:rFonts w:ascii="Bookman Old Style" w:hAnsi="Bookman Old Style" w:cs="MyriadPro-Regular"/>
          <w:sz w:val="24"/>
          <w:szCs w:val="22"/>
          <w:lang w:eastAsia="en-US"/>
        </w:rPr>
        <w:t>labour</w:t>
      </w:r>
      <w:r w:rsidRPr="00F20419">
        <w:rPr>
          <w:rFonts w:ascii="Bookman Old Style" w:hAnsi="Bookman Old Style" w:cs="MyriadPro-Regular"/>
          <w:sz w:val="24"/>
          <w:szCs w:val="22"/>
          <w:lang w:eastAsia="en-US"/>
        </w:rPr>
        <w:t xml:space="preserve"> market needs.</w:t>
      </w:r>
    </w:p>
    <w:p w:rsidR="00552337" w:rsidRPr="00F20419" w:rsidRDefault="00313418" w:rsidP="00552337">
      <w:pPr>
        <w:shd w:val="clear" w:color="auto" w:fill="FFFFFF"/>
        <w:spacing w:after="240" w:line="360" w:lineRule="auto"/>
        <w:ind w:firstLine="720"/>
        <w:jc w:val="both"/>
        <w:rPr>
          <w:rFonts w:ascii="Bookman Old Style" w:hAnsi="Bookman Old Style" w:cs="MyriadPro-Regular"/>
          <w:sz w:val="24"/>
          <w:szCs w:val="22"/>
          <w:lang w:eastAsia="en-US"/>
        </w:rPr>
      </w:pPr>
      <w:r>
        <w:rPr>
          <w:rFonts w:ascii="Bookman Old Style" w:hAnsi="Bookman Old Style" w:cs="MyriadPro-Regular"/>
          <w:sz w:val="24"/>
          <w:szCs w:val="22"/>
          <w:lang w:eastAsia="en-US"/>
        </w:rPr>
        <w:t>S</w:t>
      </w:r>
      <w:r w:rsidR="00552337" w:rsidRPr="00F20419">
        <w:rPr>
          <w:rFonts w:ascii="Bookman Old Style" w:hAnsi="Bookman Old Style" w:cs="MyriadPro-Regular"/>
          <w:sz w:val="24"/>
          <w:szCs w:val="22"/>
          <w:lang w:eastAsia="en-US"/>
        </w:rPr>
        <w:t>uspen</w:t>
      </w:r>
      <w:r>
        <w:rPr>
          <w:rFonts w:ascii="Bookman Old Style" w:hAnsi="Bookman Old Style" w:cs="MyriadPro-Regular"/>
          <w:sz w:val="24"/>
          <w:szCs w:val="22"/>
          <w:lang w:eastAsia="en-US"/>
        </w:rPr>
        <w:t>sion of</w:t>
      </w:r>
      <w:r w:rsidR="00552337" w:rsidRPr="00F20419">
        <w:rPr>
          <w:rFonts w:ascii="Bookman Old Style" w:hAnsi="Bookman Old Style" w:cs="MyriadPro-Regular"/>
          <w:sz w:val="24"/>
          <w:szCs w:val="22"/>
          <w:lang w:eastAsia="en-US"/>
        </w:rPr>
        <w:t xml:space="preserve"> large number of </w:t>
      </w:r>
      <w:r w:rsidR="00F20419">
        <w:rPr>
          <w:rFonts w:ascii="Bookman Old Style" w:hAnsi="Bookman Old Style" w:cs="MyriadPro-Regular"/>
          <w:sz w:val="24"/>
          <w:szCs w:val="22"/>
          <w:lang w:eastAsia="en-US"/>
        </w:rPr>
        <w:t xml:space="preserve">individual </w:t>
      </w:r>
      <w:r w:rsidR="00552337" w:rsidRPr="00F20419">
        <w:rPr>
          <w:rFonts w:ascii="Bookman Old Style" w:hAnsi="Bookman Old Style" w:cs="MyriadPro-Regular"/>
          <w:sz w:val="24"/>
          <w:szCs w:val="22"/>
          <w:lang w:eastAsia="en-US"/>
        </w:rPr>
        <w:t>study</w:t>
      </w:r>
      <w:r w:rsidR="00F20419" w:rsidRPr="00F20419">
        <w:rPr>
          <w:rFonts w:ascii="Bookman Old Style" w:hAnsi="Bookman Old Style" w:cs="MyriadPro-Regular"/>
          <w:sz w:val="24"/>
          <w:szCs w:val="22"/>
          <w:lang w:eastAsia="en-US"/>
        </w:rPr>
        <w:t xml:space="preserve"> programs</w:t>
      </w:r>
      <w:r>
        <w:rPr>
          <w:rFonts w:ascii="Bookman Old Style" w:hAnsi="Bookman Old Style" w:cs="MyriadPro-Regular"/>
          <w:sz w:val="24"/>
          <w:szCs w:val="22"/>
          <w:lang w:eastAsia="en-US"/>
        </w:rPr>
        <w:t xml:space="preserve"> at faculty level</w:t>
      </w:r>
      <w:r w:rsidR="00552337" w:rsidRPr="00F20419">
        <w:rPr>
          <w:rFonts w:ascii="Bookman Old Style" w:hAnsi="Bookman Old Style" w:cs="MyriadPro-Regular"/>
          <w:sz w:val="24"/>
          <w:szCs w:val="22"/>
          <w:lang w:eastAsia="en-US"/>
        </w:rPr>
        <w:t xml:space="preserve"> </w:t>
      </w:r>
      <w:r>
        <w:rPr>
          <w:rFonts w:ascii="Bookman Old Style" w:hAnsi="Bookman Old Style" w:cs="MyriadPro-Regular"/>
          <w:sz w:val="24"/>
          <w:szCs w:val="22"/>
          <w:lang w:eastAsia="en-US"/>
        </w:rPr>
        <w:t xml:space="preserve">had </w:t>
      </w:r>
      <w:r w:rsidR="00552337" w:rsidRPr="00F20419">
        <w:rPr>
          <w:rFonts w:ascii="Bookman Old Style" w:hAnsi="Bookman Old Style" w:cs="MyriadPro-Regular"/>
          <w:sz w:val="24"/>
          <w:szCs w:val="22"/>
          <w:lang w:eastAsia="en-US"/>
        </w:rPr>
        <w:t xml:space="preserve">provided </w:t>
      </w:r>
      <w:r>
        <w:rPr>
          <w:rFonts w:ascii="Bookman Old Style" w:hAnsi="Bookman Old Style" w:cs="MyriadPro-Regular"/>
          <w:sz w:val="24"/>
          <w:szCs w:val="22"/>
          <w:lang w:eastAsia="en-US"/>
        </w:rPr>
        <w:t xml:space="preserve">an opportunity </w:t>
      </w:r>
      <w:r w:rsidR="00552337" w:rsidRPr="00F20419">
        <w:rPr>
          <w:rFonts w:ascii="Bookman Old Style" w:hAnsi="Bookman Old Style" w:cs="MyriadPro-Regular"/>
          <w:sz w:val="24"/>
          <w:szCs w:val="22"/>
          <w:lang w:eastAsia="en-US"/>
        </w:rPr>
        <w:t>for creation of optional modules, in order to provide a model of study which will be in accordance with contemporary directions of development of certain areas, encouraging a multidisciplinary approach.</w:t>
      </w:r>
    </w:p>
    <w:p w:rsidR="00552337" w:rsidRPr="00F20419" w:rsidRDefault="00552337" w:rsidP="00552337">
      <w:pPr>
        <w:shd w:val="clear" w:color="auto" w:fill="FFFFFF"/>
        <w:spacing w:after="240" w:line="360" w:lineRule="auto"/>
        <w:jc w:val="center"/>
        <w:rPr>
          <w:rFonts w:ascii="Bookman Old Style" w:hAnsi="Bookman Old Style" w:cs="MyriadPro-Regular"/>
          <w:sz w:val="24"/>
          <w:szCs w:val="22"/>
          <w:lang w:eastAsia="en-US"/>
        </w:rPr>
      </w:pPr>
      <w:r w:rsidRPr="00F20419">
        <w:rPr>
          <w:rFonts w:ascii="Bookman Old Style" w:hAnsi="Bookman Old Style" w:cs="MyriadPro-Regular"/>
          <w:sz w:val="24"/>
          <w:szCs w:val="22"/>
          <w:lang w:eastAsia="en-US"/>
        </w:rPr>
        <w:t>*</w:t>
      </w:r>
    </w:p>
    <w:p w:rsidR="00552337" w:rsidRPr="00F20419" w:rsidRDefault="00552337" w:rsidP="00552337">
      <w:pPr>
        <w:shd w:val="clear" w:color="auto" w:fill="FFFFFF"/>
        <w:spacing w:after="240" w:line="360" w:lineRule="auto"/>
        <w:jc w:val="center"/>
        <w:rPr>
          <w:rFonts w:ascii="Bookman Old Style" w:hAnsi="Bookman Old Style" w:cs="MyriadPro-Regular"/>
          <w:sz w:val="28"/>
          <w:szCs w:val="22"/>
          <w:lang w:eastAsia="en-US"/>
        </w:rPr>
      </w:pPr>
      <w:r w:rsidRPr="00F20419">
        <w:rPr>
          <w:rFonts w:ascii="Bookman Old Style" w:hAnsi="Bookman Old Style" w:cs="MyriadPro-Regular"/>
          <w:sz w:val="24"/>
          <w:szCs w:val="22"/>
          <w:lang w:eastAsia="en-US"/>
        </w:rPr>
        <w:t>*                *</w:t>
      </w:r>
    </w:p>
    <w:p w:rsidR="00552337" w:rsidRPr="00313418" w:rsidRDefault="00552337" w:rsidP="00313418">
      <w:pPr>
        <w:spacing w:line="360" w:lineRule="auto"/>
        <w:ind w:firstLine="709"/>
        <w:jc w:val="both"/>
        <w:rPr>
          <w:rFonts w:ascii="Bookman Old Style" w:hAnsi="Bookman Old Style"/>
          <w:sz w:val="24"/>
        </w:rPr>
      </w:pPr>
      <w:r w:rsidRPr="00313418">
        <w:rPr>
          <w:rFonts w:ascii="Bookman Old Style" w:hAnsi="Bookman Old Style"/>
          <w:sz w:val="24"/>
        </w:rPr>
        <w:t xml:space="preserve">Model 3+2+3, in our conditions, means the necessary discontinuity that will clearly lead to a five-year study. The five-year study is dominant even outside the </w:t>
      </w:r>
      <w:r w:rsidR="00313418" w:rsidRPr="00313418">
        <w:rPr>
          <w:rFonts w:ascii="Bookman Old Style" w:hAnsi="Bookman Old Style"/>
          <w:sz w:val="24"/>
        </w:rPr>
        <w:t>European Higher Education Area</w:t>
      </w:r>
      <w:r w:rsidRPr="00313418">
        <w:rPr>
          <w:rFonts w:ascii="Bookman Old Style" w:hAnsi="Bookman Old Style"/>
          <w:sz w:val="24"/>
        </w:rPr>
        <w:t>. The goal is to achieve a completely different perception of bachelor and master diploma and their credibility.</w:t>
      </w:r>
    </w:p>
    <w:p w:rsidR="00552337" w:rsidRPr="00313418" w:rsidRDefault="00552337" w:rsidP="00313418">
      <w:pPr>
        <w:spacing w:line="360" w:lineRule="auto"/>
        <w:ind w:firstLine="709"/>
        <w:jc w:val="both"/>
        <w:rPr>
          <w:rFonts w:ascii="Bookman Old Style" w:hAnsi="Bookman Old Style"/>
          <w:sz w:val="24"/>
        </w:rPr>
      </w:pPr>
      <w:r w:rsidRPr="00313418">
        <w:rPr>
          <w:rFonts w:ascii="Bookman Old Style" w:hAnsi="Bookman Old Style"/>
          <w:sz w:val="24"/>
        </w:rPr>
        <w:t xml:space="preserve">The models that are based on a system of 180 ECTS + 120 ECTS credits (3+2) for the first and second cycle of studies are dominant in the </w:t>
      </w:r>
      <w:r w:rsidR="00313418" w:rsidRPr="00313418">
        <w:rPr>
          <w:rFonts w:ascii="Bookman Old Style" w:hAnsi="Bookman Old Style"/>
          <w:sz w:val="24"/>
        </w:rPr>
        <w:t>European Higher Education Area</w:t>
      </w:r>
      <w:r w:rsidRPr="00313418">
        <w:rPr>
          <w:rFonts w:ascii="Bookman Old Style" w:hAnsi="Bookman Old Style"/>
          <w:sz w:val="24"/>
        </w:rPr>
        <w:t xml:space="preserve"> especially in Germany, Finland, Italy, Luxembourg and the like. Experiences in the western region are absolutely based on the domination of 3+2+3 model. Comparative practice also points to the correct </w:t>
      </w:r>
      <w:r w:rsidRPr="00313418">
        <w:rPr>
          <w:rFonts w:ascii="Bookman Old Style" w:hAnsi="Bookman Old Style"/>
          <w:sz w:val="24"/>
        </w:rPr>
        <w:lastRenderedPageBreak/>
        <w:t>choice in terms of accepting the dominant European model of study 3+2+3 (reports of the Bologna follow-up Group display the data that the first cycle of 240 ECTS credits in a slightly greater extent is implemented mainly in countries such as Kazakhstan, Turkey, Azerbaijan, Bulgaria, Russia and so on.)</w:t>
      </w:r>
    </w:p>
    <w:p w:rsidR="00A51485" w:rsidRDefault="00A51485" w:rsidP="00A51485">
      <w:pPr>
        <w:spacing w:line="360" w:lineRule="auto"/>
        <w:rPr>
          <w:rFonts w:ascii="Bookman Old Style" w:hAnsi="Bookman Old Style"/>
          <w:sz w:val="24"/>
          <w:lang w:val="sl-SI"/>
        </w:rPr>
      </w:pPr>
    </w:p>
    <w:p w:rsidR="00552337" w:rsidRPr="00A1515A" w:rsidRDefault="00552337" w:rsidP="00A51485">
      <w:pPr>
        <w:spacing w:line="360" w:lineRule="auto"/>
        <w:rPr>
          <w:rFonts w:ascii="Bookman Old Style" w:hAnsi="Bookman Old Style"/>
          <w:b/>
          <w:sz w:val="24"/>
          <w:szCs w:val="24"/>
        </w:rPr>
      </w:pPr>
      <w:r w:rsidRPr="00A1515A">
        <w:rPr>
          <w:rFonts w:ascii="Bookman Old Style" w:hAnsi="Bookman Old Style"/>
          <w:b/>
          <w:sz w:val="24"/>
          <w:szCs w:val="24"/>
        </w:rPr>
        <w:t>The justification for the proposed class load</w:t>
      </w:r>
    </w:p>
    <w:p w:rsidR="00552337" w:rsidRPr="00A1515A" w:rsidRDefault="00552337" w:rsidP="00552337">
      <w:pPr>
        <w:spacing w:line="360" w:lineRule="auto"/>
        <w:jc w:val="both"/>
        <w:rPr>
          <w:rFonts w:ascii="Bookman Old Style" w:hAnsi="Bookman Old Style"/>
          <w:sz w:val="24"/>
          <w:szCs w:val="24"/>
        </w:rPr>
      </w:pPr>
    </w:p>
    <w:p w:rsidR="00552337" w:rsidRPr="00A1515A" w:rsidRDefault="00552337" w:rsidP="00552337">
      <w:pPr>
        <w:spacing w:line="360" w:lineRule="auto"/>
        <w:jc w:val="both"/>
        <w:rPr>
          <w:rFonts w:ascii="Bookman Old Style" w:hAnsi="Bookman Old Style"/>
          <w:sz w:val="24"/>
          <w:szCs w:val="24"/>
        </w:rPr>
      </w:pPr>
      <w:r w:rsidRPr="00A1515A">
        <w:rPr>
          <w:rFonts w:ascii="Bookman Old Style" w:hAnsi="Bookman Old Style"/>
          <w:sz w:val="24"/>
          <w:szCs w:val="24"/>
        </w:rPr>
        <w:tab/>
        <w:t xml:space="preserve">Number of classes is designed for specific subjects at the Faculty of Law, is equal or </w:t>
      </w:r>
      <w:r w:rsidR="00A1515A">
        <w:rPr>
          <w:rFonts w:ascii="Bookman Old Style" w:hAnsi="Bookman Old Style"/>
          <w:sz w:val="24"/>
          <w:szCs w:val="24"/>
        </w:rPr>
        <w:t>lower</w:t>
      </w:r>
      <w:r w:rsidRPr="00A1515A">
        <w:rPr>
          <w:rFonts w:ascii="Bookman Old Style" w:hAnsi="Bookman Old Style"/>
          <w:sz w:val="24"/>
          <w:szCs w:val="24"/>
        </w:rPr>
        <w:t xml:space="preserve"> than the number of classes at universities in the region. Therefore, weekly number of classes for lectures and </w:t>
      </w:r>
      <w:r w:rsidR="00A1515A" w:rsidRPr="00A1515A">
        <w:rPr>
          <w:rStyle w:val="alt-edited"/>
          <w:rFonts w:ascii="Bookman Old Style" w:hAnsi="Bookman Old Style"/>
          <w:sz w:val="24"/>
        </w:rPr>
        <w:t>practice</w:t>
      </w:r>
      <w:r w:rsidR="00A1515A" w:rsidRPr="00A1515A">
        <w:rPr>
          <w:rFonts w:ascii="Bookman Old Style" w:hAnsi="Bookman Old Style"/>
          <w:sz w:val="28"/>
          <w:szCs w:val="24"/>
        </w:rPr>
        <w:t xml:space="preserve"> </w:t>
      </w:r>
      <w:r w:rsidRPr="00A1515A">
        <w:rPr>
          <w:rFonts w:ascii="Bookman Old Style" w:hAnsi="Bookman Old Style"/>
          <w:sz w:val="24"/>
          <w:szCs w:val="24"/>
        </w:rPr>
        <w:t xml:space="preserve">designed by the Proposal should not exceed 5 hours (classes) per week (4 hours of lectures and 1 hour of </w:t>
      </w:r>
      <w:r w:rsidR="00A1515A" w:rsidRPr="00A1515A">
        <w:rPr>
          <w:rStyle w:val="alt-edited"/>
          <w:rFonts w:ascii="Bookman Old Style" w:hAnsi="Bookman Old Style"/>
          <w:sz w:val="24"/>
        </w:rPr>
        <w:t>practice</w:t>
      </w:r>
      <w:r w:rsidRPr="00A1515A">
        <w:rPr>
          <w:rFonts w:ascii="Bookman Old Style" w:hAnsi="Bookman Old Style"/>
          <w:sz w:val="24"/>
          <w:szCs w:val="24"/>
        </w:rPr>
        <w:t>), while there are also subjects with 4 classes per week as well. In Zagreb, for the largest number of subjects</w:t>
      </w:r>
      <w:r w:rsidR="00A1515A" w:rsidRPr="00A1515A">
        <w:rPr>
          <w:rFonts w:ascii="Bookman Old Style" w:hAnsi="Bookman Old Style"/>
          <w:sz w:val="24"/>
          <w:szCs w:val="24"/>
        </w:rPr>
        <w:t>, 6</w:t>
      </w:r>
      <w:r w:rsidRPr="00A1515A">
        <w:rPr>
          <w:rFonts w:ascii="Bookman Old Style" w:hAnsi="Bookman Old Style"/>
          <w:sz w:val="24"/>
          <w:szCs w:val="24"/>
        </w:rPr>
        <w:t xml:space="preserve"> hours of classes per week is provided; </w:t>
      </w:r>
      <w:r w:rsidR="00A1515A" w:rsidRPr="00A1515A">
        <w:rPr>
          <w:rFonts w:ascii="Bookman Old Style" w:hAnsi="Bookman Old Style"/>
          <w:sz w:val="24"/>
          <w:szCs w:val="24"/>
        </w:rPr>
        <w:t>In Ljubljana</w:t>
      </w:r>
      <w:r w:rsidRPr="00A1515A">
        <w:rPr>
          <w:rFonts w:ascii="Bookman Old Style" w:hAnsi="Bookman Old Style"/>
          <w:sz w:val="24"/>
          <w:szCs w:val="24"/>
        </w:rPr>
        <w:t xml:space="preserve">, weekly class load (for lectures and </w:t>
      </w:r>
      <w:r w:rsidR="00A1515A" w:rsidRPr="00A1515A">
        <w:rPr>
          <w:rStyle w:val="alt-edited"/>
          <w:rFonts w:ascii="Bookman Old Style" w:hAnsi="Bookman Old Style"/>
          <w:sz w:val="24"/>
        </w:rPr>
        <w:t>practice</w:t>
      </w:r>
      <w:r w:rsidRPr="00A1515A">
        <w:rPr>
          <w:rFonts w:ascii="Bookman Old Style" w:hAnsi="Bookman Old Style"/>
          <w:sz w:val="24"/>
          <w:szCs w:val="24"/>
        </w:rPr>
        <w:t>) is in the range from 2 to 8 hours per week (having in mind that the number of hours becomes even greater if we take into account the planned seminars – the class load increases for another 1 to 4 hours a week); In Belgrade, weekly class load is in the range from 2 to 7. Hence, it follows, that the number of classes is in conformity with universities in the region.</w:t>
      </w:r>
    </w:p>
    <w:p w:rsidR="00552337" w:rsidRPr="00A1515A" w:rsidRDefault="00552337" w:rsidP="00552337">
      <w:pPr>
        <w:spacing w:line="360" w:lineRule="auto"/>
        <w:jc w:val="both"/>
        <w:rPr>
          <w:rFonts w:ascii="Bookman Old Style" w:hAnsi="Bookman Old Style"/>
          <w:sz w:val="24"/>
          <w:szCs w:val="24"/>
        </w:rPr>
      </w:pPr>
    </w:p>
    <w:p w:rsidR="00552337" w:rsidRPr="00A51485" w:rsidRDefault="00552337" w:rsidP="00A51485">
      <w:pPr>
        <w:spacing w:line="360" w:lineRule="auto"/>
        <w:jc w:val="both"/>
        <w:rPr>
          <w:rFonts w:ascii="Bookman Old Style" w:hAnsi="Bookman Old Style"/>
          <w:b/>
          <w:sz w:val="24"/>
          <w:szCs w:val="24"/>
        </w:rPr>
      </w:pPr>
      <w:r w:rsidRPr="00A51485">
        <w:rPr>
          <w:rFonts w:ascii="Bookman Old Style" w:hAnsi="Bookman Old Style"/>
          <w:b/>
          <w:sz w:val="24"/>
          <w:szCs w:val="24"/>
        </w:rPr>
        <w:t>Justification of the proposed modules</w:t>
      </w:r>
    </w:p>
    <w:p w:rsidR="00552337" w:rsidRPr="00A1515A" w:rsidRDefault="00552337" w:rsidP="00552337">
      <w:pPr>
        <w:pStyle w:val="ListParagraph"/>
        <w:spacing w:line="360" w:lineRule="auto"/>
        <w:jc w:val="both"/>
        <w:rPr>
          <w:rFonts w:ascii="Bookman Old Style" w:hAnsi="Bookman Old Style"/>
          <w:sz w:val="24"/>
          <w:szCs w:val="24"/>
        </w:rPr>
      </w:pPr>
    </w:p>
    <w:p w:rsidR="00552337" w:rsidRPr="00A1515A" w:rsidRDefault="00552337" w:rsidP="00552337">
      <w:pPr>
        <w:spacing w:line="360" w:lineRule="auto"/>
        <w:jc w:val="both"/>
        <w:rPr>
          <w:rFonts w:ascii="Bookman Old Style" w:hAnsi="Bookman Old Style"/>
          <w:sz w:val="24"/>
          <w:szCs w:val="24"/>
        </w:rPr>
      </w:pPr>
      <w:r w:rsidRPr="00A1515A">
        <w:rPr>
          <w:rFonts w:ascii="Bookman Old Style" w:hAnsi="Bookman Old Style"/>
          <w:sz w:val="24"/>
          <w:szCs w:val="24"/>
        </w:rPr>
        <w:tab/>
        <w:t>The new curriculum of the Faculty of Law envisages teaching in two modules – public law module and private law module.</w:t>
      </w:r>
    </w:p>
    <w:p w:rsidR="00552337" w:rsidRPr="00A1515A" w:rsidRDefault="00552337" w:rsidP="00552337">
      <w:pPr>
        <w:spacing w:line="360" w:lineRule="auto"/>
        <w:ind w:firstLine="720"/>
        <w:jc w:val="both"/>
        <w:rPr>
          <w:rFonts w:ascii="Bookman Old Style" w:hAnsi="Bookman Old Style"/>
          <w:sz w:val="24"/>
          <w:szCs w:val="24"/>
        </w:rPr>
      </w:pPr>
      <w:r w:rsidRPr="00A1515A">
        <w:rPr>
          <w:rFonts w:ascii="Bookman Old Style" w:hAnsi="Bookman Old Style"/>
          <w:sz w:val="24"/>
          <w:szCs w:val="24"/>
        </w:rPr>
        <w:t xml:space="preserve">We can compare the modules to ones at the Faculty of Law in Zagreb: Module I: EU law; Module II: civil law module; Module III: Criminal law module; Module IV: Constitutional and Administrative module; Module V: Commercial law module; and Module VI: The international law module. Further comparison </w:t>
      </w:r>
      <w:r w:rsidRPr="00A1515A">
        <w:rPr>
          <w:rFonts w:ascii="Bookman Old Style" w:hAnsi="Bookman Old Style"/>
          <w:sz w:val="24"/>
          <w:szCs w:val="24"/>
        </w:rPr>
        <w:lastRenderedPageBreak/>
        <w:t xml:space="preserve">is made with the Faculty of Law in Belgrade, where there are the following modules: Module I: Judicial and Administrative </w:t>
      </w:r>
      <w:r w:rsidR="00A1515A">
        <w:rPr>
          <w:rFonts w:ascii="Bookman Old Style" w:hAnsi="Bookman Old Style"/>
          <w:sz w:val="24"/>
          <w:szCs w:val="24"/>
        </w:rPr>
        <w:t>module</w:t>
      </w:r>
      <w:r w:rsidRPr="00A1515A">
        <w:rPr>
          <w:rFonts w:ascii="Bookman Old Style" w:hAnsi="Bookman Old Style"/>
          <w:sz w:val="24"/>
          <w:szCs w:val="24"/>
        </w:rPr>
        <w:t xml:space="preserve">; Module II: Business law </w:t>
      </w:r>
      <w:r w:rsidR="00A1515A">
        <w:rPr>
          <w:rFonts w:ascii="Bookman Old Style" w:hAnsi="Bookman Old Style"/>
          <w:sz w:val="24"/>
          <w:szCs w:val="24"/>
        </w:rPr>
        <w:t>module</w:t>
      </w:r>
      <w:r w:rsidRPr="00A1515A">
        <w:rPr>
          <w:rFonts w:ascii="Bookman Old Style" w:hAnsi="Bookman Old Style"/>
          <w:sz w:val="24"/>
          <w:szCs w:val="24"/>
        </w:rPr>
        <w:t xml:space="preserve">; Module III: International law </w:t>
      </w:r>
      <w:r w:rsidR="00A1515A">
        <w:rPr>
          <w:rFonts w:ascii="Bookman Old Style" w:hAnsi="Bookman Old Style"/>
          <w:sz w:val="24"/>
          <w:szCs w:val="24"/>
        </w:rPr>
        <w:t>module</w:t>
      </w:r>
      <w:r w:rsidRPr="00A1515A">
        <w:rPr>
          <w:rFonts w:ascii="Bookman Old Style" w:hAnsi="Bookman Old Style"/>
          <w:sz w:val="24"/>
          <w:szCs w:val="24"/>
        </w:rPr>
        <w:t xml:space="preserve">; and Module IV: Theoretical-legal </w:t>
      </w:r>
      <w:r w:rsidR="00A1515A">
        <w:rPr>
          <w:rFonts w:ascii="Bookman Old Style" w:hAnsi="Bookman Old Style"/>
          <w:sz w:val="24"/>
          <w:szCs w:val="24"/>
        </w:rPr>
        <w:t>module</w:t>
      </w:r>
      <w:r w:rsidRPr="00A1515A">
        <w:rPr>
          <w:rFonts w:ascii="Bookman Old Style" w:hAnsi="Bookman Old Style"/>
          <w:sz w:val="24"/>
          <w:szCs w:val="24"/>
        </w:rPr>
        <w:t>.</w:t>
      </w:r>
    </w:p>
    <w:p w:rsidR="00552337" w:rsidRPr="00A1515A" w:rsidRDefault="00552337" w:rsidP="00552337">
      <w:pPr>
        <w:spacing w:line="360" w:lineRule="auto"/>
        <w:ind w:firstLine="720"/>
        <w:jc w:val="both"/>
        <w:rPr>
          <w:rFonts w:ascii="Bookman Old Style" w:hAnsi="Bookman Old Style"/>
          <w:sz w:val="24"/>
          <w:szCs w:val="24"/>
        </w:rPr>
      </w:pPr>
      <w:r w:rsidRPr="00A1515A">
        <w:rPr>
          <w:rFonts w:ascii="Bookman Old Style" w:hAnsi="Bookman Old Style"/>
          <w:sz w:val="24"/>
          <w:szCs w:val="24"/>
        </w:rPr>
        <w:t>At the Faculty of Law in Ljubljana, there are no modules, but the student</w:t>
      </w:r>
      <w:r w:rsidR="00A1515A">
        <w:rPr>
          <w:rFonts w:ascii="Bookman Old Style" w:hAnsi="Bookman Old Style"/>
          <w:sz w:val="24"/>
          <w:szCs w:val="24"/>
        </w:rPr>
        <w:t>s</w:t>
      </w:r>
      <w:r w:rsidRPr="00A1515A">
        <w:rPr>
          <w:rFonts w:ascii="Bookman Old Style" w:hAnsi="Bookman Old Style"/>
          <w:sz w:val="24"/>
          <w:szCs w:val="24"/>
        </w:rPr>
        <w:t xml:space="preserve">, starting </w:t>
      </w:r>
      <w:r w:rsidR="00A1515A">
        <w:rPr>
          <w:rFonts w:ascii="Bookman Old Style" w:hAnsi="Bookman Old Style"/>
          <w:sz w:val="24"/>
          <w:szCs w:val="24"/>
        </w:rPr>
        <w:t>from the third semester, choose</w:t>
      </w:r>
      <w:r w:rsidRPr="00A1515A">
        <w:rPr>
          <w:rFonts w:ascii="Bookman Old Style" w:hAnsi="Bookman Old Style"/>
          <w:sz w:val="24"/>
          <w:szCs w:val="24"/>
        </w:rPr>
        <w:t xml:space="preserve"> optional subjects, 7</w:t>
      </w:r>
      <w:r w:rsidR="00A1515A">
        <w:rPr>
          <w:rFonts w:ascii="Bookman Old Style" w:hAnsi="Bookman Old Style"/>
          <w:sz w:val="24"/>
          <w:szCs w:val="24"/>
        </w:rPr>
        <w:t xml:space="preserve"> </w:t>
      </w:r>
      <w:r w:rsidR="00FB3F0C">
        <w:rPr>
          <w:rFonts w:ascii="Bookman Old Style" w:hAnsi="Bookman Old Style"/>
          <w:sz w:val="24"/>
          <w:szCs w:val="24"/>
        </w:rPr>
        <w:t xml:space="preserve">optional </w:t>
      </w:r>
      <w:r w:rsidR="00FB3F0C" w:rsidRPr="00A1515A">
        <w:rPr>
          <w:rFonts w:ascii="Bookman Old Style" w:hAnsi="Bookman Old Style"/>
          <w:sz w:val="24"/>
          <w:szCs w:val="24"/>
        </w:rPr>
        <w:t>subjects</w:t>
      </w:r>
      <w:r w:rsidR="00FB3F0C">
        <w:rPr>
          <w:rFonts w:ascii="Bookman Old Style" w:hAnsi="Bookman Old Style"/>
          <w:sz w:val="24"/>
          <w:szCs w:val="24"/>
        </w:rPr>
        <w:t xml:space="preserve"> in total</w:t>
      </w:r>
      <w:r w:rsidRPr="00A1515A">
        <w:rPr>
          <w:rFonts w:ascii="Bookman Old Style" w:hAnsi="Bookman Old Style"/>
          <w:sz w:val="24"/>
          <w:szCs w:val="24"/>
        </w:rPr>
        <w:t>, which include all the areas that exist in the modules from our Proposal, as well as the modules featured in Zagreb and Belgrade.</w:t>
      </w:r>
    </w:p>
    <w:p w:rsidR="00552337" w:rsidRPr="00A1515A" w:rsidRDefault="00552337" w:rsidP="00552337">
      <w:pPr>
        <w:spacing w:line="360" w:lineRule="auto"/>
        <w:ind w:left="426" w:firstLine="425"/>
        <w:jc w:val="both"/>
        <w:rPr>
          <w:rFonts w:ascii="Bookman Old Style" w:hAnsi="Bookman Old Style"/>
          <w:sz w:val="24"/>
          <w:szCs w:val="24"/>
        </w:rPr>
      </w:pPr>
    </w:p>
    <w:p w:rsidR="00552337" w:rsidRPr="00A1515A" w:rsidRDefault="00552337" w:rsidP="00A51485">
      <w:pPr>
        <w:spacing w:line="360" w:lineRule="auto"/>
        <w:jc w:val="both"/>
        <w:rPr>
          <w:rFonts w:ascii="Bookman Old Style" w:hAnsi="Bookman Old Style"/>
          <w:b/>
          <w:sz w:val="24"/>
          <w:szCs w:val="24"/>
        </w:rPr>
      </w:pPr>
      <w:r w:rsidRPr="00A1515A">
        <w:rPr>
          <w:rFonts w:ascii="Bookman Old Style" w:hAnsi="Bookman Old Style"/>
          <w:b/>
          <w:sz w:val="24"/>
          <w:szCs w:val="24"/>
        </w:rPr>
        <w:t>The share of practical classes at the undergraduate level</w:t>
      </w:r>
    </w:p>
    <w:p w:rsidR="00552337" w:rsidRPr="00A1515A" w:rsidRDefault="00552337" w:rsidP="00552337">
      <w:pPr>
        <w:spacing w:line="360" w:lineRule="auto"/>
        <w:jc w:val="both"/>
        <w:rPr>
          <w:rFonts w:ascii="Bookman Old Style" w:hAnsi="Bookman Old Style"/>
          <w:b/>
          <w:sz w:val="24"/>
          <w:szCs w:val="24"/>
        </w:rPr>
      </w:pPr>
    </w:p>
    <w:p w:rsidR="00552337" w:rsidRPr="00A1515A" w:rsidRDefault="00552337" w:rsidP="00552337">
      <w:pPr>
        <w:spacing w:line="360" w:lineRule="auto"/>
        <w:ind w:firstLine="720"/>
        <w:jc w:val="both"/>
        <w:rPr>
          <w:rFonts w:ascii="Bookman Old Style" w:hAnsi="Bookman Old Style"/>
          <w:sz w:val="24"/>
          <w:szCs w:val="24"/>
        </w:rPr>
      </w:pPr>
      <w:r w:rsidRPr="00A1515A">
        <w:rPr>
          <w:rFonts w:ascii="Bookman Old Style" w:hAnsi="Bookman Old Style"/>
          <w:sz w:val="24"/>
          <w:szCs w:val="24"/>
        </w:rPr>
        <w:t xml:space="preserve">The proposed program is planned to significantly increase the share of practical classes at the undergraduate and graduate studies, which will be implemented in the competent bodies and institutions. </w:t>
      </w:r>
      <w:r w:rsidR="00FB3F0C">
        <w:rPr>
          <w:rFonts w:ascii="Bookman Old Style" w:hAnsi="Bookman Old Style"/>
          <w:sz w:val="24"/>
          <w:szCs w:val="24"/>
        </w:rPr>
        <w:t>T</w:t>
      </w:r>
      <w:r w:rsidRPr="00A1515A">
        <w:rPr>
          <w:rFonts w:ascii="Bookman Old Style" w:hAnsi="Bookman Old Style"/>
          <w:sz w:val="24"/>
          <w:szCs w:val="24"/>
        </w:rPr>
        <w:t xml:space="preserve">his way, students at the undergraduate and master studies are trained to perform the maximum number of jobs that lawyers and jurists can exercise in the </w:t>
      </w:r>
      <w:r w:rsidR="00FB3F0C" w:rsidRPr="00A1515A">
        <w:rPr>
          <w:rFonts w:ascii="Bookman Old Style" w:hAnsi="Bookman Old Style"/>
          <w:sz w:val="24"/>
          <w:szCs w:val="24"/>
        </w:rPr>
        <w:t>labour</w:t>
      </w:r>
      <w:r w:rsidRPr="00A1515A">
        <w:rPr>
          <w:rFonts w:ascii="Bookman Old Style" w:hAnsi="Bookman Old Style"/>
          <w:sz w:val="24"/>
          <w:szCs w:val="24"/>
        </w:rPr>
        <w:t xml:space="preserve"> market.</w:t>
      </w:r>
    </w:p>
    <w:p w:rsidR="00552337" w:rsidRPr="00A1515A" w:rsidRDefault="00552337" w:rsidP="00552337">
      <w:pPr>
        <w:rPr>
          <w:rFonts w:ascii="Bookman Old Style" w:hAnsi="Bookman Old Style"/>
          <w:sz w:val="24"/>
          <w:szCs w:val="24"/>
        </w:rPr>
      </w:pPr>
    </w:p>
    <w:p w:rsidR="00552337" w:rsidRPr="00A1515A" w:rsidRDefault="00552337" w:rsidP="00552337">
      <w:pPr>
        <w:jc w:val="center"/>
        <w:rPr>
          <w:rFonts w:ascii="Bookman Old Style" w:hAnsi="Bookman Old Style"/>
          <w:sz w:val="24"/>
          <w:szCs w:val="24"/>
        </w:rPr>
      </w:pPr>
      <w:r w:rsidRPr="00A1515A">
        <w:rPr>
          <w:rFonts w:ascii="Bookman Old Style" w:hAnsi="Bookman Old Style"/>
          <w:sz w:val="24"/>
          <w:szCs w:val="24"/>
        </w:rPr>
        <w:t>*</w:t>
      </w:r>
    </w:p>
    <w:p w:rsidR="00552337" w:rsidRPr="00A1515A" w:rsidRDefault="00552337" w:rsidP="00552337">
      <w:pPr>
        <w:jc w:val="center"/>
        <w:rPr>
          <w:rFonts w:ascii="Bookman Old Style" w:hAnsi="Bookman Old Style"/>
          <w:sz w:val="24"/>
          <w:szCs w:val="24"/>
        </w:rPr>
      </w:pPr>
      <w:r w:rsidRPr="00A1515A">
        <w:rPr>
          <w:rFonts w:ascii="Bookman Old Style" w:hAnsi="Bookman Old Style"/>
          <w:sz w:val="24"/>
          <w:szCs w:val="24"/>
        </w:rPr>
        <w:t>*            *</w:t>
      </w:r>
    </w:p>
    <w:p w:rsidR="00552337" w:rsidRPr="00A1515A" w:rsidRDefault="00552337" w:rsidP="00552337">
      <w:pPr>
        <w:tabs>
          <w:tab w:val="left" w:pos="360"/>
          <w:tab w:val="left" w:pos="720"/>
        </w:tabs>
        <w:jc w:val="both"/>
        <w:rPr>
          <w:rFonts w:ascii="Bookman Old Style" w:hAnsi="Bookman Old Style"/>
          <w:b/>
          <w:sz w:val="24"/>
          <w:szCs w:val="24"/>
        </w:rPr>
      </w:pPr>
    </w:p>
    <w:p w:rsidR="00552337" w:rsidRPr="00A1515A" w:rsidRDefault="00552337" w:rsidP="00552337">
      <w:pPr>
        <w:tabs>
          <w:tab w:val="left" w:pos="360"/>
          <w:tab w:val="left" w:pos="720"/>
        </w:tabs>
        <w:spacing w:line="360" w:lineRule="auto"/>
        <w:jc w:val="both"/>
        <w:rPr>
          <w:rFonts w:ascii="Bookman Old Style" w:hAnsi="Bookman Old Style"/>
          <w:sz w:val="24"/>
          <w:szCs w:val="24"/>
        </w:rPr>
      </w:pPr>
      <w:r w:rsidRPr="00A1515A">
        <w:rPr>
          <w:rFonts w:ascii="Bookman Old Style" w:hAnsi="Bookman Old Style"/>
          <w:sz w:val="24"/>
          <w:szCs w:val="24"/>
        </w:rPr>
        <w:tab/>
      </w:r>
      <w:r w:rsidRPr="00A1515A">
        <w:rPr>
          <w:rFonts w:ascii="Bookman Old Style" w:hAnsi="Bookman Old Style"/>
          <w:sz w:val="24"/>
          <w:szCs w:val="24"/>
        </w:rPr>
        <w:tab/>
      </w:r>
    </w:p>
    <w:p w:rsidR="00552337" w:rsidRPr="00A1515A" w:rsidRDefault="00552337" w:rsidP="00552337">
      <w:pPr>
        <w:tabs>
          <w:tab w:val="left" w:pos="360"/>
          <w:tab w:val="left" w:pos="720"/>
        </w:tabs>
        <w:spacing w:line="360" w:lineRule="auto"/>
        <w:jc w:val="both"/>
        <w:rPr>
          <w:rFonts w:ascii="Bookman Old Style" w:hAnsi="Bookman Old Style"/>
          <w:sz w:val="24"/>
          <w:szCs w:val="24"/>
        </w:rPr>
      </w:pPr>
      <w:r w:rsidRPr="00A1515A">
        <w:rPr>
          <w:rFonts w:ascii="Bookman Old Style" w:hAnsi="Bookman Old Style"/>
          <w:sz w:val="24"/>
          <w:szCs w:val="24"/>
        </w:rPr>
        <w:tab/>
        <w:t>The science of law study program is carried out in six semesters. Five semesters are devoted to the basic legal disciplines that are necessary for the education of lawyers and jurists. In the sixth semester students have the opportunity to choose between two modules - the public law and private law.</w:t>
      </w:r>
    </w:p>
    <w:p w:rsidR="00552337" w:rsidRPr="00A1515A" w:rsidRDefault="00552337" w:rsidP="00552337">
      <w:pPr>
        <w:tabs>
          <w:tab w:val="left" w:pos="720"/>
          <w:tab w:val="left" w:pos="900"/>
        </w:tabs>
        <w:spacing w:line="360" w:lineRule="auto"/>
        <w:jc w:val="both"/>
        <w:rPr>
          <w:rFonts w:ascii="Bookman Old Style" w:hAnsi="Bookman Old Style"/>
          <w:sz w:val="24"/>
          <w:szCs w:val="24"/>
        </w:rPr>
      </w:pPr>
      <w:r w:rsidRPr="00A1515A">
        <w:rPr>
          <w:rFonts w:ascii="Bookman Old Style" w:hAnsi="Bookman Old Style"/>
          <w:sz w:val="24"/>
          <w:szCs w:val="24"/>
        </w:rPr>
        <w:tab/>
        <w:t>At the undergraduate level, considering the selected 3+2+3 studies model, diploma thesis is not intended as the final exam.</w:t>
      </w:r>
    </w:p>
    <w:p w:rsidR="00552337" w:rsidRPr="00A1515A" w:rsidRDefault="00552337" w:rsidP="00552337">
      <w:pPr>
        <w:tabs>
          <w:tab w:val="left" w:pos="720"/>
          <w:tab w:val="left" w:pos="900"/>
        </w:tabs>
        <w:spacing w:line="360" w:lineRule="auto"/>
        <w:jc w:val="both"/>
        <w:rPr>
          <w:rFonts w:ascii="Bookman Old Style" w:hAnsi="Bookman Old Style"/>
          <w:sz w:val="24"/>
          <w:szCs w:val="24"/>
        </w:rPr>
      </w:pPr>
      <w:r w:rsidRPr="00A1515A">
        <w:rPr>
          <w:rFonts w:ascii="Bookman Old Style" w:hAnsi="Bookman Old Style"/>
          <w:sz w:val="24"/>
          <w:szCs w:val="24"/>
        </w:rPr>
        <w:tab/>
        <w:t xml:space="preserve">Practical classes are provided within each subject at the undergraduate level. Each course ends with a final exam. </w:t>
      </w:r>
    </w:p>
    <w:p w:rsidR="000F6A33" w:rsidRDefault="000F6A33" w:rsidP="000F6A33"/>
    <w:p w:rsidR="000F6A33" w:rsidRDefault="000F6A33" w:rsidP="000F6A33"/>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9F6838" w:rsidRPr="00F81E54" w:rsidTr="001051C4">
        <w:trPr>
          <w:trHeight w:val="353"/>
        </w:trPr>
        <w:tc>
          <w:tcPr>
            <w:tcW w:w="534" w:type="dxa"/>
            <w:vMerge w:val="restart"/>
            <w:shd w:val="clear" w:color="auto" w:fill="auto"/>
            <w:vAlign w:val="center"/>
          </w:tcPr>
          <w:p w:rsidR="009F6838"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 xml:space="preserve">No </w:t>
            </w:r>
          </w:p>
        </w:tc>
        <w:tc>
          <w:tcPr>
            <w:tcW w:w="4961" w:type="dxa"/>
            <w:vMerge w:val="restart"/>
            <w:shd w:val="clear" w:color="auto" w:fill="auto"/>
            <w:vAlign w:val="center"/>
          </w:tcPr>
          <w:p w:rsidR="009F6838"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 xml:space="preserve">Subject </w:t>
            </w:r>
          </w:p>
        </w:tc>
        <w:tc>
          <w:tcPr>
            <w:tcW w:w="1134" w:type="dxa"/>
            <w:vMerge w:val="restart"/>
            <w:shd w:val="clear" w:color="auto" w:fill="auto"/>
            <w:vAlign w:val="center"/>
          </w:tcPr>
          <w:p w:rsidR="009F6838" w:rsidRPr="00F81E54" w:rsidRDefault="009F6838" w:rsidP="002021AC">
            <w:pPr>
              <w:jc w:val="center"/>
              <w:rPr>
                <w:rFonts w:ascii="Bookman Old Style" w:hAnsi="Bookman Old Style"/>
                <w:sz w:val="24"/>
                <w:szCs w:val="24"/>
              </w:rPr>
            </w:pPr>
            <w:r w:rsidRPr="00F81E54">
              <w:rPr>
                <w:rFonts w:ascii="Bookman Old Style" w:hAnsi="Bookman Old Style"/>
                <w:sz w:val="24"/>
                <w:szCs w:val="24"/>
              </w:rPr>
              <w:t>Sem</w:t>
            </w:r>
          </w:p>
        </w:tc>
        <w:tc>
          <w:tcPr>
            <w:tcW w:w="1984" w:type="dxa"/>
            <w:gridSpan w:val="3"/>
            <w:tcBorders>
              <w:bottom w:val="single" w:sz="4" w:space="0" w:color="auto"/>
            </w:tcBorders>
            <w:shd w:val="clear" w:color="auto" w:fill="auto"/>
          </w:tcPr>
          <w:p w:rsidR="009F6838"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No.of classes</w:t>
            </w:r>
          </w:p>
        </w:tc>
        <w:tc>
          <w:tcPr>
            <w:tcW w:w="993" w:type="dxa"/>
            <w:vMerge w:val="restart"/>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ECTS</w:t>
            </w:r>
          </w:p>
        </w:tc>
      </w:tr>
      <w:tr w:rsidR="009F6838" w:rsidRPr="00F81E54" w:rsidTr="001051C4">
        <w:trPr>
          <w:trHeight w:val="190"/>
        </w:trPr>
        <w:tc>
          <w:tcPr>
            <w:tcW w:w="534" w:type="dxa"/>
            <w:vMerge/>
            <w:shd w:val="clear" w:color="auto" w:fill="auto"/>
            <w:vAlign w:val="center"/>
          </w:tcPr>
          <w:p w:rsidR="009F6838" w:rsidRPr="00F81E54" w:rsidRDefault="009F6838" w:rsidP="001051C4">
            <w:pPr>
              <w:jc w:val="center"/>
              <w:rPr>
                <w:rFonts w:ascii="Bookman Old Style" w:hAnsi="Bookman Old Style"/>
                <w:sz w:val="24"/>
                <w:szCs w:val="24"/>
              </w:rPr>
            </w:pPr>
          </w:p>
        </w:tc>
        <w:tc>
          <w:tcPr>
            <w:tcW w:w="4961" w:type="dxa"/>
            <w:vMerge/>
            <w:shd w:val="clear" w:color="auto" w:fill="auto"/>
            <w:vAlign w:val="center"/>
          </w:tcPr>
          <w:p w:rsidR="009F6838" w:rsidRPr="00F81E54" w:rsidRDefault="009F6838" w:rsidP="001051C4">
            <w:pPr>
              <w:jc w:val="center"/>
              <w:rPr>
                <w:rFonts w:ascii="Bookman Old Style" w:hAnsi="Bookman Old Style"/>
                <w:sz w:val="24"/>
                <w:szCs w:val="24"/>
              </w:rPr>
            </w:pPr>
          </w:p>
        </w:tc>
        <w:tc>
          <w:tcPr>
            <w:tcW w:w="1134" w:type="dxa"/>
            <w:vMerge/>
            <w:shd w:val="clear" w:color="auto" w:fill="auto"/>
            <w:vAlign w:val="center"/>
          </w:tcPr>
          <w:p w:rsidR="009F6838" w:rsidRPr="00F81E54" w:rsidRDefault="009F6838" w:rsidP="002021AC">
            <w:pPr>
              <w:jc w:val="center"/>
              <w:rPr>
                <w:rFonts w:ascii="Bookman Old Style" w:hAnsi="Bookman Old Style"/>
                <w:sz w:val="24"/>
                <w:szCs w:val="24"/>
              </w:rPr>
            </w:pPr>
          </w:p>
        </w:tc>
        <w:tc>
          <w:tcPr>
            <w:tcW w:w="709" w:type="dxa"/>
            <w:tcBorders>
              <w:top w:val="single" w:sz="4" w:space="0" w:color="auto"/>
              <w:right w:val="single" w:sz="4" w:space="0" w:color="auto"/>
            </w:tcBorders>
            <w:shd w:val="clear" w:color="auto" w:fill="auto"/>
          </w:tcPr>
          <w:p w:rsidR="009F6838"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T</w:t>
            </w:r>
          </w:p>
        </w:tc>
        <w:tc>
          <w:tcPr>
            <w:tcW w:w="567" w:type="dxa"/>
            <w:tcBorders>
              <w:top w:val="single" w:sz="4" w:space="0" w:color="auto"/>
              <w:right w:val="single" w:sz="4" w:space="0" w:color="auto"/>
            </w:tcBorders>
            <w:shd w:val="clear" w:color="auto" w:fill="auto"/>
          </w:tcPr>
          <w:p w:rsidR="009F6838" w:rsidRPr="00F81E54" w:rsidRDefault="00F81E54" w:rsidP="001051C4">
            <w:pPr>
              <w:jc w:val="center"/>
              <w:rPr>
                <w:rFonts w:ascii="Bookman Old Style" w:hAnsi="Bookman Old Style"/>
                <w:sz w:val="24"/>
                <w:szCs w:val="24"/>
              </w:rPr>
            </w:pPr>
            <w:r w:rsidRPr="00F81E54">
              <w:rPr>
                <w:rFonts w:ascii="Bookman Old Style" w:hAnsi="Bookman Old Style"/>
                <w:sz w:val="24"/>
                <w:szCs w:val="24"/>
              </w:rPr>
              <w:t>P</w:t>
            </w:r>
          </w:p>
        </w:tc>
        <w:tc>
          <w:tcPr>
            <w:tcW w:w="708" w:type="dxa"/>
            <w:tcBorders>
              <w:top w:val="single" w:sz="4" w:space="0" w:color="auto"/>
              <w:right w:val="single" w:sz="4" w:space="0" w:color="auto"/>
            </w:tcBorders>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L</w:t>
            </w:r>
          </w:p>
        </w:tc>
        <w:tc>
          <w:tcPr>
            <w:tcW w:w="993" w:type="dxa"/>
            <w:vMerge/>
            <w:tcBorders>
              <w:left w:val="single" w:sz="4" w:space="0" w:color="auto"/>
            </w:tcBorders>
            <w:shd w:val="clear" w:color="auto" w:fill="auto"/>
          </w:tcPr>
          <w:p w:rsidR="009F6838" w:rsidRPr="00F81E54" w:rsidRDefault="009F6838" w:rsidP="001051C4">
            <w:pPr>
              <w:jc w:val="center"/>
              <w:rPr>
                <w:rFonts w:ascii="Bookman Old Style" w:hAnsi="Bookman Old Style"/>
                <w:sz w:val="24"/>
                <w:szCs w:val="24"/>
              </w:rPr>
            </w:pPr>
          </w:p>
        </w:tc>
      </w:tr>
      <w:tr w:rsidR="009F6838" w:rsidRPr="00F81E54" w:rsidTr="001051C4">
        <w:tc>
          <w:tcPr>
            <w:tcW w:w="9606" w:type="dxa"/>
            <w:gridSpan w:val="7"/>
            <w:shd w:val="clear" w:color="auto" w:fill="D9D9D9"/>
            <w:vAlign w:val="center"/>
          </w:tcPr>
          <w:p w:rsidR="009F6838"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1</w:t>
            </w:r>
            <w:r w:rsidRPr="00F81E54">
              <w:rPr>
                <w:rFonts w:ascii="Bookman Old Style" w:hAnsi="Bookman Old Style"/>
                <w:sz w:val="24"/>
                <w:szCs w:val="24"/>
                <w:vertAlign w:val="superscript"/>
              </w:rPr>
              <w:t xml:space="preserve">st </w:t>
            </w:r>
            <w:r w:rsidRPr="00F81E54">
              <w:rPr>
                <w:rFonts w:ascii="Bookman Old Style" w:hAnsi="Bookman Old Style"/>
                <w:sz w:val="24"/>
                <w:szCs w:val="24"/>
              </w:rPr>
              <w:t>YEAR</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rPr>
            </w:pPr>
          </w:p>
        </w:tc>
        <w:tc>
          <w:tcPr>
            <w:tcW w:w="4961" w:type="dxa"/>
            <w:shd w:val="clear" w:color="auto" w:fill="auto"/>
          </w:tcPr>
          <w:p w:rsidR="009F6838"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Theory of law</w:t>
            </w:r>
          </w:p>
        </w:tc>
        <w:tc>
          <w:tcPr>
            <w:tcW w:w="1134" w:type="dxa"/>
            <w:shd w:val="clear" w:color="auto" w:fill="auto"/>
          </w:tcPr>
          <w:p w:rsidR="009F6838" w:rsidRPr="00F81E54" w:rsidRDefault="009F6838"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5</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rPr>
            </w:pPr>
          </w:p>
        </w:tc>
        <w:tc>
          <w:tcPr>
            <w:tcW w:w="4961" w:type="dxa"/>
            <w:shd w:val="clear" w:color="auto" w:fill="auto"/>
          </w:tcPr>
          <w:p w:rsidR="009F6838" w:rsidRPr="00F81E54" w:rsidRDefault="00452CF0" w:rsidP="001051C4">
            <w:pPr>
              <w:rPr>
                <w:rFonts w:ascii="Bookman Old Style" w:hAnsi="Bookman Old Style"/>
                <w:sz w:val="24"/>
                <w:szCs w:val="24"/>
              </w:rPr>
            </w:pPr>
            <w:r w:rsidRPr="00F81E54">
              <w:rPr>
                <w:rFonts w:ascii="Bookman Old Style" w:hAnsi="Bookman Old Style"/>
                <w:sz w:val="24"/>
                <w:szCs w:val="24"/>
              </w:rPr>
              <w:t>General and national legal history</w:t>
            </w:r>
          </w:p>
        </w:tc>
        <w:tc>
          <w:tcPr>
            <w:tcW w:w="1134" w:type="dxa"/>
            <w:shd w:val="clear" w:color="auto" w:fill="auto"/>
          </w:tcPr>
          <w:p w:rsidR="009F6838" w:rsidRPr="00F81E54" w:rsidRDefault="009F6838"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5</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rPr>
                <w:rFonts w:ascii="Bookman Old Style" w:hAnsi="Bookman Old Style"/>
                <w:sz w:val="24"/>
                <w:szCs w:val="24"/>
              </w:rPr>
            </w:pPr>
            <w:r w:rsidRPr="00F81E54">
              <w:rPr>
                <w:rFonts w:ascii="Bookman Old Style" w:hAnsi="Bookman Old Style"/>
                <w:sz w:val="24"/>
                <w:szCs w:val="24"/>
              </w:rPr>
              <w:t>Roman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rPr>
                <w:rFonts w:ascii="Bookman Old Style" w:eastAsia="Times New Roman" w:hAnsi="Bookman Old Style" w:cs="Times New Roman"/>
                <w:sz w:val="24"/>
                <w:szCs w:val="24"/>
                <w:lang w:eastAsia="en-US"/>
              </w:rPr>
            </w:pPr>
            <w:r w:rsidRPr="00F81E54">
              <w:rPr>
                <w:rFonts w:ascii="Bookman Old Style" w:eastAsia="Times New Roman" w:hAnsi="Bookman Old Style" w:cs="Times New Roman"/>
                <w:sz w:val="24"/>
                <w:szCs w:val="24"/>
                <w:lang w:eastAsia="en-US"/>
              </w:rPr>
              <w:t>Contemporary political systems</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5</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rPr>
            </w:pPr>
          </w:p>
        </w:tc>
        <w:tc>
          <w:tcPr>
            <w:tcW w:w="4961" w:type="dxa"/>
            <w:shd w:val="clear" w:color="auto" w:fill="auto"/>
          </w:tcPr>
          <w:p w:rsidR="009F6838" w:rsidRPr="00F81E54" w:rsidRDefault="00452CF0" w:rsidP="00452CF0">
            <w:pPr>
              <w:rPr>
                <w:rFonts w:ascii="Bookman Old Style" w:hAnsi="Bookman Old Style"/>
                <w:sz w:val="24"/>
                <w:szCs w:val="24"/>
              </w:rPr>
            </w:pPr>
            <w:r w:rsidRPr="00F81E54">
              <w:rPr>
                <w:rFonts w:ascii="Bookman Old Style" w:hAnsi="Bookman Old Style"/>
                <w:sz w:val="24"/>
                <w:szCs w:val="24"/>
              </w:rPr>
              <w:t>Sociology fundamentals with sociology of law</w:t>
            </w:r>
          </w:p>
        </w:tc>
        <w:tc>
          <w:tcPr>
            <w:tcW w:w="1134" w:type="dxa"/>
            <w:shd w:val="clear" w:color="auto" w:fill="auto"/>
          </w:tcPr>
          <w:p w:rsidR="009F6838" w:rsidRPr="00F81E54" w:rsidRDefault="009F6838"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5</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rPr>
            </w:pPr>
          </w:p>
        </w:tc>
        <w:tc>
          <w:tcPr>
            <w:tcW w:w="4961" w:type="dxa"/>
            <w:shd w:val="clear" w:color="auto" w:fill="auto"/>
          </w:tcPr>
          <w:p w:rsidR="009F6838"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English language I</w:t>
            </w:r>
          </w:p>
        </w:tc>
        <w:tc>
          <w:tcPr>
            <w:tcW w:w="1134" w:type="dxa"/>
            <w:shd w:val="clear" w:color="auto" w:fill="auto"/>
          </w:tcPr>
          <w:p w:rsidR="009F6838" w:rsidRPr="00F81E54" w:rsidRDefault="009F6838"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2</w:t>
            </w:r>
          </w:p>
        </w:tc>
        <w:tc>
          <w:tcPr>
            <w:tcW w:w="567"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2</w:t>
            </w:r>
          </w:p>
        </w:tc>
        <w:tc>
          <w:tcPr>
            <w:tcW w:w="708"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rPr>
            </w:pPr>
          </w:p>
        </w:tc>
        <w:tc>
          <w:tcPr>
            <w:tcW w:w="4961" w:type="dxa"/>
            <w:shd w:val="clear" w:color="auto" w:fill="auto"/>
          </w:tcPr>
          <w:p w:rsidR="009F6838" w:rsidRPr="00F81E54" w:rsidRDefault="009F6838" w:rsidP="001051C4">
            <w:pPr>
              <w:jc w:val="both"/>
              <w:rPr>
                <w:rFonts w:ascii="Bookman Old Style" w:hAnsi="Bookman Old Style"/>
                <w:sz w:val="24"/>
                <w:szCs w:val="24"/>
              </w:rPr>
            </w:pPr>
          </w:p>
        </w:tc>
        <w:tc>
          <w:tcPr>
            <w:tcW w:w="1134" w:type="dxa"/>
            <w:shd w:val="clear" w:color="auto" w:fill="auto"/>
          </w:tcPr>
          <w:p w:rsidR="009F6838" w:rsidRPr="00F81E54" w:rsidRDefault="009F6838" w:rsidP="002021AC">
            <w:pPr>
              <w:jc w:val="center"/>
              <w:rPr>
                <w:rFonts w:ascii="Bookman Old Style" w:hAnsi="Bookman Old Style"/>
                <w:sz w:val="24"/>
                <w:szCs w:val="24"/>
              </w:rPr>
            </w:pPr>
          </w:p>
        </w:tc>
        <w:tc>
          <w:tcPr>
            <w:tcW w:w="709" w:type="dxa"/>
            <w:shd w:val="clear" w:color="auto" w:fill="auto"/>
            <w:vAlign w:val="center"/>
          </w:tcPr>
          <w:p w:rsidR="009F6838" w:rsidRPr="00F81E54" w:rsidRDefault="009F6838" w:rsidP="001051C4">
            <w:pPr>
              <w:jc w:val="center"/>
              <w:rPr>
                <w:rFonts w:ascii="Bookman Old Style" w:hAnsi="Bookman Old Style"/>
                <w:sz w:val="24"/>
                <w:szCs w:val="24"/>
              </w:rPr>
            </w:pPr>
          </w:p>
        </w:tc>
        <w:tc>
          <w:tcPr>
            <w:tcW w:w="567" w:type="dxa"/>
            <w:shd w:val="clear" w:color="auto" w:fill="auto"/>
            <w:vAlign w:val="center"/>
          </w:tcPr>
          <w:p w:rsidR="009F6838" w:rsidRPr="00F81E54" w:rsidRDefault="009F6838" w:rsidP="001051C4">
            <w:pPr>
              <w:jc w:val="center"/>
              <w:rPr>
                <w:rFonts w:ascii="Bookman Old Style" w:hAnsi="Bookman Old Style"/>
                <w:sz w:val="24"/>
                <w:szCs w:val="24"/>
              </w:rPr>
            </w:pPr>
          </w:p>
        </w:tc>
        <w:tc>
          <w:tcPr>
            <w:tcW w:w="708" w:type="dxa"/>
            <w:shd w:val="clear" w:color="auto" w:fill="auto"/>
            <w:vAlign w:val="center"/>
          </w:tcPr>
          <w:p w:rsidR="009F6838" w:rsidRPr="00F81E54" w:rsidRDefault="009F6838" w:rsidP="001051C4">
            <w:pPr>
              <w:jc w:val="center"/>
              <w:rPr>
                <w:rFonts w:ascii="Bookman Old Style" w:hAnsi="Bookman Old Style"/>
                <w:sz w:val="24"/>
                <w:szCs w:val="24"/>
              </w:rPr>
            </w:pPr>
          </w:p>
        </w:tc>
        <w:tc>
          <w:tcPr>
            <w:tcW w:w="993" w:type="dxa"/>
            <w:shd w:val="clear" w:color="auto" w:fill="auto"/>
            <w:vAlign w:val="center"/>
          </w:tcPr>
          <w:p w:rsidR="009F6838" w:rsidRPr="00F81E54" w:rsidRDefault="009F6838" w:rsidP="001051C4">
            <w:pPr>
              <w:jc w:val="cente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rPr>
                <w:rFonts w:ascii="Bookman Old Style" w:hAnsi="Bookman Old Style"/>
                <w:sz w:val="24"/>
                <w:szCs w:val="24"/>
              </w:rPr>
            </w:pPr>
            <w:r w:rsidRPr="00F81E54">
              <w:rPr>
                <w:rFonts w:ascii="Bookman Old Style" w:hAnsi="Bookman Old Style"/>
                <w:sz w:val="24"/>
                <w:szCs w:val="24"/>
              </w:rPr>
              <w:t>Constitutional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5</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rPr>
            </w:pPr>
          </w:p>
        </w:tc>
        <w:tc>
          <w:tcPr>
            <w:tcW w:w="4961" w:type="dxa"/>
            <w:shd w:val="clear" w:color="auto" w:fill="auto"/>
          </w:tcPr>
          <w:p w:rsidR="009F6838" w:rsidRPr="00F81E54" w:rsidRDefault="00452CF0" w:rsidP="001051C4">
            <w:pPr>
              <w:rPr>
                <w:rFonts w:ascii="Bookman Old Style" w:hAnsi="Bookman Old Style"/>
                <w:sz w:val="24"/>
                <w:szCs w:val="24"/>
              </w:rPr>
            </w:pPr>
            <w:r w:rsidRPr="00F81E54">
              <w:rPr>
                <w:rFonts w:ascii="Bookman Old Style" w:hAnsi="Bookman Old Style"/>
                <w:sz w:val="24"/>
                <w:szCs w:val="24"/>
              </w:rPr>
              <w:t>Introduction to Civil law</w:t>
            </w:r>
          </w:p>
        </w:tc>
        <w:tc>
          <w:tcPr>
            <w:tcW w:w="1134" w:type="dxa"/>
            <w:shd w:val="clear" w:color="auto" w:fill="auto"/>
          </w:tcPr>
          <w:p w:rsidR="009F6838" w:rsidRPr="00F81E54" w:rsidRDefault="009F6838"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rPr>
                <w:rFonts w:ascii="Bookman Old Style" w:eastAsia="Times New Roman" w:hAnsi="Bookman Old Style" w:cs="Times New Roman"/>
                <w:sz w:val="24"/>
                <w:szCs w:val="24"/>
                <w:lang w:eastAsia="en-US"/>
              </w:rPr>
            </w:pPr>
            <w:r w:rsidRPr="00F81E54">
              <w:rPr>
                <w:rFonts w:ascii="Bookman Old Style" w:eastAsia="Times New Roman" w:hAnsi="Bookman Old Style" w:cs="Times New Roman"/>
                <w:sz w:val="24"/>
                <w:szCs w:val="24"/>
                <w:lang w:eastAsia="en-US"/>
              </w:rPr>
              <w:t>Labour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5</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rPr>
            </w:pPr>
          </w:p>
        </w:tc>
        <w:tc>
          <w:tcPr>
            <w:tcW w:w="4961" w:type="dxa"/>
            <w:shd w:val="clear" w:color="auto" w:fill="auto"/>
          </w:tcPr>
          <w:p w:rsidR="009F6838"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Fundamentals of EU law</w:t>
            </w:r>
          </w:p>
        </w:tc>
        <w:tc>
          <w:tcPr>
            <w:tcW w:w="1134" w:type="dxa"/>
            <w:shd w:val="clear" w:color="auto" w:fill="auto"/>
          </w:tcPr>
          <w:p w:rsidR="009F6838" w:rsidRPr="00F81E54" w:rsidRDefault="009F6838"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5</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rPr>
                <w:rFonts w:ascii="Bookman Old Style" w:eastAsia="Times New Roman" w:hAnsi="Bookman Old Style" w:cs="Times New Roman"/>
                <w:sz w:val="24"/>
                <w:szCs w:val="24"/>
                <w:lang w:eastAsia="en-US"/>
              </w:rPr>
            </w:pPr>
            <w:r w:rsidRPr="00F81E54">
              <w:rPr>
                <w:rFonts w:ascii="Bookman Old Style" w:eastAsia="Times New Roman" w:hAnsi="Bookman Old Style" w:cs="Times New Roman"/>
                <w:sz w:val="24"/>
                <w:szCs w:val="24"/>
                <w:lang w:eastAsia="en-US"/>
              </w:rPr>
              <w:t>Fundamentals of economic policy</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5</w:t>
            </w:r>
          </w:p>
        </w:tc>
      </w:tr>
      <w:tr w:rsidR="00452CF0" w:rsidRPr="00F81E54" w:rsidTr="00452CF0">
        <w:trPr>
          <w:trHeight w:val="233"/>
        </w:trPr>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jc w:val="both"/>
              <w:rPr>
                <w:rFonts w:ascii="Bookman Old Style" w:hAnsi="Bookman Old Style"/>
                <w:sz w:val="24"/>
                <w:szCs w:val="24"/>
              </w:rPr>
            </w:pPr>
            <w:r w:rsidRPr="00F81E54">
              <w:rPr>
                <w:rFonts w:ascii="Bookman Old Style" w:hAnsi="Bookman Old Style"/>
                <w:sz w:val="24"/>
                <w:szCs w:val="24"/>
              </w:rPr>
              <w:t>English language II</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2</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2</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r>
      <w:tr w:rsidR="00452CF0" w:rsidRPr="00F81E54" w:rsidTr="001051C4">
        <w:tc>
          <w:tcPr>
            <w:tcW w:w="6629" w:type="dxa"/>
            <w:gridSpan w:val="3"/>
            <w:shd w:val="clear" w:color="auto" w:fill="auto"/>
          </w:tcPr>
          <w:p w:rsidR="00452CF0" w:rsidRPr="00F81E54" w:rsidRDefault="002021AC" w:rsidP="002021AC">
            <w:pPr>
              <w:rPr>
                <w:rFonts w:ascii="Bookman Old Style" w:hAnsi="Bookman Old Style"/>
                <w:sz w:val="24"/>
                <w:szCs w:val="24"/>
              </w:rPr>
            </w:pPr>
            <w:r w:rsidRPr="00F81E54">
              <w:rPr>
                <w:rFonts w:ascii="Bookman Old Style" w:hAnsi="Bookman Old Style"/>
                <w:sz w:val="24"/>
                <w:szCs w:val="24"/>
              </w:rPr>
              <w:t>Total classes</w:t>
            </w:r>
          </w:p>
        </w:tc>
        <w:tc>
          <w:tcPr>
            <w:tcW w:w="709" w:type="dxa"/>
            <w:shd w:val="clear" w:color="auto" w:fill="auto"/>
            <w:vAlign w:val="center"/>
          </w:tcPr>
          <w:p w:rsidR="00452CF0" w:rsidRPr="00F81E54" w:rsidRDefault="00452CF0" w:rsidP="001051C4">
            <w:pPr>
              <w:jc w:val="center"/>
              <w:rPr>
                <w:rFonts w:ascii="Bookman Old Style" w:hAnsi="Bookman Old Style"/>
                <w:b/>
                <w:sz w:val="24"/>
                <w:szCs w:val="24"/>
              </w:rPr>
            </w:pPr>
            <w:r w:rsidRPr="00F81E54">
              <w:rPr>
                <w:rFonts w:ascii="Bookman Old Style" w:hAnsi="Bookman Old Style"/>
                <w:b/>
                <w:sz w:val="24"/>
                <w:szCs w:val="24"/>
              </w:rPr>
              <w:t>44</w:t>
            </w:r>
          </w:p>
        </w:tc>
        <w:tc>
          <w:tcPr>
            <w:tcW w:w="567" w:type="dxa"/>
            <w:shd w:val="clear" w:color="auto" w:fill="auto"/>
            <w:vAlign w:val="center"/>
          </w:tcPr>
          <w:p w:rsidR="00452CF0" w:rsidRPr="00F81E54" w:rsidRDefault="00452CF0" w:rsidP="001051C4">
            <w:pPr>
              <w:jc w:val="center"/>
              <w:rPr>
                <w:rFonts w:ascii="Bookman Old Style" w:hAnsi="Bookman Old Style"/>
                <w:b/>
                <w:sz w:val="24"/>
                <w:szCs w:val="24"/>
              </w:rPr>
            </w:pPr>
            <w:r w:rsidRPr="00F81E54">
              <w:rPr>
                <w:rFonts w:ascii="Bookman Old Style" w:hAnsi="Bookman Old Style"/>
                <w:b/>
                <w:sz w:val="24"/>
                <w:szCs w:val="24"/>
              </w:rPr>
              <w:t>7</w:t>
            </w:r>
          </w:p>
        </w:tc>
        <w:tc>
          <w:tcPr>
            <w:tcW w:w="708" w:type="dxa"/>
            <w:shd w:val="clear" w:color="auto" w:fill="auto"/>
            <w:vAlign w:val="center"/>
          </w:tcPr>
          <w:p w:rsidR="00452CF0" w:rsidRPr="00F81E54" w:rsidRDefault="00452CF0" w:rsidP="001051C4">
            <w:pPr>
              <w:jc w:val="center"/>
              <w:rPr>
                <w:rFonts w:ascii="Bookman Old Style" w:hAnsi="Bookman Old Style"/>
                <w:b/>
                <w:sz w:val="24"/>
                <w:szCs w:val="24"/>
              </w:rPr>
            </w:pPr>
            <w:r w:rsidRPr="00F81E54">
              <w:rPr>
                <w:rFonts w:ascii="Bookman Old Style" w:hAnsi="Bookman Old Style"/>
                <w:b/>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b/>
                <w:sz w:val="24"/>
                <w:szCs w:val="24"/>
              </w:rPr>
            </w:pPr>
          </w:p>
        </w:tc>
      </w:tr>
      <w:tr w:rsidR="00452CF0" w:rsidRPr="00F81E54" w:rsidTr="002021AC">
        <w:trPr>
          <w:trHeight w:val="89"/>
        </w:trPr>
        <w:tc>
          <w:tcPr>
            <w:tcW w:w="6629" w:type="dxa"/>
            <w:gridSpan w:val="3"/>
            <w:shd w:val="clear" w:color="auto" w:fill="auto"/>
          </w:tcPr>
          <w:p w:rsidR="00452CF0" w:rsidRPr="00F81E54" w:rsidRDefault="002021AC" w:rsidP="002021AC">
            <w:pPr>
              <w:rPr>
                <w:rFonts w:ascii="Bookman Old Style" w:hAnsi="Bookman Old Style"/>
                <w:sz w:val="24"/>
                <w:szCs w:val="24"/>
              </w:rPr>
            </w:pPr>
            <w:r w:rsidRPr="00F81E54">
              <w:rPr>
                <w:rFonts w:ascii="Bookman Old Style" w:hAnsi="Bookman Old Style"/>
                <w:sz w:val="24"/>
                <w:szCs w:val="24"/>
              </w:rPr>
              <w:t>Total ECTS</w:t>
            </w:r>
          </w:p>
        </w:tc>
        <w:tc>
          <w:tcPr>
            <w:tcW w:w="709" w:type="dxa"/>
            <w:shd w:val="clear" w:color="auto" w:fill="auto"/>
          </w:tcPr>
          <w:p w:rsidR="00452CF0" w:rsidRPr="00F81E54" w:rsidRDefault="00452CF0" w:rsidP="001051C4">
            <w:pPr>
              <w:rPr>
                <w:rFonts w:ascii="Bookman Old Style" w:hAnsi="Bookman Old Style"/>
                <w:sz w:val="24"/>
                <w:szCs w:val="24"/>
              </w:rPr>
            </w:pPr>
          </w:p>
        </w:tc>
        <w:tc>
          <w:tcPr>
            <w:tcW w:w="567" w:type="dxa"/>
            <w:shd w:val="clear" w:color="auto" w:fill="auto"/>
          </w:tcPr>
          <w:p w:rsidR="00452CF0" w:rsidRPr="00F81E54" w:rsidRDefault="00452CF0" w:rsidP="001051C4">
            <w:pPr>
              <w:rPr>
                <w:rFonts w:ascii="Bookman Old Style" w:hAnsi="Bookman Old Style"/>
                <w:sz w:val="24"/>
                <w:szCs w:val="24"/>
              </w:rPr>
            </w:pPr>
          </w:p>
        </w:tc>
        <w:tc>
          <w:tcPr>
            <w:tcW w:w="708" w:type="dxa"/>
            <w:shd w:val="clear" w:color="auto" w:fill="auto"/>
          </w:tcPr>
          <w:p w:rsidR="00452CF0" w:rsidRPr="00F81E54" w:rsidRDefault="00452CF0" w:rsidP="001051C4">
            <w:pPr>
              <w:rPr>
                <w:rFonts w:ascii="Bookman Old Style" w:hAnsi="Bookman Old Style"/>
                <w:sz w:val="24"/>
                <w:szCs w:val="24"/>
              </w:rPr>
            </w:pPr>
          </w:p>
        </w:tc>
        <w:tc>
          <w:tcPr>
            <w:tcW w:w="993"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b/>
                <w:sz w:val="24"/>
                <w:szCs w:val="24"/>
              </w:rPr>
              <w:t>60</w:t>
            </w:r>
          </w:p>
        </w:tc>
      </w:tr>
      <w:tr w:rsidR="00452CF0" w:rsidRPr="00F81E54" w:rsidTr="001051C4">
        <w:tc>
          <w:tcPr>
            <w:tcW w:w="9606" w:type="dxa"/>
            <w:gridSpan w:val="7"/>
            <w:shd w:val="clear" w:color="auto" w:fill="D9D9D9"/>
            <w:vAlign w:val="center"/>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2</w:t>
            </w:r>
            <w:r w:rsidRPr="00F81E54">
              <w:rPr>
                <w:rFonts w:ascii="Bookman Old Style" w:hAnsi="Bookman Old Style"/>
                <w:sz w:val="24"/>
                <w:szCs w:val="24"/>
                <w:vertAlign w:val="superscript"/>
              </w:rPr>
              <w:t>nd</w:t>
            </w:r>
            <w:r w:rsidRPr="00F81E54">
              <w:rPr>
                <w:rFonts w:ascii="Bookman Old Style" w:hAnsi="Bookman Old Style"/>
                <w:sz w:val="24"/>
                <w:szCs w:val="24"/>
              </w:rPr>
              <w:t xml:space="preserve"> YEAR</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Criminal law I</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7</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Property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7</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Family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Inheritance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jc w:val="both"/>
              <w:rPr>
                <w:rFonts w:ascii="Bookman Old Style" w:hAnsi="Bookman Old Style"/>
                <w:sz w:val="24"/>
                <w:szCs w:val="24"/>
              </w:rPr>
            </w:pPr>
            <w:r w:rsidRPr="00F81E54">
              <w:rPr>
                <w:rFonts w:ascii="Bookman Old Style" w:hAnsi="Bookman Old Style"/>
                <w:sz w:val="24"/>
                <w:szCs w:val="24"/>
              </w:rPr>
              <w:t>English language III</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2</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2</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1051C4">
            <w:pPr>
              <w:rPr>
                <w:rFonts w:ascii="Bookman Old Style" w:hAnsi="Bookman Old Style"/>
                <w:sz w:val="24"/>
                <w:szCs w:val="24"/>
              </w:rPr>
            </w:pPr>
          </w:p>
        </w:tc>
        <w:tc>
          <w:tcPr>
            <w:tcW w:w="1134" w:type="dxa"/>
            <w:shd w:val="clear" w:color="auto" w:fill="auto"/>
          </w:tcPr>
          <w:p w:rsidR="00452CF0" w:rsidRPr="00F81E54" w:rsidRDefault="00452CF0" w:rsidP="002021AC">
            <w:pPr>
              <w:jc w:val="center"/>
              <w:rPr>
                <w:rFonts w:ascii="Bookman Old Style" w:hAnsi="Bookman Old Style"/>
                <w:sz w:val="24"/>
                <w:szCs w:val="24"/>
              </w:rPr>
            </w:pPr>
          </w:p>
        </w:tc>
        <w:tc>
          <w:tcPr>
            <w:tcW w:w="709" w:type="dxa"/>
            <w:shd w:val="clear" w:color="auto" w:fill="auto"/>
          </w:tcPr>
          <w:p w:rsidR="00452CF0" w:rsidRPr="00F81E54" w:rsidRDefault="00452CF0" w:rsidP="001051C4">
            <w:pPr>
              <w:rPr>
                <w:rFonts w:ascii="Bookman Old Style" w:hAnsi="Bookman Old Style"/>
                <w:sz w:val="24"/>
                <w:szCs w:val="24"/>
              </w:rPr>
            </w:pPr>
          </w:p>
        </w:tc>
        <w:tc>
          <w:tcPr>
            <w:tcW w:w="567" w:type="dxa"/>
            <w:shd w:val="clear" w:color="auto" w:fill="auto"/>
          </w:tcPr>
          <w:p w:rsidR="00452CF0" w:rsidRPr="00F81E54" w:rsidRDefault="00452CF0" w:rsidP="001051C4">
            <w:pPr>
              <w:rPr>
                <w:rFonts w:ascii="Bookman Old Style" w:hAnsi="Bookman Old Style"/>
                <w:sz w:val="24"/>
                <w:szCs w:val="24"/>
              </w:rPr>
            </w:pPr>
          </w:p>
        </w:tc>
        <w:tc>
          <w:tcPr>
            <w:tcW w:w="708" w:type="dxa"/>
            <w:shd w:val="clear" w:color="auto" w:fill="auto"/>
          </w:tcPr>
          <w:p w:rsidR="00452CF0" w:rsidRPr="00F81E54" w:rsidRDefault="00452CF0" w:rsidP="001051C4">
            <w:pPr>
              <w:rPr>
                <w:rFonts w:ascii="Bookman Old Style" w:hAnsi="Bookman Old Style"/>
                <w:sz w:val="24"/>
                <w:szCs w:val="24"/>
              </w:rPr>
            </w:pP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jc w:val="both"/>
              <w:rPr>
                <w:rFonts w:ascii="Bookman Old Style" w:hAnsi="Bookman Old Style"/>
                <w:sz w:val="24"/>
                <w:szCs w:val="24"/>
              </w:rPr>
            </w:pPr>
            <w:r w:rsidRPr="00F81E54">
              <w:rPr>
                <w:rFonts w:ascii="Bookman Old Style" w:hAnsi="Bookman Old Style"/>
                <w:sz w:val="24"/>
                <w:szCs w:val="24"/>
              </w:rPr>
              <w:t>Criminal law II</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rPr>
                <w:rFonts w:ascii="Bookman Old Style" w:hAnsi="Bookman Old Style"/>
                <w:sz w:val="24"/>
                <w:szCs w:val="24"/>
              </w:rPr>
            </w:pPr>
            <w:r w:rsidRPr="00F81E54">
              <w:rPr>
                <w:rFonts w:ascii="Bookman Old Style" w:hAnsi="Bookman Old Style"/>
                <w:sz w:val="24"/>
                <w:szCs w:val="24"/>
              </w:rPr>
              <w:t>Law of Obligation</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rPr>
                <w:rFonts w:ascii="Bookman Old Style" w:hAnsi="Bookman Old Style"/>
                <w:sz w:val="24"/>
                <w:szCs w:val="24"/>
              </w:rPr>
            </w:pPr>
            <w:r w:rsidRPr="00F81E54">
              <w:rPr>
                <w:rFonts w:ascii="Bookman Old Style" w:hAnsi="Bookman Old Style"/>
                <w:sz w:val="24"/>
                <w:szCs w:val="24"/>
              </w:rPr>
              <w:t>Administrative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rPr>
                <w:rFonts w:ascii="Bookman Old Style" w:hAnsi="Bookman Old Style"/>
                <w:sz w:val="24"/>
                <w:szCs w:val="24"/>
              </w:rPr>
            </w:pPr>
            <w:r w:rsidRPr="00F81E54">
              <w:rPr>
                <w:rFonts w:ascii="Bookman Old Style" w:hAnsi="Bookman Old Style"/>
                <w:sz w:val="24"/>
                <w:szCs w:val="24"/>
              </w:rPr>
              <w:t>Financial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Company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vAlign w:val="center"/>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2021AC" w:rsidRPr="00F81E54" w:rsidTr="001051C4">
        <w:tc>
          <w:tcPr>
            <w:tcW w:w="6629" w:type="dxa"/>
            <w:gridSpan w:val="3"/>
            <w:shd w:val="clear" w:color="auto" w:fill="auto"/>
          </w:tcPr>
          <w:p w:rsidR="002021AC" w:rsidRPr="00F81E54" w:rsidRDefault="002021AC" w:rsidP="00B75F1D">
            <w:pPr>
              <w:rPr>
                <w:rFonts w:ascii="Bookman Old Style" w:hAnsi="Bookman Old Style"/>
                <w:sz w:val="24"/>
                <w:szCs w:val="24"/>
              </w:rPr>
            </w:pPr>
            <w:r w:rsidRPr="00F81E54">
              <w:rPr>
                <w:rFonts w:ascii="Bookman Old Style" w:hAnsi="Bookman Old Style"/>
                <w:sz w:val="24"/>
                <w:szCs w:val="24"/>
              </w:rPr>
              <w:t>Total classes</w:t>
            </w:r>
          </w:p>
        </w:tc>
        <w:tc>
          <w:tcPr>
            <w:tcW w:w="709" w:type="dxa"/>
            <w:shd w:val="clear" w:color="auto" w:fill="auto"/>
            <w:vAlign w:val="center"/>
          </w:tcPr>
          <w:p w:rsidR="002021AC" w:rsidRPr="00F81E54" w:rsidRDefault="002021AC" w:rsidP="001051C4">
            <w:pPr>
              <w:jc w:val="center"/>
              <w:rPr>
                <w:rFonts w:ascii="Bookman Old Style" w:hAnsi="Bookman Old Style"/>
                <w:b/>
                <w:sz w:val="24"/>
                <w:szCs w:val="24"/>
              </w:rPr>
            </w:pPr>
            <w:r w:rsidRPr="00F81E54">
              <w:rPr>
                <w:rFonts w:ascii="Bookman Old Style" w:hAnsi="Bookman Old Style"/>
                <w:b/>
                <w:sz w:val="24"/>
                <w:szCs w:val="24"/>
              </w:rPr>
              <w:t>38</w:t>
            </w:r>
          </w:p>
        </w:tc>
        <w:tc>
          <w:tcPr>
            <w:tcW w:w="567" w:type="dxa"/>
            <w:shd w:val="clear" w:color="auto" w:fill="auto"/>
            <w:vAlign w:val="center"/>
          </w:tcPr>
          <w:p w:rsidR="002021AC" w:rsidRPr="00F81E54" w:rsidRDefault="002021AC" w:rsidP="001051C4">
            <w:pPr>
              <w:jc w:val="center"/>
              <w:rPr>
                <w:rFonts w:ascii="Bookman Old Style" w:hAnsi="Bookman Old Style"/>
                <w:b/>
                <w:sz w:val="24"/>
                <w:szCs w:val="24"/>
              </w:rPr>
            </w:pPr>
            <w:r w:rsidRPr="00F81E54">
              <w:rPr>
                <w:rFonts w:ascii="Bookman Old Style" w:hAnsi="Bookman Old Style"/>
                <w:b/>
                <w:sz w:val="24"/>
                <w:szCs w:val="24"/>
              </w:rPr>
              <w:t>9</w:t>
            </w:r>
          </w:p>
        </w:tc>
        <w:tc>
          <w:tcPr>
            <w:tcW w:w="708" w:type="dxa"/>
            <w:shd w:val="clear" w:color="auto" w:fill="auto"/>
            <w:vAlign w:val="center"/>
          </w:tcPr>
          <w:p w:rsidR="002021AC" w:rsidRPr="00F81E54" w:rsidRDefault="002021AC" w:rsidP="001051C4">
            <w:pPr>
              <w:jc w:val="center"/>
              <w:rPr>
                <w:rFonts w:ascii="Bookman Old Style" w:hAnsi="Bookman Old Style"/>
                <w:b/>
                <w:sz w:val="24"/>
                <w:szCs w:val="24"/>
              </w:rPr>
            </w:pPr>
            <w:r w:rsidRPr="00F81E54">
              <w:rPr>
                <w:rFonts w:ascii="Bookman Old Style" w:hAnsi="Bookman Old Style"/>
                <w:b/>
                <w:sz w:val="24"/>
                <w:szCs w:val="24"/>
              </w:rPr>
              <w:t>0</w:t>
            </w:r>
          </w:p>
        </w:tc>
        <w:tc>
          <w:tcPr>
            <w:tcW w:w="993" w:type="dxa"/>
            <w:shd w:val="clear" w:color="auto" w:fill="auto"/>
          </w:tcPr>
          <w:p w:rsidR="002021AC" w:rsidRPr="00F81E54" w:rsidRDefault="002021AC" w:rsidP="001051C4">
            <w:pPr>
              <w:rPr>
                <w:rFonts w:ascii="Bookman Old Style" w:hAnsi="Bookman Old Style"/>
                <w:sz w:val="24"/>
                <w:szCs w:val="24"/>
              </w:rPr>
            </w:pPr>
          </w:p>
        </w:tc>
      </w:tr>
      <w:tr w:rsidR="002021AC" w:rsidRPr="00F81E54" w:rsidTr="001051C4">
        <w:tc>
          <w:tcPr>
            <w:tcW w:w="6629" w:type="dxa"/>
            <w:gridSpan w:val="3"/>
            <w:shd w:val="clear" w:color="auto" w:fill="auto"/>
          </w:tcPr>
          <w:p w:rsidR="002021AC" w:rsidRPr="00F81E54" w:rsidRDefault="002021AC" w:rsidP="00B75F1D">
            <w:pPr>
              <w:rPr>
                <w:rFonts w:ascii="Bookman Old Style" w:hAnsi="Bookman Old Style"/>
                <w:sz w:val="24"/>
                <w:szCs w:val="24"/>
              </w:rPr>
            </w:pPr>
            <w:r w:rsidRPr="00F81E54">
              <w:rPr>
                <w:rFonts w:ascii="Bookman Old Style" w:hAnsi="Bookman Old Style"/>
                <w:sz w:val="24"/>
                <w:szCs w:val="24"/>
              </w:rPr>
              <w:t>Total ECTS</w:t>
            </w:r>
          </w:p>
        </w:tc>
        <w:tc>
          <w:tcPr>
            <w:tcW w:w="709" w:type="dxa"/>
            <w:shd w:val="clear" w:color="auto" w:fill="auto"/>
          </w:tcPr>
          <w:p w:rsidR="002021AC" w:rsidRPr="00F81E54" w:rsidRDefault="002021AC" w:rsidP="001051C4">
            <w:pPr>
              <w:rPr>
                <w:rFonts w:ascii="Bookman Old Style" w:hAnsi="Bookman Old Style"/>
                <w:sz w:val="24"/>
                <w:szCs w:val="24"/>
              </w:rPr>
            </w:pPr>
          </w:p>
        </w:tc>
        <w:tc>
          <w:tcPr>
            <w:tcW w:w="567" w:type="dxa"/>
            <w:shd w:val="clear" w:color="auto" w:fill="auto"/>
          </w:tcPr>
          <w:p w:rsidR="002021AC" w:rsidRPr="00F81E54" w:rsidRDefault="002021AC" w:rsidP="001051C4">
            <w:pPr>
              <w:rPr>
                <w:rFonts w:ascii="Bookman Old Style" w:hAnsi="Bookman Old Style"/>
                <w:sz w:val="24"/>
                <w:szCs w:val="24"/>
              </w:rPr>
            </w:pPr>
          </w:p>
        </w:tc>
        <w:tc>
          <w:tcPr>
            <w:tcW w:w="708" w:type="dxa"/>
            <w:shd w:val="clear" w:color="auto" w:fill="auto"/>
          </w:tcPr>
          <w:p w:rsidR="002021AC" w:rsidRPr="00F81E54" w:rsidRDefault="002021AC" w:rsidP="001051C4">
            <w:pPr>
              <w:rPr>
                <w:rFonts w:ascii="Bookman Old Style" w:hAnsi="Bookman Old Style"/>
                <w:sz w:val="24"/>
                <w:szCs w:val="24"/>
              </w:rPr>
            </w:pPr>
          </w:p>
        </w:tc>
        <w:tc>
          <w:tcPr>
            <w:tcW w:w="993" w:type="dxa"/>
            <w:shd w:val="clear" w:color="auto" w:fill="auto"/>
          </w:tcPr>
          <w:p w:rsidR="002021AC" w:rsidRPr="00F81E54" w:rsidRDefault="002021AC" w:rsidP="001051C4">
            <w:pPr>
              <w:jc w:val="center"/>
              <w:rPr>
                <w:rFonts w:ascii="Bookman Old Style" w:hAnsi="Bookman Old Style"/>
                <w:b/>
                <w:sz w:val="24"/>
                <w:szCs w:val="24"/>
              </w:rPr>
            </w:pPr>
            <w:r w:rsidRPr="00F81E54">
              <w:rPr>
                <w:rFonts w:ascii="Bookman Old Style" w:hAnsi="Bookman Old Style"/>
                <w:b/>
                <w:sz w:val="24"/>
                <w:szCs w:val="24"/>
              </w:rPr>
              <w:t>60</w:t>
            </w:r>
          </w:p>
        </w:tc>
      </w:tr>
      <w:tr w:rsidR="00452CF0" w:rsidRPr="00F81E54" w:rsidTr="001051C4">
        <w:tc>
          <w:tcPr>
            <w:tcW w:w="9606" w:type="dxa"/>
            <w:gridSpan w:val="7"/>
            <w:shd w:val="clear" w:color="auto" w:fill="D9D9D9"/>
            <w:vAlign w:val="center"/>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3</w:t>
            </w:r>
            <w:r w:rsidRPr="00F81E54">
              <w:rPr>
                <w:rFonts w:ascii="Bookman Old Style" w:hAnsi="Bookman Old Style"/>
                <w:sz w:val="24"/>
                <w:szCs w:val="24"/>
                <w:vertAlign w:val="superscript"/>
              </w:rPr>
              <w:t>rd</w:t>
            </w:r>
            <w:r w:rsidRPr="00F81E54">
              <w:rPr>
                <w:rFonts w:ascii="Bookman Old Style" w:hAnsi="Bookman Old Style"/>
                <w:sz w:val="24"/>
                <w:szCs w:val="24"/>
              </w:rPr>
              <w:t xml:space="preserve"> YEAR</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rPr>
                <w:rFonts w:ascii="Bookman Old Style" w:hAnsi="Bookman Old Style"/>
                <w:sz w:val="24"/>
                <w:szCs w:val="24"/>
              </w:rPr>
            </w:pPr>
            <w:r w:rsidRPr="00F81E54">
              <w:rPr>
                <w:rFonts w:ascii="Bookman Old Style" w:hAnsi="Bookman Old Style"/>
                <w:sz w:val="24"/>
                <w:szCs w:val="24"/>
              </w:rPr>
              <w:t>Criminal procedural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rPr>
                <w:rFonts w:ascii="Bookman Old Style" w:hAnsi="Bookman Old Style"/>
                <w:sz w:val="24"/>
                <w:szCs w:val="24"/>
              </w:rPr>
            </w:pPr>
            <w:r w:rsidRPr="00F81E54">
              <w:rPr>
                <w:rFonts w:ascii="Bookman Old Style" w:hAnsi="Bookman Old Style"/>
                <w:sz w:val="24"/>
                <w:szCs w:val="24"/>
              </w:rPr>
              <w:t>Public international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B75F1D">
            <w:pPr>
              <w:rPr>
                <w:rFonts w:ascii="Bookman Old Style" w:hAnsi="Bookman Old Style"/>
                <w:sz w:val="24"/>
                <w:szCs w:val="24"/>
              </w:rPr>
            </w:pPr>
            <w:r w:rsidRPr="00F81E54">
              <w:rPr>
                <w:rFonts w:ascii="Bookman Old Style" w:hAnsi="Bookman Old Style"/>
                <w:sz w:val="24"/>
                <w:szCs w:val="24"/>
              </w:rPr>
              <w:t>Civil procedural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452CF0">
            <w:pPr>
              <w:rPr>
                <w:rFonts w:ascii="Bookman Old Style" w:hAnsi="Bookman Old Style"/>
                <w:sz w:val="24"/>
                <w:szCs w:val="24"/>
              </w:rPr>
            </w:pPr>
            <w:r w:rsidRPr="00F81E54">
              <w:rPr>
                <w:rFonts w:ascii="Bookman Old Style" w:hAnsi="Bookman Old Style"/>
                <w:sz w:val="24"/>
                <w:szCs w:val="24"/>
              </w:rPr>
              <w:t>Private International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jc w:val="both"/>
              <w:rPr>
                <w:rFonts w:ascii="Bookman Old Style" w:hAnsi="Bookman Old Style"/>
                <w:sz w:val="24"/>
                <w:szCs w:val="24"/>
              </w:rPr>
            </w:pPr>
            <w:r w:rsidRPr="00F81E54">
              <w:rPr>
                <w:rFonts w:ascii="Bookman Old Style" w:hAnsi="Bookman Old Style"/>
                <w:sz w:val="24"/>
                <w:szCs w:val="24"/>
              </w:rPr>
              <w:t>Commercial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1051C4">
            <w:pPr>
              <w:rPr>
                <w:rFonts w:ascii="Bookman Old Style" w:hAnsi="Bookman Old Style"/>
                <w:sz w:val="24"/>
                <w:szCs w:val="24"/>
              </w:rPr>
            </w:pPr>
          </w:p>
        </w:tc>
        <w:tc>
          <w:tcPr>
            <w:tcW w:w="1134" w:type="dxa"/>
            <w:shd w:val="clear" w:color="auto" w:fill="auto"/>
          </w:tcPr>
          <w:p w:rsidR="00452CF0" w:rsidRPr="00F81E54" w:rsidRDefault="00452CF0" w:rsidP="002021AC">
            <w:pPr>
              <w:jc w:val="center"/>
              <w:rPr>
                <w:rFonts w:ascii="Bookman Old Style" w:hAnsi="Bookman Old Style"/>
                <w:sz w:val="24"/>
                <w:szCs w:val="24"/>
              </w:rPr>
            </w:pPr>
          </w:p>
        </w:tc>
        <w:tc>
          <w:tcPr>
            <w:tcW w:w="709" w:type="dxa"/>
            <w:shd w:val="clear" w:color="auto" w:fill="auto"/>
          </w:tcPr>
          <w:p w:rsidR="00452CF0" w:rsidRPr="00F81E54" w:rsidRDefault="00452CF0" w:rsidP="001051C4">
            <w:pPr>
              <w:rPr>
                <w:rFonts w:ascii="Bookman Old Style" w:hAnsi="Bookman Old Style"/>
                <w:sz w:val="24"/>
                <w:szCs w:val="24"/>
              </w:rPr>
            </w:pPr>
          </w:p>
        </w:tc>
        <w:tc>
          <w:tcPr>
            <w:tcW w:w="567" w:type="dxa"/>
            <w:shd w:val="clear" w:color="auto" w:fill="auto"/>
          </w:tcPr>
          <w:p w:rsidR="00452CF0" w:rsidRPr="00F81E54" w:rsidRDefault="00452CF0" w:rsidP="001051C4">
            <w:pPr>
              <w:rPr>
                <w:rFonts w:ascii="Bookman Old Style" w:hAnsi="Bookman Old Style"/>
                <w:sz w:val="24"/>
                <w:szCs w:val="24"/>
              </w:rPr>
            </w:pPr>
          </w:p>
        </w:tc>
        <w:tc>
          <w:tcPr>
            <w:tcW w:w="708" w:type="dxa"/>
            <w:shd w:val="clear" w:color="auto" w:fill="auto"/>
          </w:tcPr>
          <w:p w:rsidR="00452CF0" w:rsidRPr="00F81E54" w:rsidRDefault="00452CF0" w:rsidP="001051C4">
            <w:pPr>
              <w:rPr>
                <w:rFonts w:ascii="Bookman Old Style" w:hAnsi="Bookman Old Style"/>
                <w:sz w:val="24"/>
                <w:szCs w:val="24"/>
              </w:rPr>
            </w:pP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jc w:val="both"/>
              <w:rPr>
                <w:rFonts w:ascii="Bookman Old Style" w:hAnsi="Bookman Old Style"/>
                <w:sz w:val="24"/>
                <w:szCs w:val="24"/>
              </w:rPr>
            </w:pPr>
            <w:r w:rsidRPr="00F81E54">
              <w:rPr>
                <w:rFonts w:ascii="Bookman Old Style" w:hAnsi="Bookman Old Style"/>
                <w:sz w:val="24"/>
                <w:szCs w:val="24"/>
              </w:rPr>
              <w:t xml:space="preserve">Modul subject </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r>
      <w:tr w:rsidR="002021AC" w:rsidRPr="00F81E54" w:rsidTr="001051C4">
        <w:tc>
          <w:tcPr>
            <w:tcW w:w="534" w:type="dxa"/>
            <w:shd w:val="clear" w:color="auto" w:fill="auto"/>
          </w:tcPr>
          <w:p w:rsidR="002021AC" w:rsidRPr="00F81E54" w:rsidRDefault="002021AC" w:rsidP="001051C4">
            <w:pPr>
              <w:rPr>
                <w:rFonts w:ascii="Bookman Old Style" w:hAnsi="Bookman Old Style"/>
                <w:sz w:val="24"/>
                <w:szCs w:val="24"/>
              </w:rPr>
            </w:pPr>
          </w:p>
        </w:tc>
        <w:tc>
          <w:tcPr>
            <w:tcW w:w="4961" w:type="dxa"/>
            <w:shd w:val="clear" w:color="auto" w:fill="auto"/>
          </w:tcPr>
          <w:p w:rsidR="002021AC" w:rsidRPr="00F81E54" w:rsidRDefault="002021AC" w:rsidP="00B75F1D">
            <w:pPr>
              <w:jc w:val="both"/>
              <w:rPr>
                <w:rFonts w:ascii="Bookman Old Style" w:hAnsi="Bookman Old Style"/>
                <w:sz w:val="24"/>
                <w:szCs w:val="24"/>
              </w:rPr>
            </w:pPr>
            <w:r w:rsidRPr="00F81E54">
              <w:rPr>
                <w:rFonts w:ascii="Bookman Old Style" w:hAnsi="Bookman Old Style"/>
                <w:sz w:val="24"/>
                <w:szCs w:val="24"/>
              </w:rPr>
              <w:t xml:space="preserve">Modul subject </w:t>
            </w:r>
          </w:p>
        </w:tc>
        <w:tc>
          <w:tcPr>
            <w:tcW w:w="1134" w:type="dxa"/>
            <w:shd w:val="clear" w:color="auto" w:fill="auto"/>
          </w:tcPr>
          <w:p w:rsidR="002021AC" w:rsidRPr="00F81E54" w:rsidRDefault="002021AC"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6</w:t>
            </w:r>
          </w:p>
        </w:tc>
      </w:tr>
      <w:tr w:rsidR="002021AC" w:rsidRPr="00F81E54" w:rsidTr="001051C4">
        <w:tc>
          <w:tcPr>
            <w:tcW w:w="534" w:type="dxa"/>
            <w:shd w:val="clear" w:color="auto" w:fill="auto"/>
          </w:tcPr>
          <w:p w:rsidR="002021AC" w:rsidRPr="00F81E54" w:rsidRDefault="002021AC" w:rsidP="001051C4">
            <w:pPr>
              <w:rPr>
                <w:rFonts w:ascii="Bookman Old Style" w:hAnsi="Bookman Old Style"/>
                <w:sz w:val="24"/>
                <w:szCs w:val="24"/>
              </w:rPr>
            </w:pPr>
          </w:p>
        </w:tc>
        <w:tc>
          <w:tcPr>
            <w:tcW w:w="4961" w:type="dxa"/>
            <w:shd w:val="clear" w:color="auto" w:fill="auto"/>
          </w:tcPr>
          <w:p w:rsidR="002021AC" w:rsidRPr="00F81E54" w:rsidRDefault="002021AC" w:rsidP="00B75F1D">
            <w:pPr>
              <w:jc w:val="both"/>
              <w:rPr>
                <w:rFonts w:ascii="Bookman Old Style" w:hAnsi="Bookman Old Style"/>
                <w:sz w:val="24"/>
                <w:szCs w:val="24"/>
              </w:rPr>
            </w:pPr>
            <w:r w:rsidRPr="00F81E54">
              <w:rPr>
                <w:rFonts w:ascii="Bookman Old Style" w:hAnsi="Bookman Old Style"/>
                <w:sz w:val="24"/>
                <w:szCs w:val="24"/>
              </w:rPr>
              <w:t xml:space="preserve">Modul subject </w:t>
            </w:r>
          </w:p>
        </w:tc>
        <w:tc>
          <w:tcPr>
            <w:tcW w:w="1134" w:type="dxa"/>
            <w:shd w:val="clear" w:color="auto" w:fill="auto"/>
          </w:tcPr>
          <w:p w:rsidR="002021AC" w:rsidRPr="00F81E54" w:rsidRDefault="002021AC"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6</w:t>
            </w:r>
          </w:p>
        </w:tc>
      </w:tr>
      <w:tr w:rsidR="002021AC" w:rsidRPr="00F81E54" w:rsidTr="001051C4">
        <w:tc>
          <w:tcPr>
            <w:tcW w:w="534" w:type="dxa"/>
            <w:shd w:val="clear" w:color="auto" w:fill="auto"/>
          </w:tcPr>
          <w:p w:rsidR="002021AC" w:rsidRPr="00F81E54" w:rsidRDefault="002021AC" w:rsidP="001051C4">
            <w:pPr>
              <w:rPr>
                <w:rFonts w:ascii="Bookman Old Style" w:hAnsi="Bookman Old Style"/>
                <w:sz w:val="24"/>
                <w:szCs w:val="24"/>
              </w:rPr>
            </w:pPr>
          </w:p>
        </w:tc>
        <w:tc>
          <w:tcPr>
            <w:tcW w:w="4961" w:type="dxa"/>
            <w:shd w:val="clear" w:color="auto" w:fill="auto"/>
          </w:tcPr>
          <w:p w:rsidR="002021AC" w:rsidRPr="00F81E54" w:rsidRDefault="002021AC" w:rsidP="00B75F1D">
            <w:pPr>
              <w:jc w:val="both"/>
              <w:rPr>
                <w:rFonts w:ascii="Bookman Old Style" w:hAnsi="Bookman Old Style"/>
                <w:sz w:val="24"/>
                <w:szCs w:val="24"/>
              </w:rPr>
            </w:pPr>
            <w:r w:rsidRPr="00F81E54">
              <w:rPr>
                <w:rFonts w:ascii="Bookman Old Style" w:hAnsi="Bookman Old Style"/>
                <w:sz w:val="24"/>
                <w:szCs w:val="24"/>
              </w:rPr>
              <w:t xml:space="preserve">Modul subject </w:t>
            </w:r>
          </w:p>
        </w:tc>
        <w:tc>
          <w:tcPr>
            <w:tcW w:w="1134" w:type="dxa"/>
            <w:shd w:val="clear" w:color="auto" w:fill="auto"/>
          </w:tcPr>
          <w:p w:rsidR="002021AC" w:rsidRPr="00F81E54" w:rsidRDefault="002021AC"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6</w:t>
            </w:r>
          </w:p>
        </w:tc>
      </w:tr>
      <w:tr w:rsidR="002021AC" w:rsidRPr="00F81E54" w:rsidTr="001051C4">
        <w:tc>
          <w:tcPr>
            <w:tcW w:w="534" w:type="dxa"/>
            <w:shd w:val="clear" w:color="auto" w:fill="auto"/>
          </w:tcPr>
          <w:p w:rsidR="002021AC" w:rsidRPr="00F81E54" w:rsidRDefault="002021AC" w:rsidP="001051C4">
            <w:pPr>
              <w:rPr>
                <w:rFonts w:ascii="Bookman Old Style" w:hAnsi="Bookman Old Style"/>
                <w:sz w:val="24"/>
                <w:szCs w:val="24"/>
              </w:rPr>
            </w:pPr>
          </w:p>
        </w:tc>
        <w:tc>
          <w:tcPr>
            <w:tcW w:w="4961" w:type="dxa"/>
            <w:shd w:val="clear" w:color="auto" w:fill="auto"/>
          </w:tcPr>
          <w:p w:rsidR="002021AC" w:rsidRPr="00F81E54" w:rsidRDefault="002021AC" w:rsidP="00B75F1D">
            <w:pPr>
              <w:jc w:val="both"/>
              <w:rPr>
                <w:rFonts w:ascii="Bookman Old Style" w:hAnsi="Bookman Old Style"/>
                <w:sz w:val="24"/>
                <w:szCs w:val="24"/>
              </w:rPr>
            </w:pPr>
            <w:r w:rsidRPr="00F81E54">
              <w:rPr>
                <w:rFonts w:ascii="Bookman Old Style" w:hAnsi="Bookman Old Style"/>
                <w:sz w:val="24"/>
                <w:szCs w:val="24"/>
              </w:rPr>
              <w:t xml:space="preserve">Modul subject </w:t>
            </w:r>
          </w:p>
        </w:tc>
        <w:tc>
          <w:tcPr>
            <w:tcW w:w="1134" w:type="dxa"/>
            <w:shd w:val="clear" w:color="auto" w:fill="auto"/>
          </w:tcPr>
          <w:p w:rsidR="002021AC" w:rsidRPr="00F81E54" w:rsidRDefault="002021AC" w:rsidP="002021AC">
            <w:pPr>
              <w:jc w:val="center"/>
              <w:rPr>
                <w:rFonts w:ascii="Bookman Old Style" w:hAnsi="Bookman Old Style"/>
                <w:sz w:val="24"/>
                <w:szCs w:val="24"/>
              </w:rPr>
            </w:pPr>
            <w:r w:rsidRPr="00F81E54">
              <w:rPr>
                <w:rFonts w:ascii="Bookman Old Style" w:hAnsi="Bookman Old Style"/>
                <w:sz w:val="24"/>
                <w:szCs w:val="24"/>
              </w:rPr>
              <w:t>II</w:t>
            </w:r>
          </w:p>
        </w:tc>
        <w:tc>
          <w:tcPr>
            <w:tcW w:w="709"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2021AC" w:rsidRPr="00F81E54" w:rsidRDefault="002021AC" w:rsidP="001051C4">
            <w:pPr>
              <w:jc w:val="center"/>
              <w:rPr>
                <w:rFonts w:ascii="Bookman Old Style" w:hAnsi="Bookman Old Style"/>
                <w:sz w:val="24"/>
                <w:szCs w:val="24"/>
              </w:rPr>
            </w:pPr>
            <w:r w:rsidRPr="00F81E54">
              <w:rPr>
                <w:rFonts w:ascii="Bookman Old Style" w:hAnsi="Bookman Old Style"/>
                <w:sz w:val="24"/>
                <w:szCs w:val="24"/>
              </w:rPr>
              <w:t>6</w:t>
            </w:r>
          </w:p>
        </w:tc>
      </w:tr>
      <w:tr w:rsidR="002021AC" w:rsidRPr="00F81E54" w:rsidTr="001051C4">
        <w:tc>
          <w:tcPr>
            <w:tcW w:w="6629" w:type="dxa"/>
            <w:gridSpan w:val="3"/>
            <w:shd w:val="clear" w:color="auto" w:fill="auto"/>
          </w:tcPr>
          <w:p w:rsidR="002021AC" w:rsidRPr="00F81E54" w:rsidRDefault="002021AC" w:rsidP="00B75F1D">
            <w:pPr>
              <w:rPr>
                <w:rFonts w:ascii="Bookman Old Style" w:hAnsi="Bookman Old Style"/>
                <w:sz w:val="24"/>
                <w:szCs w:val="24"/>
              </w:rPr>
            </w:pPr>
            <w:r w:rsidRPr="00F81E54">
              <w:rPr>
                <w:rFonts w:ascii="Bookman Old Style" w:hAnsi="Bookman Old Style"/>
                <w:sz w:val="24"/>
                <w:szCs w:val="24"/>
              </w:rPr>
              <w:t>Total classes</w:t>
            </w:r>
          </w:p>
        </w:tc>
        <w:tc>
          <w:tcPr>
            <w:tcW w:w="709" w:type="dxa"/>
            <w:shd w:val="clear" w:color="auto" w:fill="auto"/>
          </w:tcPr>
          <w:p w:rsidR="002021AC" w:rsidRPr="00F81E54" w:rsidRDefault="002021AC" w:rsidP="001051C4">
            <w:pPr>
              <w:rPr>
                <w:rFonts w:ascii="Bookman Old Style" w:hAnsi="Bookman Old Style"/>
                <w:b/>
                <w:sz w:val="24"/>
                <w:szCs w:val="24"/>
              </w:rPr>
            </w:pPr>
            <w:r w:rsidRPr="00F81E54">
              <w:rPr>
                <w:rFonts w:ascii="Bookman Old Style" w:hAnsi="Bookman Old Style"/>
                <w:b/>
                <w:sz w:val="24"/>
                <w:szCs w:val="24"/>
              </w:rPr>
              <w:t>40</w:t>
            </w:r>
          </w:p>
        </w:tc>
        <w:tc>
          <w:tcPr>
            <w:tcW w:w="567" w:type="dxa"/>
            <w:shd w:val="clear" w:color="auto" w:fill="auto"/>
          </w:tcPr>
          <w:p w:rsidR="002021AC" w:rsidRPr="00F81E54" w:rsidRDefault="002021AC" w:rsidP="001051C4">
            <w:pPr>
              <w:rPr>
                <w:rFonts w:ascii="Bookman Old Style" w:hAnsi="Bookman Old Style"/>
                <w:b/>
                <w:sz w:val="24"/>
                <w:szCs w:val="24"/>
              </w:rPr>
            </w:pPr>
            <w:r w:rsidRPr="00F81E54">
              <w:rPr>
                <w:rFonts w:ascii="Bookman Old Style" w:hAnsi="Bookman Old Style"/>
                <w:b/>
                <w:sz w:val="24"/>
                <w:szCs w:val="24"/>
              </w:rPr>
              <w:t>5</w:t>
            </w:r>
          </w:p>
        </w:tc>
        <w:tc>
          <w:tcPr>
            <w:tcW w:w="708" w:type="dxa"/>
            <w:shd w:val="clear" w:color="auto" w:fill="auto"/>
          </w:tcPr>
          <w:p w:rsidR="002021AC" w:rsidRPr="00F81E54" w:rsidRDefault="002021AC" w:rsidP="001051C4">
            <w:pPr>
              <w:rPr>
                <w:rFonts w:ascii="Bookman Old Style" w:hAnsi="Bookman Old Style"/>
                <w:b/>
                <w:sz w:val="24"/>
                <w:szCs w:val="24"/>
              </w:rPr>
            </w:pPr>
            <w:r w:rsidRPr="00F81E54">
              <w:rPr>
                <w:rFonts w:ascii="Bookman Old Style" w:hAnsi="Bookman Old Style"/>
                <w:b/>
                <w:sz w:val="24"/>
                <w:szCs w:val="24"/>
              </w:rPr>
              <w:t>0</w:t>
            </w:r>
          </w:p>
        </w:tc>
        <w:tc>
          <w:tcPr>
            <w:tcW w:w="993" w:type="dxa"/>
            <w:shd w:val="clear" w:color="auto" w:fill="auto"/>
          </w:tcPr>
          <w:p w:rsidR="002021AC" w:rsidRPr="00F81E54" w:rsidRDefault="002021AC" w:rsidP="001051C4">
            <w:pPr>
              <w:rPr>
                <w:rFonts w:ascii="Bookman Old Style" w:hAnsi="Bookman Old Style"/>
                <w:b/>
                <w:sz w:val="24"/>
                <w:szCs w:val="24"/>
              </w:rPr>
            </w:pPr>
          </w:p>
        </w:tc>
      </w:tr>
      <w:tr w:rsidR="002021AC" w:rsidRPr="00F81E54" w:rsidTr="001051C4">
        <w:tc>
          <w:tcPr>
            <w:tcW w:w="6629" w:type="dxa"/>
            <w:gridSpan w:val="3"/>
            <w:shd w:val="clear" w:color="auto" w:fill="auto"/>
          </w:tcPr>
          <w:p w:rsidR="002021AC" w:rsidRPr="00F81E54" w:rsidRDefault="002021AC" w:rsidP="00B75F1D">
            <w:pPr>
              <w:rPr>
                <w:rFonts w:ascii="Bookman Old Style" w:hAnsi="Bookman Old Style"/>
                <w:sz w:val="24"/>
                <w:szCs w:val="24"/>
              </w:rPr>
            </w:pPr>
            <w:r w:rsidRPr="00F81E54">
              <w:rPr>
                <w:rFonts w:ascii="Bookman Old Style" w:hAnsi="Bookman Old Style"/>
                <w:sz w:val="24"/>
                <w:szCs w:val="24"/>
              </w:rPr>
              <w:t>Total ECTS</w:t>
            </w:r>
          </w:p>
        </w:tc>
        <w:tc>
          <w:tcPr>
            <w:tcW w:w="709" w:type="dxa"/>
            <w:shd w:val="clear" w:color="auto" w:fill="auto"/>
          </w:tcPr>
          <w:p w:rsidR="002021AC" w:rsidRPr="00F81E54" w:rsidRDefault="002021AC" w:rsidP="001051C4">
            <w:pPr>
              <w:rPr>
                <w:rFonts w:ascii="Bookman Old Style" w:hAnsi="Bookman Old Style"/>
                <w:b/>
                <w:sz w:val="24"/>
                <w:szCs w:val="24"/>
              </w:rPr>
            </w:pPr>
          </w:p>
        </w:tc>
        <w:tc>
          <w:tcPr>
            <w:tcW w:w="567" w:type="dxa"/>
            <w:shd w:val="clear" w:color="auto" w:fill="auto"/>
          </w:tcPr>
          <w:p w:rsidR="002021AC" w:rsidRPr="00F81E54" w:rsidRDefault="002021AC" w:rsidP="001051C4">
            <w:pPr>
              <w:rPr>
                <w:rFonts w:ascii="Bookman Old Style" w:hAnsi="Bookman Old Style"/>
                <w:b/>
                <w:sz w:val="24"/>
                <w:szCs w:val="24"/>
              </w:rPr>
            </w:pPr>
          </w:p>
        </w:tc>
        <w:tc>
          <w:tcPr>
            <w:tcW w:w="708" w:type="dxa"/>
            <w:shd w:val="clear" w:color="auto" w:fill="auto"/>
          </w:tcPr>
          <w:p w:rsidR="002021AC" w:rsidRPr="00F81E54" w:rsidRDefault="002021AC" w:rsidP="001051C4">
            <w:pPr>
              <w:rPr>
                <w:rFonts w:ascii="Bookman Old Style" w:hAnsi="Bookman Old Style"/>
                <w:b/>
                <w:sz w:val="24"/>
                <w:szCs w:val="24"/>
              </w:rPr>
            </w:pPr>
          </w:p>
        </w:tc>
        <w:tc>
          <w:tcPr>
            <w:tcW w:w="993" w:type="dxa"/>
            <w:shd w:val="clear" w:color="auto" w:fill="auto"/>
          </w:tcPr>
          <w:p w:rsidR="002021AC" w:rsidRPr="00F81E54" w:rsidRDefault="002021AC" w:rsidP="001051C4">
            <w:pPr>
              <w:jc w:val="center"/>
              <w:rPr>
                <w:rFonts w:ascii="Bookman Old Style" w:hAnsi="Bookman Old Style"/>
                <w:b/>
                <w:sz w:val="24"/>
                <w:szCs w:val="24"/>
              </w:rPr>
            </w:pPr>
            <w:r w:rsidRPr="00F81E54">
              <w:rPr>
                <w:rFonts w:ascii="Bookman Old Style" w:hAnsi="Bookman Old Style"/>
                <w:b/>
                <w:sz w:val="24"/>
                <w:szCs w:val="24"/>
              </w:rPr>
              <w:t>60</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1051C4">
            <w:pPr>
              <w:rPr>
                <w:rFonts w:ascii="Bookman Old Style" w:hAnsi="Bookman Old Style"/>
                <w:sz w:val="24"/>
                <w:szCs w:val="24"/>
              </w:rPr>
            </w:pPr>
          </w:p>
        </w:tc>
        <w:tc>
          <w:tcPr>
            <w:tcW w:w="1134" w:type="dxa"/>
            <w:shd w:val="clear" w:color="auto" w:fill="auto"/>
          </w:tcPr>
          <w:p w:rsidR="00452CF0" w:rsidRPr="00F81E54" w:rsidRDefault="00452CF0" w:rsidP="002021AC">
            <w:pPr>
              <w:jc w:val="center"/>
              <w:rPr>
                <w:rFonts w:ascii="Bookman Old Style" w:hAnsi="Bookman Old Style"/>
                <w:sz w:val="24"/>
                <w:szCs w:val="24"/>
              </w:rPr>
            </w:pPr>
          </w:p>
        </w:tc>
        <w:tc>
          <w:tcPr>
            <w:tcW w:w="709" w:type="dxa"/>
            <w:shd w:val="clear" w:color="auto" w:fill="auto"/>
          </w:tcPr>
          <w:p w:rsidR="00452CF0" w:rsidRPr="00F81E54" w:rsidRDefault="00452CF0" w:rsidP="001051C4">
            <w:pPr>
              <w:rPr>
                <w:rFonts w:ascii="Bookman Old Style" w:hAnsi="Bookman Old Style"/>
                <w:sz w:val="24"/>
                <w:szCs w:val="24"/>
              </w:rPr>
            </w:pPr>
          </w:p>
        </w:tc>
        <w:tc>
          <w:tcPr>
            <w:tcW w:w="567" w:type="dxa"/>
            <w:shd w:val="clear" w:color="auto" w:fill="auto"/>
          </w:tcPr>
          <w:p w:rsidR="00452CF0" w:rsidRPr="00F81E54" w:rsidRDefault="00452CF0" w:rsidP="001051C4">
            <w:pPr>
              <w:rPr>
                <w:rFonts w:ascii="Bookman Old Style" w:hAnsi="Bookman Old Style"/>
                <w:sz w:val="24"/>
                <w:szCs w:val="24"/>
              </w:rPr>
            </w:pPr>
          </w:p>
        </w:tc>
        <w:tc>
          <w:tcPr>
            <w:tcW w:w="708" w:type="dxa"/>
            <w:shd w:val="clear" w:color="auto" w:fill="auto"/>
          </w:tcPr>
          <w:p w:rsidR="00452CF0" w:rsidRPr="00F81E54" w:rsidRDefault="00452CF0" w:rsidP="001051C4">
            <w:pPr>
              <w:rPr>
                <w:rFonts w:ascii="Bookman Old Style" w:hAnsi="Bookman Old Style"/>
                <w:sz w:val="24"/>
                <w:szCs w:val="24"/>
              </w:rPr>
            </w:pP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9606" w:type="dxa"/>
            <w:gridSpan w:val="7"/>
            <w:shd w:val="clear" w:color="auto" w:fill="auto"/>
          </w:tcPr>
          <w:p w:rsidR="00452CF0" w:rsidRPr="00F81E54" w:rsidRDefault="002021AC" w:rsidP="002021AC">
            <w:pPr>
              <w:jc w:val="center"/>
              <w:rPr>
                <w:rFonts w:ascii="Bookman Old Style" w:hAnsi="Bookman Old Style"/>
                <w:sz w:val="24"/>
                <w:szCs w:val="24"/>
              </w:rPr>
            </w:pPr>
            <w:r w:rsidRPr="00F81E54">
              <w:rPr>
                <w:rFonts w:ascii="Bookman Old Style" w:hAnsi="Bookman Old Style"/>
                <w:b/>
                <w:sz w:val="24"/>
                <w:szCs w:val="24"/>
              </w:rPr>
              <w:t>PUBLIC LAW MODUL</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1051C4">
            <w:pPr>
              <w:rPr>
                <w:rFonts w:ascii="Bookman Old Style" w:hAnsi="Bookman Old Style"/>
                <w:sz w:val="24"/>
                <w:szCs w:val="24"/>
              </w:rPr>
            </w:pPr>
          </w:p>
        </w:tc>
        <w:tc>
          <w:tcPr>
            <w:tcW w:w="1134" w:type="dxa"/>
            <w:shd w:val="clear" w:color="auto" w:fill="auto"/>
          </w:tcPr>
          <w:p w:rsidR="00452CF0" w:rsidRPr="00F81E54" w:rsidRDefault="00452CF0" w:rsidP="002021AC">
            <w:pPr>
              <w:jc w:val="center"/>
              <w:rPr>
                <w:rFonts w:ascii="Bookman Old Style" w:hAnsi="Bookman Old Style"/>
                <w:sz w:val="24"/>
                <w:szCs w:val="24"/>
              </w:rPr>
            </w:pPr>
          </w:p>
        </w:tc>
        <w:tc>
          <w:tcPr>
            <w:tcW w:w="709" w:type="dxa"/>
            <w:shd w:val="clear" w:color="auto" w:fill="auto"/>
          </w:tcPr>
          <w:p w:rsidR="00452CF0" w:rsidRPr="00F81E54" w:rsidRDefault="00452CF0" w:rsidP="001051C4">
            <w:pPr>
              <w:rPr>
                <w:rFonts w:ascii="Bookman Old Style" w:hAnsi="Bookman Old Style"/>
                <w:sz w:val="24"/>
                <w:szCs w:val="24"/>
              </w:rPr>
            </w:pPr>
          </w:p>
        </w:tc>
        <w:tc>
          <w:tcPr>
            <w:tcW w:w="567" w:type="dxa"/>
            <w:shd w:val="clear" w:color="auto" w:fill="auto"/>
          </w:tcPr>
          <w:p w:rsidR="00452CF0" w:rsidRPr="00F81E54" w:rsidRDefault="00452CF0" w:rsidP="001051C4">
            <w:pPr>
              <w:rPr>
                <w:rFonts w:ascii="Bookman Old Style" w:hAnsi="Bookman Old Style"/>
                <w:sz w:val="24"/>
                <w:szCs w:val="24"/>
              </w:rPr>
            </w:pPr>
          </w:p>
        </w:tc>
        <w:tc>
          <w:tcPr>
            <w:tcW w:w="708" w:type="dxa"/>
            <w:shd w:val="clear" w:color="auto" w:fill="auto"/>
          </w:tcPr>
          <w:p w:rsidR="00452CF0" w:rsidRPr="00F81E54" w:rsidRDefault="00452CF0" w:rsidP="001051C4">
            <w:pPr>
              <w:rPr>
                <w:rFonts w:ascii="Bookman Old Style" w:hAnsi="Bookman Old Style"/>
                <w:sz w:val="24"/>
                <w:szCs w:val="24"/>
              </w:rPr>
            </w:pP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rPr>
          <w:trHeight w:val="263"/>
        </w:trPr>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jc w:val="both"/>
              <w:rPr>
                <w:rFonts w:ascii="Bookman Old Style" w:hAnsi="Bookman Old Style"/>
                <w:sz w:val="24"/>
                <w:szCs w:val="24"/>
              </w:rPr>
            </w:pPr>
            <w:r w:rsidRPr="00F81E54">
              <w:rPr>
                <w:rFonts w:ascii="Bookman Old Style" w:hAnsi="Bookman Old Style"/>
                <w:sz w:val="24"/>
                <w:szCs w:val="24"/>
              </w:rPr>
              <w:t xml:space="preserve">Criminalistics </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4</w:t>
            </w:r>
          </w:p>
          <w:p w:rsidR="00452CF0" w:rsidRPr="00F81E54" w:rsidRDefault="00452CF0" w:rsidP="002021AC">
            <w:pPr>
              <w:jc w:val="center"/>
              <w:rPr>
                <w:rFonts w:ascii="Bookman Old Style" w:hAnsi="Bookman Old Style"/>
                <w:sz w:val="24"/>
                <w:szCs w:val="24"/>
              </w:rPr>
            </w:pP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p w:rsidR="00452CF0" w:rsidRPr="00F81E54" w:rsidRDefault="00452CF0" w:rsidP="001051C4">
            <w:pPr>
              <w:jc w:val="center"/>
              <w:rPr>
                <w:rFonts w:ascii="Bookman Old Style" w:hAnsi="Bookman Old Style"/>
                <w:sz w:val="24"/>
                <w:szCs w:val="24"/>
              </w:rPr>
            </w:pP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p w:rsidR="00452CF0" w:rsidRPr="00F81E54" w:rsidRDefault="00452CF0" w:rsidP="001051C4">
            <w:pPr>
              <w:jc w:val="center"/>
              <w:rPr>
                <w:rFonts w:ascii="Bookman Old Style" w:hAnsi="Bookman Old Style"/>
                <w:sz w:val="24"/>
                <w:szCs w:val="24"/>
              </w:rPr>
            </w:pP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sz w:val="24"/>
                <w:szCs w:val="24"/>
              </w:rPr>
            </w:pPr>
            <w:r w:rsidRPr="00F81E54">
              <w:rPr>
                <w:rFonts w:ascii="Bookman Old Style" w:hAnsi="Bookman Old Style"/>
                <w:sz w:val="24"/>
                <w:szCs w:val="13"/>
                <w:shd w:val="clear" w:color="auto" w:fill="FFFFFF"/>
              </w:rPr>
              <w:t>Criminal Executive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4</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jc w:val="both"/>
              <w:rPr>
                <w:rFonts w:ascii="Bookman Old Style" w:hAnsi="Bookman Old Style"/>
                <w:sz w:val="24"/>
                <w:szCs w:val="24"/>
              </w:rPr>
            </w:pPr>
            <w:r w:rsidRPr="00F81E54">
              <w:rPr>
                <w:rFonts w:ascii="Bookman Old Style" w:hAnsi="Bookman Old Style"/>
                <w:sz w:val="24"/>
                <w:szCs w:val="24"/>
              </w:rPr>
              <w:t>International law of human rights</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4</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jc w:val="both"/>
              <w:rPr>
                <w:rFonts w:ascii="Bookman Old Style" w:hAnsi="Bookman Old Style"/>
                <w:sz w:val="24"/>
                <w:szCs w:val="24"/>
              </w:rPr>
            </w:pPr>
            <w:r w:rsidRPr="00F81E54">
              <w:rPr>
                <w:rFonts w:ascii="Bookman Old Style" w:hAnsi="Bookman Old Style"/>
                <w:sz w:val="24"/>
                <w:szCs w:val="24"/>
              </w:rPr>
              <w:t>International organisations</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4</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jc w:val="both"/>
              <w:rPr>
                <w:rFonts w:ascii="Bookman Old Style" w:hAnsi="Bookman Old Style"/>
                <w:sz w:val="24"/>
                <w:szCs w:val="24"/>
              </w:rPr>
            </w:pPr>
            <w:r w:rsidRPr="00F81E54">
              <w:rPr>
                <w:rFonts w:ascii="Bookman Old Style" w:hAnsi="Bookman Old Style"/>
                <w:sz w:val="24"/>
                <w:szCs w:val="24"/>
              </w:rPr>
              <w:t>Elective subject</w:t>
            </w:r>
            <w:r w:rsidR="00452CF0" w:rsidRPr="00F81E54">
              <w:rPr>
                <w:rFonts w:ascii="Bookman Old Style" w:hAnsi="Bookman Old Style"/>
                <w:sz w:val="24"/>
                <w:szCs w:val="24"/>
              </w:rPr>
              <w:t>:</w:t>
            </w:r>
          </w:p>
          <w:p w:rsidR="00452CF0"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w:t>
            </w:r>
            <w:r w:rsidR="002021AC" w:rsidRPr="00F81E54">
              <w:rPr>
                <w:rFonts w:ascii="Bookman Old Style" w:hAnsi="Bookman Old Style"/>
                <w:sz w:val="24"/>
                <w:szCs w:val="24"/>
              </w:rPr>
              <w:t>Maritime law</w:t>
            </w:r>
            <w:r w:rsidRPr="00F81E54">
              <w:rPr>
                <w:rFonts w:ascii="Bookman Old Style" w:hAnsi="Bookman Old Style"/>
                <w:sz w:val="24"/>
                <w:szCs w:val="24"/>
              </w:rPr>
              <w:t>,</w:t>
            </w:r>
          </w:p>
          <w:p w:rsidR="00452CF0" w:rsidRPr="00F81E54" w:rsidRDefault="00452CF0" w:rsidP="001051C4">
            <w:pPr>
              <w:rPr>
                <w:rFonts w:ascii="Bookman Old Style" w:hAnsi="Bookman Old Style"/>
                <w:sz w:val="24"/>
                <w:szCs w:val="24"/>
              </w:rPr>
            </w:pPr>
            <w:r w:rsidRPr="00F81E54">
              <w:rPr>
                <w:rFonts w:ascii="Bookman Old Style" w:hAnsi="Bookman Old Style"/>
                <w:sz w:val="24"/>
                <w:szCs w:val="24"/>
              </w:rPr>
              <w:t>-</w:t>
            </w:r>
            <w:r w:rsidR="002021AC" w:rsidRPr="00F81E54">
              <w:rPr>
                <w:rFonts w:ascii="Bookman Old Style" w:hAnsi="Bookman Old Style"/>
                <w:sz w:val="24"/>
                <w:szCs w:val="24"/>
                <w:shd w:val="clear" w:color="auto" w:fill="FFFFFF"/>
              </w:rPr>
              <w:t>Intellectual Property</w:t>
            </w:r>
            <w:r w:rsidR="002021AC" w:rsidRPr="00F81E54">
              <w:rPr>
                <w:rStyle w:val="apple-converted-space"/>
                <w:rFonts w:ascii="Bookman Old Style" w:hAnsi="Bookman Old Style"/>
                <w:sz w:val="24"/>
                <w:szCs w:val="24"/>
                <w:shd w:val="clear" w:color="auto" w:fill="FFFFFF"/>
              </w:rPr>
              <w:t> </w:t>
            </w:r>
            <w:r w:rsidRPr="00F81E54">
              <w:rPr>
                <w:rFonts w:ascii="Bookman Old Style" w:hAnsi="Bookman Old Style"/>
                <w:sz w:val="24"/>
                <w:szCs w:val="24"/>
              </w:rPr>
              <w:t>,</w:t>
            </w:r>
          </w:p>
          <w:p w:rsidR="00452CF0" w:rsidRPr="00F81E54" w:rsidRDefault="00452CF0" w:rsidP="001051C4">
            <w:pPr>
              <w:rPr>
                <w:rFonts w:ascii="Bookman Old Style" w:hAnsi="Bookman Old Style"/>
                <w:sz w:val="24"/>
                <w:szCs w:val="24"/>
              </w:rPr>
            </w:pPr>
            <w:r w:rsidRPr="00F81E54">
              <w:rPr>
                <w:rFonts w:ascii="Bookman Old Style" w:hAnsi="Bookman Old Style"/>
                <w:sz w:val="24"/>
                <w:szCs w:val="24"/>
              </w:rPr>
              <w:t>-</w:t>
            </w:r>
            <w:r w:rsidR="002021AC" w:rsidRPr="00F81E54">
              <w:rPr>
                <w:rFonts w:ascii="Bookman Old Style" w:hAnsi="Bookman Old Style"/>
                <w:sz w:val="24"/>
                <w:szCs w:val="24"/>
              </w:rPr>
              <w:t xml:space="preserve">International </w:t>
            </w:r>
            <w:r w:rsidR="00F81E54" w:rsidRPr="00F81E54">
              <w:rPr>
                <w:rFonts w:ascii="Bookman Old Style" w:hAnsi="Bookman Old Style"/>
                <w:sz w:val="24"/>
                <w:szCs w:val="24"/>
              </w:rPr>
              <w:t>commercial</w:t>
            </w:r>
            <w:r w:rsidR="002021AC" w:rsidRPr="00F81E54">
              <w:rPr>
                <w:rFonts w:ascii="Bookman Old Style" w:hAnsi="Bookman Old Style"/>
                <w:sz w:val="24"/>
                <w:szCs w:val="24"/>
              </w:rPr>
              <w:t xml:space="preserve"> law</w:t>
            </w:r>
            <w:r w:rsidRPr="00F81E54">
              <w:rPr>
                <w:rFonts w:ascii="Bookman Old Style" w:hAnsi="Bookman Old Style"/>
                <w:sz w:val="24"/>
                <w:szCs w:val="24"/>
              </w:rPr>
              <w:t>,</w:t>
            </w:r>
          </w:p>
          <w:p w:rsidR="00452CF0" w:rsidRPr="00F81E54" w:rsidRDefault="00452CF0" w:rsidP="002021AC">
            <w:pPr>
              <w:rPr>
                <w:rFonts w:ascii="Bookman Old Style" w:hAnsi="Bookman Old Style"/>
                <w:sz w:val="24"/>
                <w:szCs w:val="24"/>
              </w:rPr>
            </w:pPr>
            <w:r w:rsidRPr="00F81E54">
              <w:rPr>
                <w:rFonts w:ascii="Bookman Old Style" w:hAnsi="Bookman Old Style"/>
                <w:sz w:val="24"/>
                <w:szCs w:val="24"/>
              </w:rPr>
              <w:t>-</w:t>
            </w:r>
            <w:r w:rsidR="002021AC" w:rsidRPr="00F81E54">
              <w:rPr>
                <w:rFonts w:ascii="Bookman Old Style" w:hAnsi="Bookman Old Style"/>
                <w:sz w:val="24"/>
                <w:szCs w:val="24"/>
              </w:rPr>
              <w:t>Notry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4</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452CF0" w:rsidP="001051C4">
            <w:pPr>
              <w:rPr>
                <w:rFonts w:ascii="Bookman Old Style" w:hAnsi="Bookman Old Style"/>
                <w:sz w:val="24"/>
                <w:szCs w:val="24"/>
              </w:rPr>
            </w:pPr>
          </w:p>
        </w:tc>
        <w:tc>
          <w:tcPr>
            <w:tcW w:w="1134" w:type="dxa"/>
            <w:shd w:val="clear" w:color="auto" w:fill="auto"/>
          </w:tcPr>
          <w:p w:rsidR="00452CF0" w:rsidRPr="00F81E54" w:rsidRDefault="00452CF0" w:rsidP="002021AC">
            <w:pPr>
              <w:jc w:val="center"/>
              <w:rPr>
                <w:rFonts w:ascii="Bookman Old Style" w:hAnsi="Bookman Old Style"/>
                <w:sz w:val="24"/>
                <w:szCs w:val="24"/>
              </w:rPr>
            </w:pPr>
          </w:p>
        </w:tc>
        <w:tc>
          <w:tcPr>
            <w:tcW w:w="709" w:type="dxa"/>
            <w:shd w:val="clear" w:color="auto" w:fill="auto"/>
          </w:tcPr>
          <w:p w:rsidR="00452CF0" w:rsidRPr="00F81E54" w:rsidRDefault="00452CF0" w:rsidP="001051C4">
            <w:pPr>
              <w:rPr>
                <w:rFonts w:ascii="Bookman Old Style" w:hAnsi="Bookman Old Style"/>
                <w:sz w:val="24"/>
                <w:szCs w:val="24"/>
              </w:rPr>
            </w:pPr>
          </w:p>
        </w:tc>
        <w:tc>
          <w:tcPr>
            <w:tcW w:w="567" w:type="dxa"/>
            <w:shd w:val="clear" w:color="auto" w:fill="auto"/>
          </w:tcPr>
          <w:p w:rsidR="00452CF0" w:rsidRPr="00F81E54" w:rsidRDefault="00452CF0" w:rsidP="001051C4">
            <w:pPr>
              <w:rPr>
                <w:rFonts w:ascii="Bookman Old Style" w:hAnsi="Bookman Old Style"/>
                <w:sz w:val="24"/>
                <w:szCs w:val="24"/>
              </w:rPr>
            </w:pPr>
          </w:p>
        </w:tc>
        <w:tc>
          <w:tcPr>
            <w:tcW w:w="708" w:type="dxa"/>
            <w:shd w:val="clear" w:color="auto" w:fill="auto"/>
          </w:tcPr>
          <w:p w:rsidR="00452CF0" w:rsidRPr="00F81E54" w:rsidRDefault="00452CF0" w:rsidP="001051C4">
            <w:pPr>
              <w:rPr>
                <w:rFonts w:ascii="Bookman Old Style" w:hAnsi="Bookman Old Style"/>
                <w:sz w:val="24"/>
                <w:szCs w:val="24"/>
              </w:rPr>
            </w:pP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9606" w:type="dxa"/>
            <w:gridSpan w:val="7"/>
            <w:shd w:val="clear" w:color="auto" w:fill="auto"/>
          </w:tcPr>
          <w:p w:rsidR="00452CF0" w:rsidRPr="00F81E54" w:rsidRDefault="002021AC" w:rsidP="002021AC">
            <w:pPr>
              <w:jc w:val="center"/>
              <w:rPr>
                <w:rFonts w:ascii="Bookman Old Style" w:hAnsi="Bookman Old Style"/>
                <w:sz w:val="24"/>
                <w:szCs w:val="24"/>
              </w:rPr>
            </w:pPr>
            <w:r w:rsidRPr="00F81E54">
              <w:rPr>
                <w:rFonts w:ascii="Bookman Old Style" w:hAnsi="Bookman Old Style"/>
                <w:b/>
                <w:sz w:val="24"/>
                <w:szCs w:val="24"/>
              </w:rPr>
              <w:t>PRIVATE LAW MODUL</w:t>
            </w: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jc w:val="both"/>
              <w:rPr>
                <w:rFonts w:ascii="Bookman Old Style" w:hAnsi="Bookman Old Style"/>
                <w:sz w:val="24"/>
                <w:szCs w:val="24"/>
              </w:rPr>
            </w:pPr>
            <w:r w:rsidRPr="00F81E54">
              <w:rPr>
                <w:rFonts w:ascii="Bookman Old Style" w:hAnsi="Bookman Old Style"/>
                <w:sz w:val="24"/>
                <w:szCs w:val="24"/>
              </w:rPr>
              <w:t>Maritime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4</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jc w:val="both"/>
              <w:rPr>
                <w:rFonts w:ascii="Bookman Old Style" w:hAnsi="Bookman Old Style"/>
                <w:sz w:val="24"/>
                <w:szCs w:val="24"/>
              </w:rPr>
            </w:pPr>
            <w:r w:rsidRPr="00F81E54">
              <w:rPr>
                <w:rFonts w:ascii="Bookman Old Style" w:hAnsi="Bookman Old Style"/>
                <w:sz w:val="24"/>
                <w:szCs w:val="24"/>
                <w:shd w:val="clear" w:color="auto" w:fill="FFFFFF"/>
              </w:rPr>
              <w:t>Intellectual Property</w:t>
            </w:r>
            <w:r w:rsidRPr="00F81E54">
              <w:rPr>
                <w:rStyle w:val="apple-converted-space"/>
                <w:rFonts w:ascii="Bookman Old Style" w:hAnsi="Bookman Old Style"/>
                <w:sz w:val="24"/>
                <w:szCs w:val="24"/>
                <w:shd w:val="clear" w:color="auto" w:fill="FFFFFF"/>
              </w:rPr>
              <w:t> </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4</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jc w:val="both"/>
              <w:rPr>
                <w:rFonts w:ascii="Bookman Old Style" w:hAnsi="Bookman Old Style"/>
                <w:sz w:val="24"/>
                <w:szCs w:val="24"/>
              </w:rPr>
            </w:pPr>
            <w:r w:rsidRPr="00F81E54">
              <w:rPr>
                <w:rFonts w:ascii="Bookman Old Style" w:hAnsi="Bookman Old Style"/>
                <w:sz w:val="24"/>
                <w:szCs w:val="24"/>
              </w:rPr>
              <w:t>International commertial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4</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jc w:val="both"/>
              <w:rPr>
                <w:rFonts w:ascii="Bookman Old Style" w:hAnsi="Bookman Old Style"/>
                <w:sz w:val="24"/>
                <w:szCs w:val="24"/>
              </w:rPr>
            </w:pPr>
            <w:r w:rsidRPr="00F81E54">
              <w:rPr>
                <w:rFonts w:ascii="Bookman Old Style" w:hAnsi="Bookman Old Style"/>
                <w:sz w:val="24"/>
                <w:szCs w:val="24"/>
              </w:rPr>
              <w:t>Notry law</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4</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c>
          <w:tcPr>
            <w:tcW w:w="993" w:type="dxa"/>
            <w:shd w:val="clear" w:color="auto" w:fill="auto"/>
          </w:tcPr>
          <w:p w:rsidR="00452CF0" w:rsidRPr="00F81E54" w:rsidRDefault="00452CF0" w:rsidP="001051C4">
            <w:pPr>
              <w:rPr>
                <w:rFonts w:ascii="Bookman Old Style" w:hAnsi="Bookman Old Style"/>
                <w:sz w:val="24"/>
                <w:szCs w:val="24"/>
              </w:rPr>
            </w:pPr>
          </w:p>
        </w:tc>
      </w:tr>
      <w:tr w:rsidR="00452CF0" w:rsidRPr="00F81E54" w:rsidTr="001051C4">
        <w:tc>
          <w:tcPr>
            <w:tcW w:w="534" w:type="dxa"/>
            <w:shd w:val="clear" w:color="auto" w:fill="auto"/>
          </w:tcPr>
          <w:p w:rsidR="00452CF0" w:rsidRPr="00F81E54" w:rsidRDefault="00452CF0" w:rsidP="001051C4">
            <w:pPr>
              <w:rPr>
                <w:rFonts w:ascii="Bookman Old Style" w:hAnsi="Bookman Old Style"/>
                <w:sz w:val="24"/>
                <w:szCs w:val="24"/>
              </w:rPr>
            </w:pPr>
          </w:p>
        </w:tc>
        <w:tc>
          <w:tcPr>
            <w:tcW w:w="4961" w:type="dxa"/>
            <w:shd w:val="clear" w:color="auto" w:fill="auto"/>
          </w:tcPr>
          <w:p w:rsidR="00452CF0" w:rsidRPr="00F81E54" w:rsidRDefault="002021AC" w:rsidP="001051C4">
            <w:pPr>
              <w:jc w:val="both"/>
              <w:rPr>
                <w:rFonts w:ascii="Bookman Old Style" w:hAnsi="Bookman Old Style"/>
                <w:sz w:val="24"/>
                <w:szCs w:val="24"/>
              </w:rPr>
            </w:pPr>
            <w:r w:rsidRPr="00F81E54">
              <w:rPr>
                <w:rFonts w:ascii="Bookman Old Style" w:hAnsi="Bookman Old Style"/>
                <w:sz w:val="24"/>
                <w:szCs w:val="24"/>
              </w:rPr>
              <w:t>Elective subjects</w:t>
            </w:r>
            <w:r w:rsidR="00452CF0" w:rsidRPr="00F81E54">
              <w:rPr>
                <w:rFonts w:ascii="Bookman Old Style" w:hAnsi="Bookman Old Style"/>
                <w:sz w:val="24"/>
                <w:szCs w:val="24"/>
              </w:rPr>
              <w:t xml:space="preserve">: </w:t>
            </w:r>
          </w:p>
          <w:p w:rsidR="00452CF0"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w:t>
            </w:r>
            <w:r w:rsidR="002021AC" w:rsidRPr="00F81E54">
              <w:rPr>
                <w:rFonts w:ascii="Bookman Old Style" w:hAnsi="Bookman Old Style"/>
                <w:sz w:val="24"/>
                <w:szCs w:val="24"/>
              </w:rPr>
              <w:t xml:space="preserve"> Criminalistics</w:t>
            </w:r>
            <w:r w:rsidRPr="00F81E54">
              <w:rPr>
                <w:rFonts w:ascii="Bookman Old Style" w:hAnsi="Bookman Old Style"/>
                <w:sz w:val="24"/>
                <w:szCs w:val="24"/>
              </w:rPr>
              <w:t>,</w:t>
            </w:r>
          </w:p>
          <w:p w:rsidR="00452CF0"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w:t>
            </w:r>
            <w:r w:rsidR="002021AC" w:rsidRPr="00F81E54">
              <w:rPr>
                <w:rFonts w:ascii="Bookman Old Style" w:hAnsi="Bookman Old Style"/>
                <w:sz w:val="24"/>
                <w:szCs w:val="13"/>
                <w:shd w:val="clear" w:color="auto" w:fill="FFFFFF"/>
              </w:rPr>
              <w:t xml:space="preserve"> Criminal Executive Law</w:t>
            </w:r>
            <w:r w:rsidRPr="00F81E54">
              <w:rPr>
                <w:rFonts w:ascii="Bookman Old Style" w:hAnsi="Bookman Old Style"/>
                <w:sz w:val="24"/>
                <w:szCs w:val="24"/>
              </w:rPr>
              <w:t>,</w:t>
            </w:r>
          </w:p>
          <w:p w:rsidR="00452CF0"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w:t>
            </w:r>
            <w:r w:rsidR="002021AC" w:rsidRPr="00F81E54">
              <w:rPr>
                <w:rFonts w:ascii="Bookman Old Style" w:hAnsi="Bookman Old Style"/>
                <w:sz w:val="24"/>
                <w:szCs w:val="24"/>
              </w:rPr>
              <w:t xml:space="preserve"> International law of human rights</w:t>
            </w:r>
            <w:r w:rsidRPr="00F81E54">
              <w:rPr>
                <w:rFonts w:ascii="Bookman Old Style" w:hAnsi="Bookman Old Style"/>
                <w:sz w:val="24"/>
                <w:szCs w:val="24"/>
              </w:rPr>
              <w:t>,</w:t>
            </w:r>
          </w:p>
          <w:p w:rsidR="00452CF0" w:rsidRPr="00F81E54" w:rsidRDefault="00452CF0" w:rsidP="001051C4">
            <w:pPr>
              <w:jc w:val="both"/>
              <w:rPr>
                <w:rFonts w:ascii="Bookman Old Style" w:hAnsi="Bookman Old Style"/>
                <w:sz w:val="24"/>
                <w:szCs w:val="24"/>
              </w:rPr>
            </w:pPr>
            <w:r w:rsidRPr="00F81E54">
              <w:rPr>
                <w:rFonts w:ascii="Bookman Old Style" w:hAnsi="Bookman Old Style"/>
                <w:sz w:val="24"/>
                <w:szCs w:val="24"/>
              </w:rPr>
              <w:t>-</w:t>
            </w:r>
            <w:r w:rsidR="002021AC" w:rsidRPr="00F81E54">
              <w:rPr>
                <w:rFonts w:ascii="Bookman Old Style" w:hAnsi="Bookman Old Style"/>
                <w:sz w:val="24"/>
                <w:szCs w:val="24"/>
              </w:rPr>
              <w:t xml:space="preserve"> International organisations</w:t>
            </w:r>
          </w:p>
        </w:tc>
        <w:tc>
          <w:tcPr>
            <w:tcW w:w="1134" w:type="dxa"/>
            <w:shd w:val="clear" w:color="auto" w:fill="auto"/>
          </w:tcPr>
          <w:p w:rsidR="00452CF0" w:rsidRPr="00F81E54" w:rsidRDefault="00452CF0" w:rsidP="002021AC">
            <w:pPr>
              <w:jc w:val="center"/>
              <w:rPr>
                <w:rFonts w:ascii="Bookman Old Style" w:hAnsi="Bookman Old Style"/>
                <w:sz w:val="24"/>
                <w:szCs w:val="24"/>
              </w:rPr>
            </w:pPr>
            <w:r w:rsidRPr="00F81E54">
              <w:rPr>
                <w:rFonts w:ascii="Bookman Old Style" w:hAnsi="Bookman Old Style"/>
                <w:sz w:val="24"/>
                <w:szCs w:val="24"/>
              </w:rPr>
              <w:t>4</w:t>
            </w:r>
          </w:p>
        </w:tc>
        <w:tc>
          <w:tcPr>
            <w:tcW w:w="709"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1</w:t>
            </w:r>
          </w:p>
        </w:tc>
        <w:tc>
          <w:tcPr>
            <w:tcW w:w="567"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tcPr>
          <w:p w:rsidR="00452CF0" w:rsidRPr="00F81E54" w:rsidRDefault="00452CF0" w:rsidP="001051C4">
            <w:pPr>
              <w:jc w:val="center"/>
              <w:rPr>
                <w:rFonts w:ascii="Bookman Old Style" w:hAnsi="Bookman Old Style"/>
                <w:sz w:val="24"/>
                <w:szCs w:val="24"/>
              </w:rPr>
            </w:pPr>
            <w:r w:rsidRPr="00F81E54">
              <w:rPr>
                <w:rFonts w:ascii="Bookman Old Style" w:hAnsi="Bookman Old Style"/>
                <w:sz w:val="24"/>
                <w:szCs w:val="24"/>
              </w:rPr>
              <w:t>6</w:t>
            </w:r>
          </w:p>
        </w:tc>
        <w:tc>
          <w:tcPr>
            <w:tcW w:w="993" w:type="dxa"/>
            <w:shd w:val="clear" w:color="auto" w:fill="auto"/>
          </w:tcPr>
          <w:p w:rsidR="00452CF0" w:rsidRPr="00F81E54" w:rsidRDefault="00452CF0" w:rsidP="001051C4">
            <w:pPr>
              <w:rPr>
                <w:rFonts w:ascii="Bookman Old Style" w:hAnsi="Bookman Old Style"/>
                <w:sz w:val="24"/>
                <w:szCs w:val="24"/>
              </w:rPr>
            </w:pPr>
          </w:p>
        </w:tc>
      </w:tr>
      <w:tr w:rsidR="002021AC" w:rsidRPr="00F81E54" w:rsidTr="001051C4">
        <w:tc>
          <w:tcPr>
            <w:tcW w:w="6629" w:type="dxa"/>
            <w:gridSpan w:val="3"/>
            <w:shd w:val="clear" w:color="auto" w:fill="auto"/>
          </w:tcPr>
          <w:p w:rsidR="002021AC" w:rsidRPr="00F81E54" w:rsidRDefault="002021AC" w:rsidP="00B75F1D">
            <w:pPr>
              <w:rPr>
                <w:rFonts w:ascii="Bookman Old Style" w:hAnsi="Bookman Old Style"/>
                <w:sz w:val="24"/>
                <w:szCs w:val="24"/>
              </w:rPr>
            </w:pPr>
            <w:r w:rsidRPr="00F81E54">
              <w:rPr>
                <w:rFonts w:ascii="Bookman Old Style" w:hAnsi="Bookman Old Style"/>
                <w:sz w:val="24"/>
                <w:szCs w:val="24"/>
              </w:rPr>
              <w:t xml:space="preserve">Total classes                                                        </w:t>
            </w:r>
            <w:r w:rsidRPr="00F81E54">
              <w:rPr>
                <w:rFonts w:ascii="Bookman Old Style" w:hAnsi="Bookman Old Style"/>
                <w:b/>
                <w:sz w:val="24"/>
                <w:szCs w:val="24"/>
              </w:rPr>
              <w:t>40</w:t>
            </w:r>
          </w:p>
        </w:tc>
        <w:tc>
          <w:tcPr>
            <w:tcW w:w="709" w:type="dxa"/>
            <w:shd w:val="clear" w:color="auto" w:fill="auto"/>
          </w:tcPr>
          <w:p w:rsidR="002021AC" w:rsidRPr="00F81E54" w:rsidRDefault="002021AC" w:rsidP="001051C4">
            <w:pPr>
              <w:rPr>
                <w:rFonts w:ascii="Bookman Old Style" w:hAnsi="Bookman Old Style"/>
                <w:b/>
                <w:sz w:val="24"/>
                <w:szCs w:val="24"/>
              </w:rPr>
            </w:pPr>
            <w:r w:rsidRPr="00F81E54">
              <w:rPr>
                <w:rFonts w:ascii="Bookman Old Style" w:hAnsi="Bookman Old Style"/>
                <w:b/>
                <w:sz w:val="24"/>
                <w:szCs w:val="24"/>
              </w:rPr>
              <w:t>10</w:t>
            </w:r>
          </w:p>
        </w:tc>
        <w:tc>
          <w:tcPr>
            <w:tcW w:w="567" w:type="dxa"/>
            <w:shd w:val="clear" w:color="auto" w:fill="auto"/>
          </w:tcPr>
          <w:p w:rsidR="002021AC" w:rsidRPr="00F81E54" w:rsidRDefault="002021AC" w:rsidP="001051C4">
            <w:pPr>
              <w:rPr>
                <w:rFonts w:ascii="Bookman Old Style" w:hAnsi="Bookman Old Style"/>
                <w:b/>
                <w:sz w:val="24"/>
                <w:szCs w:val="24"/>
              </w:rPr>
            </w:pPr>
            <w:r w:rsidRPr="00F81E54">
              <w:rPr>
                <w:rFonts w:ascii="Bookman Old Style" w:hAnsi="Bookman Old Style"/>
                <w:b/>
                <w:sz w:val="24"/>
                <w:szCs w:val="24"/>
              </w:rPr>
              <w:t>0</w:t>
            </w:r>
          </w:p>
        </w:tc>
        <w:tc>
          <w:tcPr>
            <w:tcW w:w="708" w:type="dxa"/>
            <w:shd w:val="clear" w:color="auto" w:fill="auto"/>
          </w:tcPr>
          <w:p w:rsidR="002021AC" w:rsidRPr="00F81E54" w:rsidRDefault="002021AC" w:rsidP="001051C4">
            <w:pPr>
              <w:rPr>
                <w:rFonts w:ascii="Bookman Old Style" w:hAnsi="Bookman Old Style"/>
                <w:b/>
                <w:sz w:val="24"/>
                <w:szCs w:val="24"/>
              </w:rPr>
            </w:pPr>
          </w:p>
        </w:tc>
        <w:tc>
          <w:tcPr>
            <w:tcW w:w="993" w:type="dxa"/>
            <w:shd w:val="clear" w:color="auto" w:fill="auto"/>
          </w:tcPr>
          <w:p w:rsidR="002021AC" w:rsidRPr="00F81E54" w:rsidRDefault="002021AC" w:rsidP="001051C4">
            <w:pPr>
              <w:rPr>
                <w:rFonts w:ascii="Bookman Old Style" w:hAnsi="Bookman Old Style"/>
                <w:b/>
                <w:sz w:val="24"/>
                <w:szCs w:val="24"/>
              </w:rPr>
            </w:pPr>
          </w:p>
        </w:tc>
      </w:tr>
      <w:tr w:rsidR="002021AC" w:rsidRPr="00F81E54" w:rsidTr="001051C4">
        <w:tc>
          <w:tcPr>
            <w:tcW w:w="6629" w:type="dxa"/>
            <w:gridSpan w:val="3"/>
            <w:shd w:val="clear" w:color="auto" w:fill="auto"/>
          </w:tcPr>
          <w:p w:rsidR="002021AC" w:rsidRPr="00F81E54" w:rsidRDefault="002021AC" w:rsidP="00B75F1D">
            <w:pPr>
              <w:rPr>
                <w:rFonts w:ascii="Bookman Old Style" w:hAnsi="Bookman Old Style"/>
                <w:sz w:val="24"/>
                <w:szCs w:val="24"/>
              </w:rPr>
            </w:pPr>
            <w:r w:rsidRPr="00F81E54">
              <w:rPr>
                <w:rFonts w:ascii="Bookman Old Style" w:hAnsi="Bookman Old Style"/>
                <w:sz w:val="24"/>
                <w:szCs w:val="24"/>
              </w:rPr>
              <w:t>Total ECTS</w:t>
            </w:r>
          </w:p>
        </w:tc>
        <w:tc>
          <w:tcPr>
            <w:tcW w:w="709" w:type="dxa"/>
            <w:shd w:val="clear" w:color="auto" w:fill="auto"/>
          </w:tcPr>
          <w:p w:rsidR="002021AC" w:rsidRPr="00F81E54" w:rsidRDefault="002021AC" w:rsidP="001051C4">
            <w:pPr>
              <w:rPr>
                <w:rFonts w:ascii="Bookman Old Style" w:hAnsi="Bookman Old Style"/>
                <w:b/>
                <w:sz w:val="24"/>
                <w:szCs w:val="24"/>
              </w:rPr>
            </w:pPr>
          </w:p>
        </w:tc>
        <w:tc>
          <w:tcPr>
            <w:tcW w:w="567" w:type="dxa"/>
            <w:shd w:val="clear" w:color="auto" w:fill="auto"/>
          </w:tcPr>
          <w:p w:rsidR="002021AC" w:rsidRPr="00F81E54" w:rsidRDefault="002021AC" w:rsidP="001051C4">
            <w:pPr>
              <w:rPr>
                <w:rFonts w:ascii="Bookman Old Style" w:hAnsi="Bookman Old Style"/>
                <w:b/>
                <w:sz w:val="24"/>
                <w:szCs w:val="24"/>
              </w:rPr>
            </w:pPr>
          </w:p>
        </w:tc>
        <w:tc>
          <w:tcPr>
            <w:tcW w:w="708" w:type="dxa"/>
            <w:shd w:val="clear" w:color="auto" w:fill="auto"/>
          </w:tcPr>
          <w:p w:rsidR="002021AC" w:rsidRPr="00F81E54" w:rsidRDefault="002021AC" w:rsidP="001051C4">
            <w:pPr>
              <w:rPr>
                <w:rFonts w:ascii="Bookman Old Style" w:hAnsi="Bookman Old Style"/>
                <w:b/>
                <w:sz w:val="24"/>
                <w:szCs w:val="24"/>
              </w:rPr>
            </w:pPr>
          </w:p>
        </w:tc>
        <w:tc>
          <w:tcPr>
            <w:tcW w:w="993" w:type="dxa"/>
            <w:shd w:val="clear" w:color="auto" w:fill="auto"/>
          </w:tcPr>
          <w:p w:rsidR="002021AC" w:rsidRPr="00F81E54" w:rsidRDefault="002021AC" w:rsidP="001051C4">
            <w:pPr>
              <w:jc w:val="center"/>
              <w:rPr>
                <w:rFonts w:ascii="Bookman Old Style" w:hAnsi="Bookman Old Style"/>
                <w:b/>
                <w:sz w:val="24"/>
                <w:szCs w:val="24"/>
              </w:rPr>
            </w:pPr>
            <w:r w:rsidRPr="00F81E54">
              <w:rPr>
                <w:rFonts w:ascii="Bookman Old Style" w:hAnsi="Bookman Old Style"/>
                <w:b/>
                <w:sz w:val="24"/>
                <w:szCs w:val="24"/>
              </w:rPr>
              <w:t>60</w:t>
            </w:r>
          </w:p>
        </w:tc>
      </w:tr>
    </w:tbl>
    <w:p w:rsidR="000F6A33" w:rsidRDefault="000F6A33" w:rsidP="000F6A33"/>
    <w:p w:rsidR="00F81E54" w:rsidRDefault="00F81E54" w:rsidP="000F6A33"/>
    <w:p w:rsidR="00F81E54" w:rsidRDefault="00F81E54" w:rsidP="000F6A33"/>
    <w:p w:rsidR="00F81E54" w:rsidRDefault="00F81E54" w:rsidP="000F6A33"/>
    <w:p w:rsidR="00F81E54" w:rsidRDefault="00F81E54" w:rsidP="000F6A33"/>
    <w:p w:rsidR="00F81E54" w:rsidRDefault="00F81E54" w:rsidP="000F6A33"/>
    <w:p w:rsidR="00F81E54" w:rsidRDefault="00F81E54" w:rsidP="000F6A33"/>
    <w:p w:rsidR="00F81E54" w:rsidRDefault="00F81E54" w:rsidP="000F6A33"/>
    <w:p w:rsidR="000F6A33" w:rsidRPr="000F6A33" w:rsidRDefault="000F6A33" w:rsidP="000F6A33"/>
    <w:p w:rsidR="007126EC" w:rsidRPr="00F81E54" w:rsidRDefault="009D0DA5" w:rsidP="00C0704F">
      <w:pPr>
        <w:pStyle w:val="Heading1"/>
        <w:numPr>
          <w:ilvl w:val="1"/>
          <w:numId w:val="8"/>
        </w:numPr>
        <w:rPr>
          <w:rStyle w:val="hps"/>
          <w:rFonts w:ascii="Bookman Old Style" w:hAnsi="Bookman Old Style"/>
          <w:color w:val="auto"/>
          <w:sz w:val="24"/>
          <w:szCs w:val="24"/>
        </w:rPr>
      </w:pPr>
      <w:bookmarkStart w:id="28" w:name="_Toc477463896"/>
      <w:r w:rsidRPr="00F81E54">
        <w:rPr>
          <w:rStyle w:val="hps"/>
          <w:rFonts w:ascii="Bookman Old Style" w:hAnsi="Bookman Old Style"/>
          <w:color w:val="auto"/>
          <w:sz w:val="24"/>
          <w:szCs w:val="24"/>
        </w:rPr>
        <w:lastRenderedPageBreak/>
        <w:t>A</w:t>
      </w:r>
      <w:r w:rsidR="007126EC" w:rsidRPr="00F81E54">
        <w:rPr>
          <w:rStyle w:val="hps"/>
          <w:rFonts w:ascii="Bookman Old Style" w:eastAsia="Times New Roman" w:hAnsi="Bookman Old Style"/>
          <w:color w:val="auto"/>
          <w:sz w:val="24"/>
          <w:szCs w:val="24"/>
        </w:rPr>
        <w:t>nalysis of newly accredited Master</w:t>
      </w:r>
      <w:r w:rsidR="007126EC" w:rsidRPr="00F81E54">
        <w:rPr>
          <w:rStyle w:val="hps"/>
          <w:rFonts w:ascii="Bookman Old Style" w:eastAsia="Times New Roman" w:hAnsi="Bookman Old Style"/>
          <w:bCs w:val="0"/>
          <w:color w:val="auto"/>
          <w:sz w:val="24"/>
          <w:szCs w:val="24"/>
        </w:rPr>
        <w:t>s</w:t>
      </w:r>
      <w:r w:rsidR="007126EC" w:rsidRPr="00F81E54">
        <w:rPr>
          <w:rStyle w:val="hps"/>
          <w:rFonts w:ascii="Bookman Old Style" w:eastAsia="Times New Roman" w:hAnsi="Bookman Old Style"/>
          <w:color w:val="auto"/>
          <w:sz w:val="24"/>
          <w:szCs w:val="24"/>
        </w:rPr>
        <w:t xml:space="preserve"> programs</w:t>
      </w:r>
      <w:bookmarkEnd w:id="28"/>
    </w:p>
    <w:p w:rsidR="009F6838" w:rsidRDefault="009F6838" w:rsidP="009F6838">
      <w:pPr>
        <w:rPr>
          <w:highlight w:val="green"/>
        </w:rPr>
      </w:pPr>
    </w:p>
    <w:p w:rsidR="007126EC" w:rsidRPr="0060354A" w:rsidRDefault="007126EC" w:rsidP="009F6838">
      <w:pPr>
        <w:rPr>
          <w:highlight w:val="green"/>
        </w:rPr>
      </w:pPr>
    </w:p>
    <w:p w:rsidR="007126EC" w:rsidRPr="00F81E54" w:rsidRDefault="007126EC" w:rsidP="007126EC">
      <w:pPr>
        <w:autoSpaceDE w:val="0"/>
        <w:autoSpaceDN w:val="0"/>
        <w:adjustRightInd w:val="0"/>
        <w:spacing w:line="360" w:lineRule="auto"/>
        <w:ind w:firstLine="720"/>
        <w:jc w:val="both"/>
        <w:rPr>
          <w:rFonts w:ascii="Bookman Old Style" w:hAnsi="Bookman Old Style"/>
          <w:sz w:val="24"/>
          <w:szCs w:val="24"/>
        </w:rPr>
      </w:pPr>
      <w:r w:rsidRPr="00F81E54">
        <w:rPr>
          <w:rFonts w:ascii="Bookman Old Style" w:hAnsi="Bookman Old Style"/>
          <w:sz w:val="24"/>
          <w:szCs w:val="24"/>
        </w:rPr>
        <w:t>The situation analysis and strategic objectives for the reorganization and integration of the University of Montenegro from 2015, confirmed</w:t>
      </w:r>
      <w:r w:rsidRPr="00F81E54">
        <w:t xml:space="preserve"> </w:t>
      </w:r>
      <w:r w:rsidRPr="00F81E54">
        <w:rPr>
          <w:rFonts w:ascii="Bookman Old Style" w:hAnsi="Bookman Old Style"/>
          <w:sz w:val="24"/>
          <w:szCs w:val="24"/>
        </w:rPr>
        <w:t>that the master study is a natural continuation of undergraduate studies in the service of deepening and rounding professional competencies,</w:t>
      </w:r>
      <w:r w:rsidRPr="00F81E54">
        <w:t xml:space="preserve"> </w:t>
      </w:r>
      <w:r w:rsidRPr="00F81E54">
        <w:rPr>
          <w:rFonts w:ascii="Bookman Old Style" w:hAnsi="Bookman Old Style"/>
          <w:sz w:val="24"/>
          <w:szCs w:val="24"/>
        </w:rPr>
        <w:t>even though past practice indicated mainly the degradation of this level of study, as well as the quality of the acquired knowledge.</w:t>
      </w:r>
    </w:p>
    <w:p w:rsidR="007126EC" w:rsidRPr="00F81E54" w:rsidRDefault="007126EC" w:rsidP="007126EC">
      <w:pPr>
        <w:autoSpaceDE w:val="0"/>
        <w:autoSpaceDN w:val="0"/>
        <w:adjustRightInd w:val="0"/>
        <w:spacing w:line="360" w:lineRule="auto"/>
        <w:ind w:firstLine="720"/>
        <w:jc w:val="both"/>
        <w:rPr>
          <w:rFonts w:ascii="Bookman Old Style" w:hAnsi="Bookman Old Style"/>
          <w:sz w:val="24"/>
          <w:szCs w:val="24"/>
        </w:rPr>
      </w:pPr>
      <w:r w:rsidRPr="00F81E54">
        <w:rPr>
          <w:rFonts w:ascii="Bookman Old Style" w:hAnsi="Bookman Old Style"/>
          <w:sz w:val="24"/>
          <w:szCs w:val="24"/>
        </w:rPr>
        <w:t>The causes have been identified in the one-year study duration, preceded by specialist studies, thus losing the continuity and the effects of education. Additionally, there was another identified cause - lack of budget financing, which severely reduces their availability, and affects the quality of the teaching, which is now typically consultative and in the form of mentor work.</w:t>
      </w:r>
    </w:p>
    <w:p w:rsidR="007126EC" w:rsidRPr="00F81E54" w:rsidRDefault="007126EC" w:rsidP="007126EC">
      <w:pPr>
        <w:autoSpaceDE w:val="0"/>
        <w:autoSpaceDN w:val="0"/>
        <w:adjustRightInd w:val="0"/>
        <w:spacing w:line="360" w:lineRule="auto"/>
        <w:ind w:firstLine="720"/>
        <w:jc w:val="both"/>
        <w:rPr>
          <w:rFonts w:ascii="Bookman Old Style" w:hAnsi="Bookman Old Style"/>
          <w:sz w:val="24"/>
          <w:szCs w:val="24"/>
        </w:rPr>
      </w:pPr>
      <w:r w:rsidRPr="00F81E54">
        <w:rPr>
          <w:rFonts w:ascii="Bookman Old Style" w:hAnsi="Bookman Old Style"/>
          <w:sz w:val="24"/>
          <w:szCs w:val="24"/>
        </w:rPr>
        <w:t>Thus, it was concluded that to achieve the required quality level, classes must be run at full capacity at this level of education.</w:t>
      </w:r>
      <w:r w:rsidRPr="00F81E54">
        <w:t xml:space="preserve"> </w:t>
      </w:r>
      <w:r w:rsidRPr="00F81E54">
        <w:rPr>
          <w:rFonts w:ascii="Bookman Old Style" w:hAnsi="Bookman Old Style"/>
          <w:sz w:val="24"/>
          <w:szCs w:val="24"/>
        </w:rPr>
        <w:t xml:space="preserve">In order to change the perception of this level of studies, that now employers see as a purely scientific category, it is proposed that the new legal solutions in the field of higher education replace this term with the term </w:t>
      </w:r>
      <w:r w:rsidRPr="00F81E54">
        <w:rPr>
          <w:rFonts w:ascii="Bookman Old Style" w:hAnsi="Bookman Old Style"/>
          <w:i/>
          <w:sz w:val="24"/>
          <w:szCs w:val="24"/>
        </w:rPr>
        <w:t>master</w:t>
      </w:r>
      <w:r w:rsidRPr="00F81E54">
        <w:rPr>
          <w:rFonts w:ascii="Bookman Old Style" w:hAnsi="Bookman Old Style"/>
          <w:sz w:val="24"/>
          <w:szCs w:val="24"/>
        </w:rPr>
        <w:t xml:space="preserve">, as a sign of discontinuity, so that the master degree would be a synonym to an employer, for a candidate that is professionally ready for the </w:t>
      </w:r>
      <w:r w:rsidR="00F81E54" w:rsidRPr="00F81E54">
        <w:rPr>
          <w:rFonts w:ascii="Bookman Old Style" w:hAnsi="Bookman Old Style"/>
          <w:sz w:val="24"/>
          <w:szCs w:val="24"/>
        </w:rPr>
        <w:t>labour</w:t>
      </w:r>
      <w:r w:rsidRPr="00F81E54">
        <w:rPr>
          <w:rFonts w:ascii="Bookman Old Style" w:hAnsi="Bookman Old Style"/>
          <w:sz w:val="24"/>
          <w:szCs w:val="24"/>
        </w:rPr>
        <w:t xml:space="preserve"> market.</w:t>
      </w:r>
    </w:p>
    <w:p w:rsidR="007126EC" w:rsidRPr="007126EC" w:rsidRDefault="007126EC" w:rsidP="007126EC">
      <w:pPr>
        <w:autoSpaceDE w:val="0"/>
        <w:autoSpaceDN w:val="0"/>
        <w:adjustRightInd w:val="0"/>
        <w:spacing w:line="360" w:lineRule="auto"/>
        <w:ind w:firstLine="720"/>
        <w:jc w:val="both"/>
        <w:rPr>
          <w:rFonts w:ascii="Bookman Old Style" w:hAnsi="Bookman Old Style"/>
          <w:sz w:val="24"/>
          <w:szCs w:val="24"/>
          <w:highlight w:val="cyan"/>
          <w:lang w:val="sl-SI"/>
        </w:rPr>
      </w:pPr>
    </w:p>
    <w:p w:rsidR="007126EC" w:rsidRPr="00F81E54" w:rsidRDefault="007126EC" w:rsidP="007126EC">
      <w:pPr>
        <w:autoSpaceDE w:val="0"/>
        <w:autoSpaceDN w:val="0"/>
        <w:adjustRightInd w:val="0"/>
        <w:spacing w:line="360" w:lineRule="auto"/>
        <w:jc w:val="center"/>
        <w:rPr>
          <w:rFonts w:ascii="Bookman Old Style" w:hAnsi="Bookman Old Style" w:cs="MyriadPro-Regular"/>
          <w:sz w:val="24"/>
          <w:szCs w:val="22"/>
          <w:lang w:eastAsia="en-US"/>
        </w:rPr>
      </w:pPr>
      <w:r w:rsidRPr="00F81E54">
        <w:rPr>
          <w:rFonts w:ascii="Bookman Old Style" w:hAnsi="Bookman Old Style" w:cs="MyriadPro-Regular"/>
          <w:sz w:val="24"/>
          <w:szCs w:val="22"/>
          <w:lang w:eastAsia="en-US"/>
        </w:rPr>
        <w:t>*</w:t>
      </w:r>
    </w:p>
    <w:p w:rsidR="007126EC" w:rsidRPr="00F81E54" w:rsidRDefault="007126EC" w:rsidP="007126EC">
      <w:pPr>
        <w:autoSpaceDE w:val="0"/>
        <w:autoSpaceDN w:val="0"/>
        <w:adjustRightInd w:val="0"/>
        <w:spacing w:line="360" w:lineRule="auto"/>
        <w:jc w:val="center"/>
        <w:rPr>
          <w:rFonts w:ascii="Bookman Old Style" w:hAnsi="Bookman Old Style" w:cs="MyriadPro-Regular"/>
          <w:sz w:val="24"/>
          <w:szCs w:val="22"/>
          <w:lang w:eastAsia="en-US"/>
        </w:rPr>
      </w:pPr>
      <w:r w:rsidRPr="00F81E54">
        <w:rPr>
          <w:rFonts w:ascii="Bookman Old Style" w:hAnsi="Bookman Old Style" w:cs="MyriadPro-Regular"/>
          <w:sz w:val="24"/>
          <w:szCs w:val="22"/>
          <w:lang w:eastAsia="en-US"/>
        </w:rPr>
        <w:t>*         *</w:t>
      </w:r>
    </w:p>
    <w:p w:rsidR="007126EC" w:rsidRPr="00F81E54" w:rsidRDefault="007126EC" w:rsidP="007126EC">
      <w:pPr>
        <w:autoSpaceDE w:val="0"/>
        <w:autoSpaceDN w:val="0"/>
        <w:adjustRightInd w:val="0"/>
        <w:rPr>
          <w:rFonts w:ascii="MyriadPro-Regular" w:hAnsi="MyriadPro-Regular" w:cs="MyriadPro-Regular"/>
          <w:color w:val="00009A"/>
          <w:szCs w:val="22"/>
          <w:lang w:eastAsia="en-US"/>
        </w:rPr>
      </w:pPr>
    </w:p>
    <w:p w:rsidR="007126EC" w:rsidRPr="00F81E54" w:rsidRDefault="007126EC" w:rsidP="007126EC">
      <w:pPr>
        <w:spacing w:line="360" w:lineRule="auto"/>
        <w:ind w:firstLine="720"/>
        <w:jc w:val="both"/>
        <w:rPr>
          <w:rFonts w:ascii="Bookman Old Style" w:hAnsi="Bookman Old Style"/>
          <w:sz w:val="24"/>
        </w:rPr>
      </w:pPr>
      <w:r w:rsidRPr="00F81E54">
        <w:rPr>
          <w:rFonts w:ascii="Bookman Old Style" w:hAnsi="Bookman Old Style"/>
          <w:sz w:val="24"/>
        </w:rPr>
        <w:t>In line with this strategic orientation the Faculty of Law has proposed four master study programs for accreditation.</w:t>
      </w:r>
      <w:r w:rsidRPr="00F81E54">
        <w:t xml:space="preserve"> </w:t>
      </w:r>
      <w:r w:rsidRPr="00F81E54">
        <w:rPr>
          <w:rFonts w:ascii="Bookman Old Style" w:hAnsi="Bookman Old Style"/>
          <w:sz w:val="24"/>
        </w:rPr>
        <w:t>Study program of master studies is carried out in four semesters. Three semesters are dedicated to the study of specific legal disciplines. The fourth semester is intended to produce a master thesis.</w:t>
      </w:r>
    </w:p>
    <w:p w:rsidR="007126EC" w:rsidRPr="00F81E54" w:rsidRDefault="007126EC" w:rsidP="007126EC">
      <w:pPr>
        <w:spacing w:line="360" w:lineRule="auto"/>
        <w:ind w:firstLine="720"/>
        <w:jc w:val="both"/>
        <w:rPr>
          <w:rFonts w:ascii="Bookman Old Style" w:hAnsi="Bookman Old Style"/>
          <w:sz w:val="24"/>
        </w:rPr>
      </w:pPr>
      <w:r w:rsidRPr="00F81E54">
        <w:rPr>
          <w:rFonts w:ascii="Bookman Old Style" w:hAnsi="Bookman Old Style"/>
          <w:sz w:val="24"/>
        </w:rPr>
        <w:lastRenderedPageBreak/>
        <w:t>In the master studies, in each study program, at least one subject is completely dedicated to the practical aspects of the legal profession in the area. Practical classes are provided within each subject on the master studies. Each course ends with a final exam.</w:t>
      </w:r>
    </w:p>
    <w:p w:rsidR="007126EC" w:rsidRPr="00F81E54" w:rsidRDefault="007126EC" w:rsidP="007126EC">
      <w:pPr>
        <w:spacing w:line="360" w:lineRule="auto"/>
        <w:ind w:firstLine="720"/>
        <w:jc w:val="both"/>
        <w:rPr>
          <w:rFonts w:ascii="Bookman Old Style" w:hAnsi="Bookman Old Style"/>
          <w:sz w:val="24"/>
        </w:rPr>
      </w:pPr>
      <w:r w:rsidRPr="00F81E54">
        <w:rPr>
          <w:rFonts w:ascii="Bookman Old Style" w:hAnsi="Bookman Old Style"/>
          <w:sz w:val="24"/>
        </w:rPr>
        <w:t>Master thesis at the postgraduate studies is evaluated at 30 ECTS credits. Student chooses the topic for the master thesis after finishing the first semester. The topic for the thesis can be chosen from the courses of the particular study program. Topics for the master thesis are proposed by the professors that are participating in teaching at the master studies.</w:t>
      </w:r>
    </w:p>
    <w:p w:rsidR="007126EC" w:rsidRPr="00F81E54" w:rsidRDefault="007126EC" w:rsidP="007126EC">
      <w:pPr>
        <w:spacing w:line="360" w:lineRule="auto"/>
        <w:ind w:firstLine="720"/>
        <w:jc w:val="both"/>
        <w:rPr>
          <w:rFonts w:ascii="Bookman Old Style" w:hAnsi="Bookman Old Style"/>
          <w:sz w:val="24"/>
        </w:rPr>
      </w:pPr>
      <w:r w:rsidRPr="00F81E54">
        <w:rPr>
          <w:rFonts w:ascii="Bookman Old Style" w:hAnsi="Bookman Old Style"/>
          <w:sz w:val="24"/>
        </w:rPr>
        <w:t>First, student chooses the subject (course) that they want to do a master thesis on, and then, in the agreement with the professor from the course, they propose the topic of the master thesis to the Council of the organizational unit.</w:t>
      </w:r>
    </w:p>
    <w:p w:rsidR="007126EC" w:rsidRPr="00F81E54" w:rsidRDefault="007126EC" w:rsidP="007126EC">
      <w:pPr>
        <w:spacing w:line="360" w:lineRule="auto"/>
        <w:ind w:firstLine="720"/>
        <w:jc w:val="both"/>
        <w:rPr>
          <w:rFonts w:ascii="Bookman Old Style" w:hAnsi="Bookman Old Style"/>
          <w:sz w:val="24"/>
        </w:rPr>
      </w:pPr>
      <w:r w:rsidRPr="00F81E54">
        <w:rPr>
          <w:rFonts w:ascii="Bookman Old Style" w:hAnsi="Bookman Old Style"/>
          <w:sz w:val="24"/>
        </w:rPr>
        <w:t>The attachment contains a table with departments and courses at the newly-accredited study programs of master studies.</w:t>
      </w:r>
    </w:p>
    <w:p w:rsidR="007126EC" w:rsidRPr="00D712EE" w:rsidRDefault="007126EC" w:rsidP="007126EC">
      <w:pPr>
        <w:rPr>
          <w:lang w:val="sl-SI"/>
        </w:rPr>
      </w:pPr>
    </w:p>
    <w:p w:rsidR="009F6838" w:rsidRPr="0091722E" w:rsidRDefault="009F6838" w:rsidP="009F6838">
      <w:pPr>
        <w:tabs>
          <w:tab w:val="left" w:pos="360"/>
        </w:tabs>
        <w:ind w:left="360"/>
        <w:jc w:val="both"/>
        <w:rPr>
          <w:rFonts w:ascii="Bookman Old Style" w:hAnsi="Bookman Old Style"/>
          <w:sz w:val="24"/>
          <w:szCs w:val="24"/>
          <w:lang w:val="sl-SI"/>
        </w:rPr>
      </w:pPr>
    </w:p>
    <w:p w:rsidR="009F6838" w:rsidRPr="0091722E" w:rsidRDefault="009F6838" w:rsidP="0091722E">
      <w:pPr>
        <w:jc w:val="center"/>
        <w:rPr>
          <w:rFonts w:ascii="Bookman Old Style" w:hAnsi="Bookman Old Style"/>
          <w:b/>
          <w:sz w:val="24"/>
          <w:szCs w:val="24"/>
          <w:lang w:val="sr-Latn-CS"/>
        </w:rPr>
      </w:pPr>
      <w:r w:rsidRPr="0091722E">
        <w:rPr>
          <w:rFonts w:ascii="Bookman Old Style" w:hAnsi="Bookman Old Style"/>
          <w:b/>
          <w:sz w:val="24"/>
          <w:szCs w:val="24"/>
          <w:lang w:val="sr-Latn-CS"/>
        </w:rPr>
        <w:t>MAGISTARSKE/MASTER STUDIJE – STUDIJSKI PROGRAM KRIVIČNO PRAVO</w:t>
      </w:r>
    </w:p>
    <w:p w:rsidR="009F6838" w:rsidRPr="0091722E" w:rsidRDefault="009F6838" w:rsidP="009F6838">
      <w:pPr>
        <w:rPr>
          <w:rFonts w:ascii="Bookman Old Style" w:hAnsi="Bookman Old Style"/>
          <w:sz w:val="24"/>
          <w:szCs w:val="24"/>
          <w:lang w:val="sr-Latn-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9F6838" w:rsidRPr="00F81E54" w:rsidTr="001051C4">
        <w:trPr>
          <w:trHeight w:val="353"/>
        </w:trPr>
        <w:tc>
          <w:tcPr>
            <w:tcW w:w="534" w:type="dxa"/>
            <w:vMerge w:val="restart"/>
            <w:shd w:val="clear" w:color="auto" w:fill="auto"/>
            <w:vAlign w:val="center"/>
          </w:tcPr>
          <w:p w:rsidR="009F6838" w:rsidRPr="00F81E54" w:rsidRDefault="00E26C8A" w:rsidP="001051C4">
            <w:pPr>
              <w:jc w:val="center"/>
              <w:rPr>
                <w:rFonts w:ascii="Bookman Old Style" w:hAnsi="Bookman Old Style"/>
                <w:sz w:val="24"/>
                <w:szCs w:val="24"/>
                <w:lang w:val="sr-Latn-CS"/>
              </w:rPr>
            </w:pPr>
            <w:r w:rsidRPr="00F81E54">
              <w:rPr>
                <w:rFonts w:ascii="Bookman Old Style" w:hAnsi="Bookman Old Style"/>
                <w:sz w:val="24"/>
                <w:szCs w:val="24"/>
                <w:lang w:val="sr-Latn-CS"/>
              </w:rPr>
              <w:t>No</w:t>
            </w:r>
          </w:p>
        </w:tc>
        <w:tc>
          <w:tcPr>
            <w:tcW w:w="4961" w:type="dxa"/>
            <w:vMerge w:val="restart"/>
            <w:shd w:val="clear" w:color="auto" w:fill="auto"/>
            <w:vAlign w:val="center"/>
          </w:tcPr>
          <w:p w:rsidR="009F6838" w:rsidRPr="00F81E54" w:rsidRDefault="00E26C8A" w:rsidP="001051C4">
            <w:pPr>
              <w:jc w:val="center"/>
              <w:rPr>
                <w:rFonts w:ascii="Bookman Old Style" w:hAnsi="Bookman Old Style"/>
                <w:sz w:val="24"/>
                <w:szCs w:val="24"/>
                <w:lang w:val="sr-Latn-CS"/>
              </w:rPr>
            </w:pPr>
            <w:r w:rsidRPr="00F81E54">
              <w:rPr>
                <w:rFonts w:ascii="Bookman Old Style" w:hAnsi="Bookman Old Style"/>
                <w:sz w:val="24"/>
                <w:szCs w:val="24"/>
                <w:lang w:val="sr-Latn-CS"/>
              </w:rPr>
              <w:t>Subject</w:t>
            </w:r>
          </w:p>
        </w:tc>
        <w:tc>
          <w:tcPr>
            <w:tcW w:w="1134" w:type="dxa"/>
            <w:vMerge w:val="restart"/>
            <w:shd w:val="clear" w:color="auto" w:fill="auto"/>
            <w:vAlign w:val="center"/>
          </w:tcPr>
          <w:p w:rsidR="009F6838" w:rsidRPr="00F81E54" w:rsidRDefault="009F6838" w:rsidP="001051C4">
            <w:pPr>
              <w:jc w:val="center"/>
              <w:rPr>
                <w:rFonts w:ascii="Bookman Old Style" w:hAnsi="Bookman Old Style"/>
                <w:sz w:val="24"/>
                <w:szCs w:val="24"/>
                <w:lang w:val="sr-Latn-CS"/>
              </w:rPr>
            </w:pPr>
            <w:r w:rsidRPr="00F81E54">
              <w:rPr>
                <w:rFonts w:ascii="Bookman Old Style" w:hAnsi="Bookman Old Style"/>
                <w:sz w:val="24"/>
                <w:szCs w:val="24"/>
                <w:lang w:val="sr-Latn-CS"/>
              </w:rPr>
              <w:t>Sem</w:t>
            </w:r>
          </w:p>
        </w:tc>
        <w:tc>
          <w:tcPr>
            <w:tcW w:w="1984" w:type="dxa"/>
            <w:gridSpan w:val="3"/>
            <w:tcBorders>
              <w:bottom w:val="single" w:sz="4" w:space="0" w:color="auto"/>
            </w:tcBorders>
            <w:shd w:val="clear" w:color="auto" w:fill="auto"/>
          </w:tcPr>
          <w:p w:rsidR="009F6838" w:rsidRPr="00F81E54" w:rsidRDefault="00E26C8A" w:rsidP="001051C4">
            <w:pPr>
              <w:jc w:val="center"/>
              <w:rPr>
                <w:rFonts w:ascii="Bookman Old Style" w:hAnsi="Bookman Old Style"/>
                <w:sz w:val="24"/>
                <w:szCs w:val="24"/>
                <w:lang w:val="sr-Latn-CS"/>
              </w:rPr>
            </w:pPr>
            <w:r w:rsidRPr="00F81E54">
              <w:rPr>
                <w:rFonts w:ascii="Bookman Old Style" w:hAnsi="Bookman Old Style"/>
                <w:sz w:val="24"/>
                <w:szCs w:val="24"/>
                <w:lang w:val="sr-Latn-CS"/>
              </w:rPr>
              <w:t>No.of classes</w:t>
            </w:r>
          </w:p>
        </w:tc>
        <w:tc>
          <w:tcPr>
            <w:tcW w:w="993" w:type="dxa"/>
            <w:vMerge w:val="restart"/>
            <w:shd w:val="clear" w:color="auto" w:fill="auto"/>
          </w:tcPr>
          <w:p w:rsidR="009F6838" w:rsidRPr="00F81E54" w:rsidRDefault="009F6838" w:rsidP="001051C4">
            <w:pPr>
              <w:jc w:val="center"/>
              <w:rPr>
                <w:rFonts w:ascii="Bookman Old Style" w:hAnsi="Bookman Old Style"/>
                <w:sz w:val="24"/>
                <w:szCs w:val="24"/>
                <w:lang w:val="sr-Latn-CS"/>
              </w:rPr>
            </w:pPr>
            <w:r w:rsidRPr="00F81E54">
              <w:rPr>
                <w:rFonts w:ascii="Bookman Old Style" w:hAnsi="Bookman Old Style"/>
                <w:sz w:val="24"/>
                <w:szCs w:val="24"/>
                <w:lang w:val="sr-Latn-CS"/>
              </w:rPr>
              <w:t>ECTS</w:t>
            </w:r>
          </w:p>
        </w:tc>
      </w:tr>
      <w:tr w:rsidR="009F6838" w:rsidRPr="00F81E54" w:rsidTr="001051C4">
        <w:trPr>
          <w:trHeight w:val="190"/>
        </w:trPr>
        <w:tc>
          <w:tcPr>
            <w:tcW w:w="534" w:type="dxa"/>
            <w:vMerge/>
            <w:shd w:val="clear" w:color="auto" w:fill="auto"/>
            <w:vAlign w:val="center"/>
          </w:tcPr>
          <w:p w:rsidR="009F6838" w:rsidRPr="00F81E54" w:rsidRDefault="009F6838" w:rsidP="001051C4">
            <w:pPr>
              <w:jc w:val="center"/>
              <w:rPr>
                <w:rFonts w:ascii="Bookman Old Style" w:hAnsi="Bookman Old Style"/>
                <w:sz w:val="24"/>
                <w:szCs w:val="24"/>
                <w:lang w:val="sr-Latn-CS"/>
              </w:rPr>
            </w:pPr>
          </w:p>
        </w:tc>
        <w:tc>
          <w:tcPr>
            <w:tcW w:w="4961" w:type="dxa"/>
            <w:vMerge/>
            <w:shd w:val="clear" w:color="auto" w:fill="auto"/>
            <w:vAlign w:val="center"/>
          </w:tcPr>
          <w:p w:rsidR="009F6838" w:rsidRPr="00F81E54" w:rsidRDefault="009F6838" w:rsidP="001051C4">
            <w:pPr>
              <w:jc w:val="center"/>
              <w:rPr>
                <w:rFonts w:ascii="Bookman Old Style" w:hAnsi="Bookman Old Style"/>
                <w:sz w:val="24"/>
                <w:szCs w:val="24"/>
                <w:lang w:val="sr-Latn-CS"/>
              </w:rPr>
            </w:pPr>
          </w:p>
        </w:tc>
        <w:tc>
          <w:tcPr>
            <w:tcW w:w="1134" w:type="dxa"/>
            <w:vMerge/>
            <w:shd w:val="clear" w:color="auto" w:fill="auto"/>
            <w:vAlign w:val="center"/>
          </w:tcPr>
          <w:p w:rsidR="009F6838" w:rsidRPr="00F81E54" w:rsidRDefault="009F6838" w:rsidP="001051C4">
            <w:pPr>
              <w:jc w:val="center"/>
              <w:rPr>
                <w:rFonts w:ascii="Bookman Old Style" w:hAnsi="Bookman Old Style"/>
                <w:sz w:val="24"/>
                <w:szCs w:val="24"/>
                <w:lang w:val="sr-Latn-CS"/>
              </w:rPr>
            </w:pPr>
          </w:p>
        </w:tc>
        <w:tc>
          <w:tcPr>
            <w:tcW w:w="709" w:type="dxa"/>
            <w:tcBorders>
              <w:top w:val="single" w:sz="4" w:space="0" w:color="auto"/>
              <w:right w:val="single" w:sz="4" w:space="0" w:color="auto"/>
            </w:tcBorders>
            <w:shd w:val="clear" w:color="auto" w:fill="auto"/>
          </w:tcPr>
          <w:p w:rsidR="009F6838" w:rsidRPr="00F81E54" w:rsidRDefault="00E26C8A" w:rsidP="001051C4">
            <w:pPr>
              <w:jc w:val="center"/>
              <w:rPr>
                <w:rFonts w:ascii="Bookman Old Style" w:hAnsi="Bookman Old Style"/>
                <w:sz w:val="24"/>
                <w:szCs w:val="24"/>
                <w:lang w:val="sr-Latn-CS"/>
              </w:rPr>
            </w:pPr>
            <w:r w:rsidRPr="00F81E54">
              <w:rPr>
                <w:rFonts w:ascii="Bookman Old Style" w:hAnsi="Bookman Old Style"/>
                <w:sz w:val="24"/>
                <w:szCs w:val="24"/>
                <w:lang w:val="sr-Latn-CS"/>
              </w:rPr>
              <w:t>T</w:t>
            </w:r>
          </w:p>
        </w:tc>
        <w:tc>
          <w:tcPr>
            <w:tcW w:w="567" w:type="dxa"/>
            <w:tcBorders>
              <w:top w:val="single" w:sz="4" w:space="0" w:color="auto"/>
              <w:right w:val="single" w:sz="4" w:space="0" w:color="auto"/>
            </w:tcBorders>
            <w:shd w:val="clear" w:color="auto" w:fill="auto"/>
          </w:tcPr>
          <w:p w:rsidR="009F6838" w:rsidRPr="00F81E54" w:rsidRDefault="00F81E54" w:rsidP="001051C4">
            <w:pPr>
              <w:jc w:val="center"/>
              <w:rPr>
                <w:rFonts w:ascii="Bookman Old Style" w:hAnsi="Bookman Old Style"/>
                <w:sz w:val="24"/>
                <w:szCs w:val="24"/>
                <w:lang w:val="sr-Latn-CS"/>
              </w:rPr>
            </w:pPr>
            <w:r w:rsidRPr="00F81E54">
              <w:rPr>
                <w:rFonts w:ascii="Bookman Old Style" w:hAnsi="Bookman Old Style"/>
                <w:sz w:val="24"/>
                <w:szCs w:val="24"/>
                <w:lang w:val="sr-Latn-CS"/>
              </w:rPr>
              <w:t>P</w:t>
            </w:r>
          </w:p>
        </w:tc>
        <w:tc>
          <w:tcPr>
            <w:tcW w:w="708" w:type="dxa"/>
            <w:tcBorders>
              <w:top w:val="single" w:sz="4" w:space="0" w:color="auto"/>
              <w:right w:val="single" w:sz="4" w:space="0" w:color="auto"/>
            </w:tcBorders>
            <w:shd w:val="clear" w:color="auto" w:fill="auto"/>
          </w:tcPr>
          <w:p w:rsidR="009F6838" w:rsidRPr="00F81E54" w:rsidRDefault="009F6838" w:rsidP="001051C4">
            <w:pPr>
              <w:jc w:val="center"/>
              <w:rPr>
                <w:rFonts w:ascii="Bookman Old Style" w:hAnsi="Bookman Old Style"/>
                <w:sz w:val="24"/>
                <w:szCs w:val="24"/>
                <w:lang w:val="sr-Latn-CS"/>
              </w:rPr>
            </w:pPr>
            <w:r w:rsidRPr="00F81E54">
              <w:rPr>
                <w:rFonts w:ascii="Bookman Old Style" w:hAnsi="Bookman Old Style"/>
                <w:sz w:val="24"/>
                <w:szCs w:val="24"/>
                <w:lang w:val="sr-Latn-CS"/>
              </w:rPr>
              <w:t>L</w:t>
            </w:r>
          </w:p>
        </w:tc>
        <w:tc>
          <w:tcPr>
            <w:tcW w:w="993" w:type="dxa"/>
            <w:vMerge/>
            <w:tcBorders>
              <w:left w:val="single" w:sz="4" w:space="0" w:color="auto"/>
            </w:tcBorders>
            <w:shd w:val="clear" w:color="auto" w:fill="auto"/>
          </w:tcPr>
          <w:p w:rsidR="009F6838" w:rsidRPr="00F81E54" w:rsidRDefault="009F6838" w:rsidP="001051C4">
            <w:pPr>
              <w:jc w:val="center"/>
              <w:rPr>
                <w:rFonts w:ascii="Bookman Old Style" w:hAnsi="Bookman Old Style"/>
                <w:sz w:val="24"/>
                <w:szCs w:val="24"/>
                <w:lang w:val="sr-Latn-CS"/>
              </w:rPr>
            </w:pPr>
          </w:p>
        </w:tc>
      </w:tr>
      <w:tr w:rsidR="00E26C8A" w:rsidRPr="00F81E54" w:rsidTr="001051C4">
        <w:tc>
          <w:tcPr>
            <w:tcW w:w="9606" w:type="dxa"/>
            <w:gridSpan w:val="7"/>
            <w:shd w:val="clear" w:color="auto" w:fill="D9D9D9"/>
            <w:vAlign w:val="center"/>
          </w:tcPr>
          <w:p w:rsidR="00E26C8A" w:rsidRPr="00F81E54" w:rsidRDefault="00E26C8A" w:rsidP="00E26C8A">
            <w:pPr>
              <w:jc w:val="center"/>
              <w:rPr>
                <w:rFonts w:ascii="Bookman Old Style" w:hAnsi="Bookman Old Style"/>
                <w:sz w:val="24"/>
                <w:szCs w:val="24"/>
                <w:lang w:val="sr-Latn-CS"/>
              </w:rPr>
            </w:pPr>
            <w:r w:rsidRPr="00F81E54">
              <w:rPr>
                <w:rFonts w:ascii="Bookman Old Style" w:hAnsi="Bookman Old Style"/>
                <w:sz w:val="24"/>
                <w:szCs w:val="24"/>
                <w:lang w:val="sr-Latn-CS"/>
              </w:rPr>
              <w:t>1</w:t>
            </w:r>
            <w:r w:rsidRPr="00F81E54">
              <w:rPr>
                <w:rFonts w:ascii="Bookman Old Style" w:hAnsi="Bookman Old Style"/>
                <w:sz w:val="24"/>
                <w:szCs w:val="24"/>
                <w:vertAlign w:val="superscript"/>
                <w:lang w:val="sr-Latn-CS"/>
              </w:rPr>
              <w:t xml:space="preserve">st </w:t>
            </w:r>
            <w:r w:rsidRPr="00F81E54">
              <w:rPr>
                <w:rFonts w:ascii="Bookman Old Style" w:hAnsi="Bookman Old Style"/>
                <w:sz w:val="24"/>
                <w:szCs w:val="24"/>
                <w:lang w:val="sr-Latn-CS"/>
              </w:rPr>
              <w:t>YEAR</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F81E54" w:rsidRDefault="00B75F1D" w:rsidP="001051C4">
            <w:pPr>
              <w:rPr>
                <w:rFonts w:ascii="Bookman Old Style" w:hAnsi="Bookman Old Style"/>
                <w:sz w:val="24"/>
                <w:szCs w:val="24"/>
              </w:rPr>
            </w:pPr>
            <w:r w:rsidRPr="00F81E54">
              <w:rPr>
                <w:rFonts w:ascii="Bookman Old Style" w:hAnsi="Bookman Old Style"/>
                <w:sz w:val="24"/>
                <w:szCs w:val="24"/>
              </w:rPr>
              <w:t>International criminal law</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8</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F81E54" w:rsidRDefault="00E26C8A" w:rsidP="00E26C8A">
            <w:pPr>
              <w:rPr>
                <w:rFonts w:ascii="Bookman Old Style" w:hAnsi="Bookman Old Style"/>
                <w:sz w:val="24"/>
                <w:szCs w:val="24"/>
              </w:rPr>
            </w:pPr>
            <w:r w:rsidRPr="00F81E54">
              <w:rPr>
                <w:rFonts w:ascii="Bookman Old Style" w:hAnsi="Bookman Old Style"/>
                <w:sz w:val="24"/>
                <w:szCs w:val="24"/>
              </w:rPr>
              <w:t>EU Criminal law</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8</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F81E54" w:rsidRDefault="00E26C8A" w:rsidP="001051C4">
            <w:pPr>
              <w:rPr>
                <w:rFonts w:ascii="Bookman Old Style" w:hAnsi="Bookman Old Style"/>
                <w:sz w:val="24"/>
                <w:szCs w:val="24"/>
              </w:rPr>
            </w:pPr>
            <w:r w:rsidRPr="00F81E54">
              <w:rPr>
                <w:rFonts w:ascii="Bookman Old Style" w:hAnsi="Bookman Old Style"/>
                <w:sz w:val="24"/>
                <w:szCs w:val="24"/>
              </w:rPr>
              <w:t>Criminology</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8</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F81E54" w:rsidRDefault="00E26C8A" w:rsidP="00E26C8A">
            <w:pPr>
              <w:rPr>
                <w:rFonts w:ascii="Bookman Old Style" w:hAnsi="Bookman Old Style"/>
                <w:sz w:val="24"/>
                <w:szCs w:val="24"/>
              </w:rPr>
            </w:pPr>
            <w:r w:rsidRPr="00F81E54">
              <w:rPr>
                <w:rFonts w:ascii="Bookman Old Style" w:hAnsi="Bookman Old Style"/>
                <w:sz w:val="24"/>
                <w:szCs w:val="24"/>
              </w:rPr>
              <w:t>Montenegrin Criminal Legal Tradition</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6</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F81E54" w:rsidRDefault="009F6838" w:rsidP="001051C4">
            <w:pPr>
              <w:rPr>
                <w:rFonts w:ascii="Bookman Old Style" w:hAnsi="Bookman Old Style"/>
                <w:sz w:val="24"/>
                <w:szCs w:val="24"/>
              </w:rPr>
            </w:pP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rPr>
                <w:rFonts w:ascii="Bookman Old Style" w:hAnsi="Bookman Old Style"/>
                <w:sz w:val="24"/>
                <w:szCs w:val="24"/>
                <w:lang w:val="sr-Latn-CS"/>
              </w:rPr>
            </w:pPr>
          </w:p>
        </w:tc>
        <w:tc>
          <w:tcPr>
            <w:tcW w:w="567" w:type="dxa"/>
            <w:shd w:val="clear" w:color="auto" w:fill="auto"/>
          </w:tcPr>
          <w:p w:rsidR="009F6838" w:rsidRPr="00F81E54" w:rsidRDefault="009F6838" w:rsidP="001051C4">
            <w:pPr>
              <w:rPr>
                <w:rFonts w:ascii="Bookman Old Style" w:hAnsi="Bookman Old Style"/>
                <w:sz w:val="24"/>
                <w:szCs w:val="24"/>
                <w:lang w:val="sr-Latn-CS"/>
              </w:rPr>
            </w:pPr>
          </w:p>
        </w:tc>
        <w:tc>
          <w:tcPr>
            <w:tcW w:w="708" w:type="dxa"/>
            <w:shd w:val="clear" w:color="auto" w:fill="auto"/>
          </w:tcPr>
          <w:p w:rsidR="009F6838" w:rsidRPr="00F81E54" w:rsidRDefault="009F6838" w:rsidP="001051C4">
            <w:pPr>
              <w:rPr>
                <w:rFonts w:ascii="Bookman Old Style" w:hAnsi="Bookman Old Style"/>
                <w:sz w:val="24"/>
                <w:szCs w:val="24"/>
                <w:lang w:val="sr-Latn-CS"/>
              </w:rPr>
            </w:pPr>
          </w:p>
        </w:tc>
        <w:tc>
          <w:tcPr>
            <w:tcW w:w="993" w:type="dxa"/>
            <w:shd w:val="clear" w:color="auto" w:fill="auto"/>
          </w:tcPr>
          <w:p w:rsidR="009F6838" w:rsidRPr="00F81E54" w:rsidRDefault="009F6838" w:rsidP="001051C4">
            <w:pPr>
              <w:rPr>
                <w:rFonts w:ascii="Bookman Old Style" w:hAnsi="Bookman Old Style"/>
                <w:sz w:val="24"/>
                <w:szCs w:val="24"/>
                <w:lang w:val="sr-Latn-CS"/>
              </w:rPr>
            </w:pP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F81E54" w:rsidRDefault="00E26C8A" w:rsidP="001051C4">
            <w:pPr>
              <w:rPr>
                <w:rFonts w:ascii="Bookman Old Style" w:hAnsi="Bookman Old Style"/>
                <w:sz w:val="24"/>
                <w:szCs w:val="24"/>
              </w:rPr>
            </w:pPr>
            <w:r w:rsidRPr="00F81E54">
              <w:rPr>
                <w:rFonts w:ascii="Bookman Old Style" w:hAnsi="Bookman Old Style"/>
                <w:sz w:val="24"/>
                <w:szCs w:val="24"/>
              </w:rPr>
              <w:t>Juvenile criminal law</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8</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F81E54" w:rsidRDefault="00E26C8A" w:rsidP="001051C4">
            <w:pPr>
              <w:rPr>
                <w:rFonts w:ascii="Bookman Old Style" w:hAnsi="Bookman Old Style"/>
                <w:sz w:val="24"/>
                <w:szCs w:val="24"/>
              </w:rPr>
            </w:pPr>
            <w:r w:rsidRPr="00F81E54">
              <w:rPr>
                <w:rFonts w:ascii="Bookman Old Style" w:hAnsi="Bookman Old Style"/>
                <w:sz w:val="24"/>
                <w:szCs w:val="24"/>
              </w:rPr>
              <w:t>Criminal legal medicine</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8</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F81E54" w:rsidRDefault="00E26C8A" w:rsidP="001051C4">
            <w:pPr>
              <w:rPr>
                <w:rFonts w:ascii="Bookman Old Style" w:hAnsi="Bookman Old Style"/>
                <w:sz w:val="24"/>
                <w:szCs w:val="24"/>
              </w:rPr>
            </w:pPr>
            <w:r w:rsidRPr="00F81E54">
              <w:rPr>
                <w:rFonts w:ascii="Bookman Old Style" w:hAnsi="Bookman Old Style"/>
                <w:sz w:val="24"/>
                <w:szCs w:val="24"/>
              </w:rPr>
              <w:t>Digital forensics</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8</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F81E54" w:rsidRDefault="00E15179" w:rsidP="001051C4">
            <w:pPr>
              <w:rPr>
                <w:rFonts w:ascii="Bookman Old Style" w:hAnsi="Bookman Old Style"/>
                <w:sz w:val="24"/>
                <w:szCs w:val="24"/>
              </w:rPr>
            </w:pPr>
            <w:r w:rsidRPr="00F81E54">
              <w:rPr>
                <w:rFonts w:ascii="Bookman Old Style" w:hAnsi="Bookman Old Style"/>
                <w:sz w:val="24"/>
                <w:szCs w:val="24"/>
              </w:rPr>
              <w:t>Misdemeanour</w:t>
            </w:r>
            <w:r w:rsidR="00E26C8A" w:rsidRPr="00F81E54">
              <w:rPr>
                <w:rFonts w:ascii="Bookman Old Style" w:hAnsi="Bookman Old Style"/>
                <w:sz w:val="24"/>
                <w:szCs w:val="24"/>
              </w:rPr>
              <w:t xml:space="preserve"> law</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6</w:t>
            </w:r>
          </w:p>
        </w:tc>
      </w:tr>
      <w:tr w:rsidR="00E26C8A" w:rsidRPr="00F81E54" w:rsidTr="001051C4">
        <w:tc>
          <w:tcPr>
            <w:tcW w:w="6629" w:type="dxa"/>
            <w:gridSpan w:val="3"/>
            <w:shd w:val="clear" w:color="auto" w:fill="auto"/>
          </w:tcPr>
          <w:p w:rsidR="00E26C8A" w:rsidRPr="00F81E54" w:rsidRDefault="00E26C8A" w:rsidP="00E26C8A">
            <w:pPr>
              <w:rPr>
                <w:rFonts w:ascii="Bookman Old Style" w:hAnsi="Bookman Old Style"/>
                <w:sz w:val="24"/>
                <w:szCs w:val="24"/>
                <w:lang w:val="sr-Latn-CS"/>
              </w:rPr>
            </w:pPr>
            <w:r w:rsidRPr="00F81E54">
              <w:rPr>
                <w:rFonts w:ascii="Bookman Old Style" w:hAnsi="Bookman Old Style"/>
                <w:sz w:val="24"/>
                <w:szCs w:val="24"/>
                <w:lang w:val="sr-Latn-CS"/>
              </w:rPr>
              <w:t>Total classes</w:t>
            </w:r>
          </w:p>
        </w:tc>
        <w:tc>
          <w:tcPr>
            <w:tcW w:w="709" w:type="dxa"/>
            <w:shd w:val="clear" w:color="auto" w:fill="auto"/>
          </w:tcPr>
          <w:p w:rsidR="00E26C8A" w:rsidRPr="00F81E54" w:rsidRDefault="00E26C8A" w:rsidP="001051C4">
            <w:pPr>
              <w:rPr>
                <w:rFonts w:ascii="Bookman Old Style" w:hAnsi="Bookman Old Style"/>
                <w:b/>
                <w:sz w:val="24"/>
                <w:szCs w:val="24"/>
                <w:lang w:val="sr-Latn-CS"/>
              </w:rPr>
            </w:pPr>
            <w:r w:rsidRPr="00F81E54">
              <w:rPr>
                <w:rFonts w:ascii="Bookman Old Style" w:hAnsi="Bookman Old Style"/>
                <w:b/>
                <w:sz w:val="24"/>
                <w:szCs w:val="24"/>
                <w:lang w:val="sr-Latn-CS"/>
              </w:rPr>
              <w:t>32</w:t>
            </w:r>
          </w:p>
        </w:tc>
        <w:tc>
          <w:tcPr>
            <w:tcW w:w="567" w:type="dxa"/>
            <w:shd w:val="clear" w:color="auto" w:fill="auto"/>
          </w:tcPr>
          <w:p w:rsidR="00E26C8A" w:rsidRPr="00F81E54" w:rsidRDefault="00E26C8A" w:rsidP="001051C4">
            <w:pPr>
              <w:rPr>
                <w:rFonts w:ascii="Bookman Old Style" w:hAnsi="Bookman Old Style"/>
                <w:b/>
                <w:sz w:val="24"/>
                <w:szCs w:val="24"/>
                <w:lang w:val="sr-Latn-CS"/>
              </w:rPr>
            </w:pPr>
            <w:r w:rsidRPr="00F81E54">
              <w:rPr>
                <w:rFonts w:ascii="Bookman Old Style" w:hAnsi="Bookman Old Style"/>
                <w:b/>
                <w:sz w:val="24"/>
                <w:szCs w:val="24"/>
                <w:lang w:val="sr-Latn-CS"/>
              </w:rPr>
              <w:t>8</w:t>
            </w:r>
          </w:p>
        </w:tc>
        <w:tc>
          <w:tcPr>
            <w:tcW w:w="708" w:type="dxa"/>
            <w:shd w:val="clear" w:color="auto" w:fill="auto"/>
          </w:tcPr>
          <w:p w:rsidR="00E26C8A" w:rsidRPr="00F81E54" w:rsidRDefault="00E26C8A" w:rsidP="001051C4">
            <w:pPr>
              <w:rPr>
                <w:rFonts w:ascii="Bookman Old Style" w:hAnsi="Bookman Old Style"/>
                <w:b/>
                <w:sz w:val="24"/>
                <w:szCs w:val="24"/>
                <w:lang w:val="sr-Latn-CS"/>
              </w:rPr>
            </w:pPr>
            <w:r w:rsidRPr="00F81E54">
              <w:rPr>
                <w:rFonts w:ascii="Bookman Old Style" w:hAnsi="Bookman Old Style"/>
                <w:b/>
                <w:sz w:val="24"/>
                <w:szCs w:val="24"/>
                <w:lang w:val="sr-Latn-CS"/>
              </w:rPr>
              <w:t>0</w:t>
            </w:r>
          </w:p>
        </w:tc>
        <w:tc>
          <w:tcPr>
            <w:tcW w:w="993" w:type="dxa"/>
            <w:shd w:val="clear" w:color="auto" w:fill="auto"/>
          </w:tcPr>
          <w:p w:rsidR="00E26C8A" w:rsidRPr="00F81E54" w:rsidRDefault="00E26C8A" w:rsidP="001051C4">
            <w:pPr>
              <w:rPr>
                <w:rFonts w:ascii="Bookman Old Style" w:hAnsi="Bookman Old Style"/>
                <w:b/>
                <w:sz w:val="24"/>
                <w:szCs w:val="24"/>
                <w:lang w:val="sr-Latn-CS"/>
              </w:rPr>
            </w:pPr>
          </w:p>
        </w:tc>
      </w:tr>
      <w:tr w:rsidR="00E26C8A" w:rsidRPr="00F81E54" w:rsidTr="001051C4">
        <w:tc>
          <w:tcPr>
            <w:tcW w:w="6629" w:type="dxa"/>
            <w:gridSpan w:val="3"/>
            <w:shd w:val="clear" w:color="auto" w:fill="auto"/>
          </w:tcPr>
          <w:p w:rsidR="00E26C8A" w:rsidRPr="00F81E54" w:rsidRDefault="00E26C8A" w:rsidP="00E26C8A">
            <w:pPr>
              <w:rPr>
                <w:rFonts w:ascii="Bookman Old Style" w:hAnsi="Bookman Old Style"/>
                <w:sz w:val="24"/>
                <w:szCs w:val="24"/>
                <w:lang w:val="sr-Latn-CS"/>
              </w:rPr>
            </w:pPr>
            <w:r w:rsidRPr="00F81E54">
              <w:rPr>
                <w:rFonts w:ascii="Bookman Old Style" w:hAnsi="Bookman Old Style"/>
                <w:sz w:val="24"/>
                <w:szCs w:val="24"/>
                <w:lang w:val="sr-Latn-CS"/>
              </w:rPr>
              <w:t>Total ECTS</w:t>
            </w:r>
          </w:p>
        </w:tc>
        <w:tc>
          <w:tcPr>
            <w:tcW w:w="709" w:type="dxa"/>
            <w:shd w:val="clear" w:color="auto" w:fill="auto"/>
          </w:tcPr>
          <w:p w:rsidR="00E26C8A" w:rsidRPr="00F81E54" w:rsidRDefault="00E26C8A" w:rsidP="001051C4">
            <w:pPr>
              <w:rPr>
                <w:rFonts w:ascii="Bookman Old Style" w:hAnsi="Bookman Old Style"/>
                <w:b/>
                <w:sz w:val="24"/>
                <w:szCs w:val="24"/>
                <w:lang w:val="sr-Latn-CS"/>
              </w:rPr>
            </w:pPr>
          </w:p>
        </w:tc>
        <w:tc>
          <w:tcPr>
            <w:tcW w:w="567" w:type="dxa"/>
            <w:shd w:val="clear" w:color="auto" w:fill="auto"/>
          </w:tcPr>
          <w:p w:rsidR="00E26C8A" w:rsidRPr="00F81E54" w:rsidRDefault="00E26C8A" w:rsidP="001051C4">
            <w:pPr>
              <w:rPr>
                <w:rFonts w:ascii="Bookman Old Style" w:hAnsi="Bookman Old Style"/>
                <w:b/>
                <w:sz w:val="24"/>
                <w:szCs w:val="24"/>
                <w:lang w:val="sr-Latn-CS"/>
              </w:rPr>
            </w:pPr>
          </w:p>
        </w:tc>
        <w:tc>
          <w:tcPr>
            <w:tcW w:w="708" w:type="dxa"/>
            <w:shd w:val="clear" w:color="auto" w:fill="auto"/>
          </w:tcPr>
          <w:p w:rsidR="00E26C8A" w:rsidRPr="00F81E54" w:rsidRDefault="00E26C8A" w:rsidP="001051C4">
            <w:pPr>
              <w:rPr>
                <w:rFonts w:ascii="Bookman Old Style" w:hAnsi="Bookman Old Style"/>
                <w:b/>
                <w:sz w:val="24"/>
                <w:szCs w:val="24"/>
                <w:lang w:val="sr-Latn-CS"/>
              </w:rPr>
            </w:pPr>
          </w:p>
        </w:tc>
        <w:tc>
          <w:tcPr>
            <w:tcW w:w="993" w:type="dxa"/>
            <w:shd w:val="clear" w:color="auto" w:fill="auto"/>
          </w:tcPr>
          <w:p w:rsidR="00E26C8A" w:rsidRPr="00F81E54" w:rsidRDefault="00E26C8A" w:rsidP="001051C4">
            <w:pPr>
              <w:jc w:val="center"/>
              <w:rPr>
                <w:rFonts w:ascii="Bookman Old Style" w:hAnsi="Bookman Old Style"/>
                <w:b/>
                <w:sz w:val="24"/>
                <w:szCs w:val="24"/>
                <w:lang w:val="sr-Latn-CS"/>
              </w:rPr>
            </w:pPr>
            <w:r w:rsidRPr="00F81E54">
              <w:rPr>
                <w:rFonts w:ascii="Bookman Old Style" w:hAnsi="Bookman Old Style"/>
                <w:b/>
                <w:sz w:val="24"/>
                <w:szCs w:val="24"/>
                <w:lang w:val="sr-Latn-CS"/>
              </w:rPr>
              <w:t>60</w:t>
            </w:r>
          </w:p>
        </w:tc>
      </w:tr>
      <w:tr w:rsidR="00E26C8A" w:rsidRPr="00F81E54" w:rsidTr="001051C4">
        <w:tc>
          <w:tcPr>
            <w:tcW w:w="9606" w:type="dxa"/>
            <w:gridSpan w:val="7"/>
            <w:shd w:val="clear" w:color="auto" w:fill="D9D9D9"/>
            <w:vAlign w:val="center"/>
          </w:tcPr>
          <w:p w:rsidR="00E26C8A" w:rsidRPr="00F81E54" w:rsidRDefault="00E26C8A" w:rsidP="00E26C8A">
            <w:pPr>
              <w:jc w:val="center"/>
              <w:rPr>
                <w:rFonts w:ascii="Bookman Old Style" w:hAnsi="Bookman Old Style"/>
                <w:sz w:val="24"/>
                <w:szCs w:val="24"/>
                <w:lang w:val="sr-Latn-CS"/>
              </w:rPr>
            </w:pPr>
            <w:r w:rsidRPr="00F81E54">
              <w:rPr>
                <w:rFonts w:ascii="Bookman Old Style" w:hAnsi="Bookman Old Style"/>
                <w:sz w:val="24"/>
                <w:szCs w:val="24"/>
                <w:lang w:val="sr-Latn-CS"/>
              </w:rPr>
              <w:t>2</w:t>
            </w:r>
            <w:r w:rsidRPr="00F81E54">
              <w:rPr>
                <w:rFonts w:ascii="Bookman Old Style" w:hAnsi="Bookman Old Style"/>
                <w:sz w:val="24"/>
                <w:szCs w:val="24"/>
                <w:vertAlign w:val="superscript"/>
                <w:lang w:val="sr-Latn-CS"/>
              </w:rPr>
              <w:t>nd</w:t>
            </w:r>
            <w:r w:rsidRPr="00F81E54">
              <w:rPr>
                <w:rFonts w:ascii="Bookman Old Style" w:hAnsi="Bookman Old Style"/>
                <w:sz w:val="24"/>
                <w:szCs w:val="24"/>
                <w:lang w:val="sr-Latn-CS"/>
              </w:rPr>
              <w:t xml:space="preserve"> YEAR</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1051C4">
            <w:pPr>
              <w:rPr>
                <w:rFonts w:ascii="Bookman Old Style" w:hAnsi="Bookman Old Style"/>
                <w:sz w:val="24"/>
                <w:szCs w:val="24"/>
              </w:rPr>
            </w:pPr>
            <w:r w:rsidRPr="00E15179">
              <w:rPr>
                <w:rFonts w:ascii="Bookman Old Style" w:hAnsi="Bookman Old Style"/>
                <w:sz w:val="24"/>
                <w:szCs w:val="24"/>
              </w:rPr>
              <w:t>The guilt and complicity</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6</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E26C8A">
            <w:pPr>
              <w:rPr>
                <w:rFonts w:ascii="Bookman Old Style" w:hAnsi="Bookman Old Style"/>
                <w:sz w:val="24"/>
                <w:szCs w:val="24"/>
              </w:rPr>
            </w:pPr>
            <w:r w:rsidRPr="00E15179">
              <w:rPr>
                <w:rFonts w:ascii="Bookman Old Style" w:hAnsi="Bookman Old Style"/>
                <w:sz w:val="24"/>
                <w:szCs w:val="24"/>
              </w:rPr>
              <w:t>Law of evidence and restrictions of freedoms and human rights in criminal proceedings</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6</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1051C4">
            <w:pPr>
              <w:rPr>
                <w:rFonts w:ascii="Bookman Old Style" w:hAnsi="Bookman Old Style"/>
                <w:sz w:val="24"/>
                <w:szCs w:val="24"/>
              </w:rPr>
            </w:pPr>
            <w:r w:rsidRPr="00E15179">
              <w:rPr>
                <w:rFonts w:ascii="Bookman Old Style" w:hAnsi="Bookman Old Style"/>
                <w:sz w:val="24"/>
                <w:szCs w:val="24"/>
              </w:rPr>
              <w:t>Criminal Law Clinic</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6</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1051C4">
            <w:pPr>
              <w:rPr>
                <w:rFonts w:ascii="Bookman Old Style" w:hAnsi="Bookman Old Style"/>
                <w:sz w:val="24"/>
                <w:szCs w:val="24"/>
              </w:rPr>
            </w:pPr>
            <w:r w:rsidRPr="00E15179">
              <w:rPr>
                <w:rFonts w:ascii="Bookman Old Style" w:hAnsi="Bookman Old Style"/>
                <w:sz w:val="24"/>
                <w:szCs w:val="24"/>
              </w:rPr>
              <w:t>Financial investigations</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1</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6</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1051C4">
            <w:pPr>
              <w:rPr>
                <w:rFonts w:ascii="Bookman Old Style" w:hAnsi="Bookman Old Style"/>
                <w:sz w:val="24"/>
                <w:szCs w:val="24"/>
              </w:rPr>
            </w:pPr>
            <w:r w:rsidRPr="00E15179">
              <w:rPr>
                <w:rFonts w:ascii="Bookman Old Style" w:hAnsi="Bookman Old Style"/>
                <w:sz w:val="24"/>
                <w:szCs w:val="24"/>
              </w:rPr>
              <w:t>Methodology of scientific research</w:t>
            </w:r>
          </w:p>
        </w:tc>
        <w:tc>
          <w:tcPr>
            <w:tcW w:w="1134" w:type="dxa"/>
            <w:shd w:val="clear" w:color="auto" w:fill="auto"/>
          </w:tcPr>
          <w:p w:rsidR="009F6838" w:rsidRPr="00F81E54" w:rsidRDefault="009F6838" w:rsidP="001051C4">
            <w:pPr>
              <w:rPr>
                <w:rFonts w:ascii="Bookman Old Style" w:hAnsi="Bookman Old Style"/>
                <w:sz w:val="24"/>
                <w:szCs w:val="24"/>
                <w:lang w:val="sr-Latn-CS"/>
              </w:rPr>
            </w:pPr>
          </w:p>
        </w:tc>
        <w:tc>
          <w:tcPr>
            <w:tcW w:w="709"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4</w:t>
            </w:r>
          </w:p>
        </w:tc>
        <w:tc>
          <w:tcPr>
            <w:tcW w:w="567"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708"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0</w:t>
            </w:r>
          </w:p>
        </w:tc>
        <w:tc>
          <w:tcPr>
            <w:tcW w:w="993" w:type="dxa"/>
            <w:shd w:val="clear" w:color="auto" w:fill="auto"/>
          </w:tcPr>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6</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E26C8A">
            <w:pPr>
              <w:rPr>
                <w:rFonts w:ascii="Bookman Old Style" w:hAnsi="Bookman Old Style"/>
                <w:sz w:val="24"/>
                <w:szCs w:val="24"/>
              </w:rPr>
            </w:pPr>
            <w:r w:rsidRPr="00E15179">
              <w:rPr>
                <w:rFonts w:ascii="Bookman Old Style" w:hAnsi="Bookman Old Style"/>
                <w:sz w:val="24"/>
                <w:szCs w:val="24"/>
              </w:rPr>
              <w:t>The selection and notification on master thesis</w:t>
            </w:r>
          </w:p>
        </w:tc>
        <w:tc>
          <w:tcPr>
            <w:tcW w:w="4111" w:type="dxa"/>
            <w:gridSpan w:val="5"/>
            <w:vMerge w:val="restart"/>
            <w:tcBorders>
              <w:top w:val="nil"/>
            </w:tcBorders>
            <w:shd w:val="clear" w:color="auto" w:fill="auto"/>
          </w:tcPr>
          <w:p w:rsidR="009F6838" w:rsidRPr="00F81E54" w:rsidRDefault="009F6838" w:rsidP="001051C4">
            <w:pPr>
              <w:jc w:val="center"/>
              <w:rPr>
                <w:rFonts w:ascii="Bookman Old Style" w:hAnsi="Bookman Old Style"/>
                <w:sz w:val="24"/>
                <w:szCs w:val="24"/>
              </w:rPr>
            </w:pPr>
          </w:p>
          <w:p w:rsidR="009F6838" w:rsidRPr="00F81E54" w:rsidRDefault="009F6838" w:rsidP="001051C4">
            <w:pPr>
              <w:jc w:val="center"/>
              <w:rPr>
                <w:rFonts w:ascii="Bookman Old Style" w:hAnsi="Bookman Old Style"/>
                <w:sz w:val="24"/>
                <w:szCs w:val="24"/>
              </w:rPr>
            </w:pPr>
            <w:r w:rsidRPr="00F81E54">
              <w:rPr>
                <w:rFonts w:ascii="Bookman Old Style" w:hAnsi="Bookman Old Style"/>
                <w:sz w:val="24"/>
                <w:szCs w:val="24"/>
              </w:rPr>
              <w:t xml:space="preserve">                                                                30</w:t>
            </w:r>
          </w:p>
        </w:tc>
      </w:tr>
      <w:tr w:rsidR="009F6838" w:rsidRPr="00F81E54" w:rsidTr="001051C4">
        <w:tc>
          <w:tcPr>
            <w:tcW w:w="534" w:type="dxa"/>
            <w:shd w:val="clear" w:color="auto" w:fill="auto"/>
          </w:tcPr>
          <w:p w:rsidR="009F6838" w:rsidRPr="00F81E54"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1051C4">
            <w:pPr>
              <w:rPr>
                <w:rFonts w:ascii="Bookman Old Style" w:hAnsi="Bookman Old Style"/>
                <w:sz w:val="24"/>
                <w:szCs w:val="24"/>
              </w:rPr>
            </w:pPr>
            <w:r w:rsidRPr="00E15179">
              <w:rPr>
                <w:rFonts w:ascii="Bookman Old Style" w:hAnsi="Bookman Old Style"/>
                <w:sz w:val="24"/>
                <w:szCs w:val="24"/>
              </w:rPr>
              <w:t xml:space="preserve">Initial master research </w:t>
            </w:r>
          </w:p>
        </w:tc>
        <w:tc>
          <w:tcPr>
            <w:tcW w:w="4111" w:type="dxa"/>
            <w:gridSpan w:val="5"/>
            <w:vMerge/>
            <w:tcBorders>
              <w:top w:val="nil"/>
            </w:tcBorders>
            <w:shd w:val="clear" w:color="auto" w:fill="auto"/>
          </w:tcPr>
          <w:p w:rsidR="009F6838" w:rsidRPr="00F81E54" w:rsidRDefault="009F6838" w:rsidP="001051C4">
            <w:pPr>
              <w:jc w:val="center"/>
              <w:rPr>
                <w:rFonts w:ascii="Bookman Old Style" w:hAnsi="Bookman Old Style"/>
                <w:sz w:val="24"/>
                <w:szCs w:val="24"/>
              </w:rPr>
            </w:pPr>
          </w:p>
        </w:tc>
      </w:tr>
      <w:tr w:rsidR="00E26C8A" w:rsidRPr="00F81E54" w:rsidTr="001051C4">
        <w:tc>
          <w:tcPr>
            <w:tcW w:w="534" w:type="dxa"/>
            <w:shd w:val="clear" w:color="auto" w:fill="auto"/>
          </w:tcPr>
          <w:p w:rsidR="00E26C8A" w:rsidRPr="00F81E54" w:rsidRDefault="00E26C8A" w:rsidP="00E26C8A">
            <w:pPr>
              <w:rPr>
                <w:rFonts w:ascii="Bookman Old Style" w:hAnsi="Bookman Old Style"/>
                <w:sz w:val="24"/>
                <w:szCs w:val="24"/>
                <w:lang w:val="sr-Latn-CS"/>
              </w:rPr>
            </w:pPr>
          </w:p>
        </w:tc>
        <w:tc>
          <w:tcPr>
            <w:tcW w:w="4961" w:type="dxa"/>
            <w:shd w:val="clear" w:color="auto" w:fill="auto"/>
          </w:tcPr>
          <w:p w:rsidR="00E26C8A" w:rsidRPr="00E15179" w:rsidRDefault="00AE3089" w:rsidP="00E26C8A">
            <w:pPr>
              <w:pStyle w:val="Heading3"/>
              <w:shd w:val="clear" w:color="auto" w:fill="FFFFFF"/>
              <w:spacing w:before="0"/>
              <w:rPr>
                <w:rFonts w:ascii="Bookman Old Style" w:hAnsi="Bookman Old Style" w:cs="Arial"/>
                <w:b w:val="0"/>
                <w:bCs w:val="0"/>
                <w:color w:val="auto"/>
                <w:sz w:val="24"/>
                <w:szCs w:val="19"/>
              </w:rPr>
            </w:pPr>
            <w:hyperlink r:id="rId12" w:history="1">
              <w:bookmarkStart w:id="29" w:name="_Toc477269165"/>
              <w:bookmarkStart w:id="30" w:name="_Toc477440296"/>
              <w:bookmarkStart w:id="31" w:name="_Toc477463897"/>
              <w:r w:rsidR="00E26C8A" w:rsidRPr="00E15179">
                <w:rPr>
                  <w:rStyle w:val="Hyperlink"/>
                  <w:rFonts w:ascii="Bookman Old Style" w:hAnsi="Bookman Old Style" w:cs="Arial"/>
                  <w:b w:val="0"/>
                  <w:bCs w:val="0"/>
                  <w:color w:val="auto"/>
                  <w:sz w:val="24"/>
                  <w:szCs w:val="19"/>
                  <w:u w:val="none"/>
                </w:rPr>
                <w:t>Preparation and Oral Defence</w:t>
              </w:r>
              <w:r w:rsidR="00E26C8A" w:rsidRPr="00E15179">
                <w:rPr>
                  <w:rStyle w:val="apple-converted-space"/>
                  <w:rFonts w:ascii="Bookman Old Style" w:hAnsi="Bookman Old Style" w:cs="Arial"/>
                  <w:b w:val="0"/>
                  <w:bCs w:val="0"/>
                  <w:color w:val="auto"/>
                  <w:sz w:val="24"/>
                  <w:szCs w:val="19"/>
                </w:rPr>
                <w:t> </w:t>
              </w:r>
            </w:hyperlink>
            <w:r w:rsidR="00E26C8A" w:rsidRPr="00E15179">
              <w:rPr>
                <w:rFonts w:ascii="Bookman Old Style" w:hAnsi="Bookman Old Style" w:cs="Arial"/>
                <w:b w:val="0"/>
                <w:bCs w:val="0"/>
                <w:color w:val="auto"/>
                <w:sz w:val="24"/>
                <w:szCs w:val="19"/>
              </w:rPr>
              <w:t>fo the master thesis</w:t>
            </w:r>
            <w:bookmarkEnd w:id="29"/>
            <w:bookmarkEnd w:id="30"/>
            <w:bookmarkEnd w:id="31"/>
            <w:r w:rsidR="00E26C8A" w:rsidRPr="00E15179">
              <w:rPr>
                <w:rFonts w:ascii="Bookman Old Style" w:hAnsi="Bookman Old Style" w:cs="Arial"/>
                <w:b w:val="0"/>
                <w:bCs w:val="0"/>
                <w:color w:val="auto"/>
                <w:sz w:val="24"/>
                <w:szCs w:val="19"/>
              </w:rPr>
              <w:t xml:space="preserve"> </w:t>
            </w:r>
          </w:p>
        </w:tc>
        <w:tc>
          <w:tcPr>
            <w:tcW w:w="4111" w:type="dxa"/>
            <w:gridSpan w:val="5"/>
            <w:vMerge/>
            <w:tcBorders>
              <w:top w:val="nil"/>
            </w:tcBorders>
            <w:shd w:val="clear" w:color="auto" w:fill="auto"/>
          </w:tcPr>
          <w:p w:rsidR="00E26C8A" w:rsidRPr="00F81E54" w:rsidRDefault="00E26C8A" w:rsidP="00E26C8A">
            <w:pPr>
              <w:jc w:val="center"/>
              <w:rPr>
                <w:rFonts w:ascii="Bookman Old Style" w:hAnsi="Bookman Old Style"/>
                <w:sz w:val="24"/>
                <w:szCs w:val="24"/>
              </w:rPr>
            </w:pPr>
          </w:p>
        </w:tc>
      </w:tr>
      <w:tr w:rsidR="00E26C8A" w:rsidRPr="00F81E54" w:rsidTr="001051C4">
        <w:tc>
          <w:tcPr>
            <w:tcW w:w="6629" w:type="dxa"/>
            <w:gridSpan w:val="3"/>
            <w:shd w:val="clear" w:color="auto" w:fill="auto"/>
          </w:tcPr>
          <w:p w:rsidR="00E26C8A" w:rsidRPr="00F81E54" w:rsidRDefault="00E26C8A" w:rsidP="00E26C8A">
            <w:pPr>
              <w:rPr>
                <w:rFonts w:ascii="Bookman Old Style" w:hAnsi="Bookman Old Style"/>
                <w:sz w:val="24"/>
                <w:szCs w:val="24"/>
                <w:lang w:val="sr-Latn-CS"/>
              </w:rPr>
            </w:pPr>
            <w:r w:rsidRPr="00F81E54">
              <w:rPr>
                <w:rFonts w:ascii="Bookman Old Style" w:hAnsi="Bookman Old Style"/>
                <w:sz w:val="24"/>
                <w:szCs w:val="24"/>
                <w:lang w:val="sr-Latn-CS"/>
              </w:rPr>
              <w:t>Total classes</w:t>
            </w:r>
          </w:p>
        </w:tc>
        <w:tc>
          <w:tcPr>
            <w:tcW w:w="709" w:type="dxa"/>
            <w:shd w:val="clear" w:color="auto" w:fill="auto"/>
          </w:tcPr>
          <w:p w:rsidR="00E26C8A" w:rsidRPr="00F81E54" w:rsidRDefault="00E26C8A" w:rsidP="00E26C8A">
            <w:pPr>
              <w:rPr>
                <w:rFonts w:ascii="Bookman Old Style" w:hAnsi="Bookman Old Style"/>
                <w:b/>
                <w:sz w:val="24"/>
                <w:szCs w:val="24"/>
                <w:lang w:val="sr-Latn-CS"/>
              </w:rPr>
            </w:pPr>
            <w:r w:rsidRPr="00F81E54">
              <w:rPr>
                <w:rFonts w:ascii="Bookman Old Style" w:hAnsi="Bookman Old Style"/>
                <w:b/>
                <w:sz w:val="24"/>
                <w:szCs w:val="24"/>
                <w:lang w:val="sr-Latn-CS"/>
              </w:rPr>
              <w:t>20</w:t>
            </w:r>
          </w:p>
        </w:tc>
        <w:tc>
          <w:tcPr>
            <w:tcW w:w="567" w:type="dxa"/>
            <w:shd w:val="clear" w:color="auto" w:fill="auto"/>
          </w:tcPr>
          <w:p w:rsidR="00E26C8A" w:rsidRPr="00F81E54" w:rsidRDefault="00E26C8A" w:rsidP="00E26C8A">
            <w:pPr>
              <w:rPr>
                <w:rFonts w:ascii="Bookman Old Style" w:hAnsi="Bookman Old Style"/>
                <w:b/>
                <w:sz w:val="24"/>
                <w:szCs w:val="24"/>
                <w:lang w:val="sr-Latn-CS"/>
              </w:rPr>
            </w:pPr>
            <w:r w:rsidRPr="00F81E54">
              <w:rPr>
                <w:rFonts w:ascii="Bookman Old Style" w:hAnsi="Bookman Old Style"/>
                <w:b/>
                <w:sz w:val="24"/>
                <w:szCs w:val="24"/>
                <w:lang w:val="sr-Latn-CS"/>
              </w:rPr>
              <w:t>4</w:t>
            </w:r>
          </w:p>
        </w:tc>
        <w:tc>
          <w:tcPr>
            <w:tcW w:w="708" w:type="dxa"/>
            <w:shd w:val="clear" w:color="auto" w:fill="auto"/>
          </w:tcPr>
          <w:p w:rsidR="00E26C8A" w:rsidRPr="00F81E54" w:rsidRDefault="00E26C8A" w:rsidP="00E26C8A">
            <w:pPr>
              <w:rPr>
                <w:rFonts w:ascii="Bookman Old Style" w:hAnsi="Bookman Old Style"/>
                <w:b/>
                <w:sz w:val="24"/>
                <w:szCs w:val="24"/>
                <w:lang w:val="sr-Latn-CS"/>
              </w:rPr>
            </w:pPr>
            <w:r w:rsidRPr="00F81E54">
              <w:rPr>
                <w:rFonts w:ascii="Bookman Old Style" w:hAnsi="Bookman Old Style"/>
                <w:b/>
                <w:sz w:val="24"/>
                <w:szCs w:val="24"/>
                <w:lang w:val="sr-Latn-CS"/>
              </w:rPr>
              <w:t>0</w:t>
            </w:r>
          </w:p>
        </w:tc>
        <w:tc>
          <w:tcPr>
            <w:tcW w:w="993" w:type="dxa"/>
            <w:shd w:val="clear" w:color="auto" w:fill="auto"/>
          </w:tcPr>
          <w:p w:rsidR="00E26C8A" w:rsidRPr="00F81E54" w:rsidRDefault="00E26C8A" w:rsidP="00E26C8A">
            <w:pPr>
              <w:rPr>
                <w:rFonts w:ascii="Bookman Old Style" w:hAnsi="Bookman Old Style"/>
                <w:b/>
                <w:sz w:val="24"/>
                <w:szCs w:val="24"/>
                <w:lang w:val="sr-Latn-CS"/>
              </w:rPr>
            </w:pPr>
          </w:p>
        </w:tc>
      </w:tr>
      <w:tr w:rsidR="00E26C8A" w:rsidRPr="00F81E54" w:rsidTr="001051C4">
        <w:tc>
          <w:tcPr>
            <w:tcW w:w="6629" w:type="dxa"/>
            <w:gridSpan w:val="3"/>
            <w:shd w:val="clear" w:color="auto" w:fill="auto"/>
          </w:tcPr>
          <w:p w:rsidR="00E26C8A" w:rsidRPr="00F81E54" w:rsidRDefault="00E26C8A" w:rsidP="00E26C8A">
            <w:pPr>
              <w:rPr>
                <w:rFonts w:ascii="Bookman Old Style" w:hAnsi="Bookman Old Style"/>
                <w:sz w:val="24"/>
                <w:szCs w:val="24"/>
                <w:lang w:val="sr-Latn-CS"/>
              </w:rPr>
            </w:pPr>
            <w:r w:rsidRPr="00F81E54">
              <w:rPr>
                <w:rFonts w:ascii="Bookman Old Style" w:hAnsi="Bookman Old Style"/>
                <w:sz w:val="24"/>
                <w:szCs w:val="24"/>
                <w:lang w:val="sr-Latn-CS"/>
              </w:rPr>
              <w:t>Total ECTS</w:t>
            </w:r>
          </w:p>
        </w:tc>
        <w:tc>
          <w:tcPr>
            <w:tcW w:w="709" w:type="dxa"/>
            <w:shd w:val="clear" w:color="auto" w:fill="auto"/>
          </w:tcPr>
          <w:p w:rsidR="00E26C8A" w:rsidRPr="00F81E54" w:rsidRDefault="00E26C8A" w:rsidP="00E26C8A">
            <w:pPr>
              <w:rPr>
                <w:rFonts w:ascii="Bookman Old Style" w:hAnsi="Bookman Old Style"/>
                <w:b/>
                <w:sz w:val="24"/>
                <w:szCs w:val="24"/>
                <w:lang w:val="sr-Latn-CS"/>
              </w:rPr>
            </w:pPr>
          </w:p>
        </w:tc>
        <w:tc>
          <w:tcPr>
            <w:tcW w:w="567" w:type="dxa"/>
            <w:shd w:val="clear" w:color="auto" w:fill="auto"/>
          </w:tcPr>
          <w:p w:rsidR="00E26C8A" w:rsidRPr="00F81E54" w:rsidRDefault="00E26C8A" w:rsidP="00E26C8A">
            <w:pPr>
              <w:rPr>
                <w:rFonts w:ascii="Bookman Old Style" w:hAnsi="Bookman Old Style"/>
                <w:b/>
                <w:sz w:val="24"/>
                <w:szCs w:val="24"/>
                <w:lang w:val="sr-Latn-CS"/>
              </w:rPr>
            </w:pPr>
          </w:p>
        </w:tc>
        <w:tc>
          <w:tcPr>
            <w:tcW w:w="708" w:type="dxa"/>
            <w:shd w:val="clear" w:color="auto" w:fill="auto"/>
          </w:tcPr>
          <w:p w:rsidR="00E26C8A" w:rsidRPr="00F81E54" w:rsidRDefault="00E26C8A" w:rsidP="00E26C8A">
            <w:pPr>
              <w:rPr>
                <w:rFonts w:ascii="Bookman Old Style" w:hAnsi="Bookman Old Style"/>
                <w:b/>
                <w:sz w:val="24"/>
                <w:szCs w:val="24"/>
                <w:lang w:val="sr-Latn-CS"/>
              </w:rPr>
            </w:pPr>
          </w:p>
        </w:tc>
        <w:tc>
          <w:tcPr>
            <w:tcW w:w="993" w:type="dxa"/>
            <w:shd w:val="clear" w:color="auto" w:fill="auto"/>
          </w:tcPr>
          <w:p w:rsidR="00E26C8A" w:rsidRPr="00F81E54" w:rsidRDefault="00E26C8A" w:rsidP="00E26C8A">
            <w:pPr>
              <w:jc w:val="center"/>
              <w:rPr>
                <w:rFonts w:ascii="Bookman Old Style" w:hAnsi="Bookman Old Style"/>
                <w:b/>
                <w:sz w:val="24"/>
                <w:szCs w:val="24"/>
                <w:lang w:val="sr-Latn-CS"/>
              </w:rPr>
            </w:pPr>
            <w:r w:rsidRPr="00F81E54">
              <w:rPr>
                <w:rFonts w:ascii="Bookman Old Style" w:hAnsi="Bookman Old Style"/>
                <w:b/>
                <w:sz w:val="24"/>
                <w:szCs w:val="24"/>
                <w:lang w:val="sr-Latn-CS"/>
              </w:rPr>
              <w:t>60</w:t>
            </w:r>
          </w:p>
        </w:tc>
      </w:tr>
    </w:tbl>
    <w:p w:rsidR="009F6838" w:rsidRPr="0091722E" w:rsidRDefault="009F6838" w:rsidP="009F6838">
      <w:pPr>
        <w:rPr>
          <w:rFonts w:ascii="Bookman Old Style" w:hAnsi="Bookman Old Style"/>
          <w:sz w:val="24"/>
          <w:szCs w:val="24"/>
          <w:lang w:val="sr-Latn-CS"/>
        </w:rPr>
      </w:pPr>
    </w:p>
    <w:p w:rsidR="009F6838" w:rsidRPr="0091722E" w:rsidRDefault="009F6838" w:rsidP="009F6838">
      <w:pPr>
        <w:rPr>
          <w:rFonts w:ascii="Bookman Old Style" w:hAnsi="Bookman Old Style"/>
          <w:sz w:val="24"/>
          <w:szCs w:val="24"/>
          <w:lang w:val="sr-Latn-CS"/>
        </w:rPr>
      </w:pPr>
    </w:p>
    <w:p w:rsidR="009F6838" w:rsidRPr="0091722E" w:rsidRDefault="009F6838" w:rsidP="009F6838">
      <w:pPr>
        <w:rPr>
          <w:rFonts w:ascii="Bookman Old Style" w:hAnsi="Bookman Old Style"/>
          <w:sz w:val="24"/>
          <w:szCs w:val="24"/>
          <w:u w:val="single"/>
          <w:lang w:val="sr-Latn-CS"/>
        </w:rPr>
      </w:pPr>
    </w:p>
    <w:p w:rsidR="009F6838" w:rsidRPr="0091722E" w:rsidRDefault="009F6838" w:rsidP="0091722E">
      <w:pPr>
        <w:jc w:val="center"/>
        <w:rPr>
          <w:rFonts w:ascii="Bookman Old Style" w:hAnsi="Bookman Old Style"/>
          <w:b/>
          <w:sz w:val="24"/>
          <w:szCs w:val="24"/>
          <w:lang w:val="sr-Latn-CS"/>
        </w:rPr>
      </w:pPr>
      <w:r w:rsidRPr="0091722E">
        <w:rPr>
          <w:rFonts w:ascii="Bookman Old Style" w:hAnsi="Bookman Old Style"/>
          <w:b/>
          <w:sz w:val="24"/>
          <w:szCs w:val="24"/>
          <w:lang w:val="sr-Latn-CS"/>
        </w:rPr>
        <w:t>MAGISTARSKE/MASTER STUDIJE – STUDIJSKI PROGRAM MEĐUNARODNO  PRAVO</w:t>
      </w:r>
    </w:p>
    <w:p w:rsidR="009F6838" w:rsidRPr="0091722E" w:rsidRDefault="009F6838" w:rsidP="009F6838">
      <w:pPr>
        <w:rPr>
          <w:rFonts w:ascii="Bookman Old Style" w:hAnsi="Bookman Old Style"/>
          <w:sz w:val="24"/>
          <w:szCs w:val="24"/>
          <w:lang w:val="sr-Latn-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E26C8A" w:rsidRPr="0091722E" w:rsidTr="001051C4">
        <w:trPr>
          <w:trHeight w:val="353"/>
        </w:trPr>
        <w:tc>
          <w:tcPr>
            <w:tcW w:w="534" w:type="dxa"/>
            <w:vMerge w:val="restart"/>
            <w:shd w:val="clear" w:color="auto" w:fill="auto"/>
            <w:vAlign w:val="center"/>
          </w:tcPr>
          <w:p w:rsidR="00E26C8A" w:rsidRPr="0091722E"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No</w:t>
            </w:r>
          </w:p>
        </w:tc>
        <w:tc>
          <w:tcPr>
            <w:tcW w:w="4961" w:type="dxa"/>
            <w:vMerge w:val="restart"/>
            <w:shd w:val="clear" w:color="auto" w:fill="auto"/>
            <w:vAlign w:val="center"/>
          </w:tcPr>
          <w:p w:rsidR="00E26C8A" w:rsidRPr="0091722E"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Subject</w:t>
            </w:r>
          </w:p>
        </w:tc>
        <w:tc>
          <w:tcPr>
            <w:tcW w:w="1134" w:type="dxa"/>
            <w:vMerge w:val="restart"/>
            <w:shd w:val="clear" w:color="auto" w:fill="auto"/>
            <w:vAlign w:val="center"/>
          </w:tcPr>
          <w:p w:rsidR="00E26C8A" w:rsidRPr="0091722E" w:rsidRDefault="00E26C8A" w:rsidP="00E26C8A">
            <w:pPr>
              <w:jc w:val="center"/>
              <w:rPr>
                <w:rFonts w:ascii="Bookman Old Style" w:hAnsi="Bookman Old Style"/>
                <w:sz w:val="24"/>
                <w:szCs w:val="24"/>
                <w:lang w:val="sr-Latn-CS"/>
              </w:rPr>
            </w:pPr>
            <w:r w:rsidRPr="0091722E">
              <w:rPr>
                <w:rFonts w:ascii="Bookman Old Style" w:hAnsi="Bookman Old Style"/>
                <w:sz w:val="24"/>
                <w:szCs w:val="24"/>
                <w:lang w:val="sr-Latn-CS"/>
              </w:rPr>
              <w:t>Sem</w:t>
            </w:r>
          </w:p>
        </w:tc>
        <w:tc>
          <w:tcPr>
            <w:tcW w:w="1984" w:type="dxa"/>
            <w:gridSpan w:val="3"/>
            <w:tcBorders>
              <w:bottom w:val="single" w:sz="4" w:space="0" w:color="auto"/>
            </w:tcBorders>
            <w:shd w:val="clear" w:color="auto" w:fill="auto"/>
          </w:tcPr>
          <w:p w:rsidR="00E26C8A" w:rsidRPr="0091722E"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No.of classes</w:t>
            </w:r>
          </w:p>
        </w:tc>
        <w:tc>
          <w:tcPr>
            <w:tcW w:w="993" w:type="dxa"/>
            <w:vMerge w:val="restart"/>
            <w:shd w:val="clear" w:color="auto" w:fill="auto"/>
          </w:tcPr>
          <w:p w:rsidR="00E26C8A" w:rsidRPr="0091722E" w:rsidRDefault="00E26C8A" w:rsidP="00E26C8A">
            <w:pPr>
              <w:jc w:val="center"/>
              <w:rPr>
                <w:rFonts w:ascii="Bookman Old Style" w:hAnsi="Bookman Old Style"/>
                <w:sz w:val="24"/>
                <w:szCs w:val="24"/>
                <w:lang w:val="sr-Latn-CS"/>
              </w:rPr>
            </w:pPr>
            <w:r w:rsidRPr="0091722E">
              <w:rPr>
                <w:rFonts w:ascii="Bookman Old Style" w:hAnsi="Bookman Old Style"/>
                <w:sz w:val="24"/>
                <w:szCs w:val="24"/>
                <w:lang w:val="sr-Latn-CS"/>
              </w:rPr>
              <w:t>ECTS</w:t>
            </w:r>
          </w:p>
        </w:tc>
      </w:tr>
      <w:tr w:rsidR="009F6838" w:rsidRPr="0091722E" w:rsidTr="001051C4">
        <w:trPr>
          <w:trHeight w:val="190"/>
        </w:trPr>
        <w:tc>
          <w:tcPr>
            <w:tcW w:w="534" w:type="dxa"/>
            <w:vMerge/>
            <w:shd w:val="clear" w:color="auto" w:fill="auto"/>
            <w:vAlign w:val="center"/>
          </w:tcPr>
          <w:p w:rsidR="009F6838" w:rsidRPr="0091722E" w:rsidRDefault="009F6838" w:rsidP="001051C4">
            <w:pPr>
              <w:jc w:val="center"/>
              <w:rPr>
                <w:rFonts w:ascii="Bookman Old Style" w:hAnsi="Bookman Old Style"/>
                <w:sz w:val="24"/>
                <w:szCs w:val="24"/>
                <w:lang w:val="sr-Latn-CS"/>
              </w:rPr>
            </w:pPr>
          </w:p>
        </w:tc>
        <w:tc>
          <w:tcPr>
            <w:tcW w:w="4961" w:type="dxa"/>
            <w:vMerge/>
            <w:shd w:val="clear" w:color="auto" w:fill="auto"/>
            <w:vAlign w:val="center"/>
          </w:tcPr>
          <w:p w:rsidR="009F6838" w:rsidRPr="0091722E" w:rsidRDefault="009F6838" w:rsidP="001051C4">
            <w:pPr>
              <w:jc w:val="center"/>
              <w:rPr>
                <w:rFonts w:ascii="Bookman Old Style" w:hAnsi="Bookman Old Style"/>
                <w:sz w:val="24"/>
                <w:szCs w:val="24"/>
                <w:lang w:val="sr-Latn-CS"/>
              </w:rPr>
            </w:pPr>
          </w:p>
        </w:tc>
        <w:tc>
          <w:tcPr>
            <w:tcW w:w="1134" w:type="dxa"/>
            <w:vMerge/>
            <w:shd w:val="clear" w:color="auto" w:fill="auto"/>
            <w:vAlign w:val="center"/>
          </w:tcPr>
          <w:p w:rsidR="009F6838" w:rsidRPr="0091722E" w:rsidRDefault="009F6838" w:rsidP="001051C4">
            <w:pPr>
              <w:jc w:val="center"/>
              <w:rPr>
                <w:rFonts w:ascii="Bookman Old Style" w:hAnsi="Bookman Old Style"/>
                <w:sz w:val="24"/>
                <w:szCs w:val="24"/>
                <w:lang w:val="sr-Latn-CS"/>
              </w:rPr>
            </w:pPr>
          </w:p>
        </w:tc>
        <w:tc>
          <w:tcPr>
            <w:tcW w:w="709" w:type="dxa"/>
            <w:tcBorders>
              <w:top w:val="single" w:sz="4" w:space="0" w:color="auto"/>
              <w:right w:val="single" w:sz="4" w:space="0" w:color="auto"/>
            </w:tcBorders>
            <w:shd w:val="clear" w:color="auto" w:fill="auto"/>
          </w:tcPr>
          <w:p w:rsidR="009F6838" w:rsidRPr="0091722E" w:rsidRDefault="00E26C8A" w:rsidP="001051C4">
            <w:pPr>
              <w:jc w:val="center"/>
              <w:rPr>
                <w:rFonts w:ascii="Bookman Old Style" w:hAnsi="Bookman Old Style"/>
                <w:sz w:val="24"/>
                <w:szCs w:val="24"/>
                <w:lang w:val="sr-Latn-CS"/>
              </w:rPr>
            </w:pPr>
            <w:r>
              <w:rPr>
                <w:rFonts w:ascii="Bookman Old Style" w:hAnsi="Bookman Old Style"/>
                <w:sz w:val="24"/>
                <w:szCs w:val="24"/>
                <w:lang w:val="sr-Latn-CS"/>
              </w:rPr>
              <w:t>T</w:t>
            </w:r>
          </w:p>
        </w:tc>
        <w:tc>
          <w:tcPr>
            <w:tcW w:w="567" w:type="dxa"/>
            <w:tcBorders>
              <w:top w:val="single" w:sz="4" w:space="0" w:color="auto"/>
              <w:right w:val="single" w:sz="4" w:space="0" w:color="auto"/>
            </w:tcBorders>
            <w:shd w:val="clear" w:color="auto" w:fill="auto"/>
          </w:tcPr>
          <w:p w:rsidR="009F6838" w:rsidRPr="0091722E" w:rsidRDefault="00E15179" w:rsidP="001051C4">
            <w:pPr>
              <w:jc w:val="center"/>
              <w:rPr>
                <w:rFonts w:ascii="Bookman Old Style" w:hAnsi="Bookman Old Style"/>
                <w:sz w:val="24"/>
                <w:szCs w:val="24"/>
                <w:lang w:val="sr-Latn-CS"/>
              </w:rPr>
            </w:pPr>
            <w:r>
              <w:rPr>
                <w:rFonts w:ascii="Bookman Old Style" w:hAnsi="Bookman Old Style"/>
                <w:sz w:val="24"/>
                <w:szCs w:val="24"/>
                <w:lang w:val="sr-Latn-CS"/>
              </w:rPr>
              <w:t>P</w:t>
            </w:r>
          </w:p>
        </w:tc>
        <w:tc>
          <w:tcPr>
            <w:tcW w:w="708" w:type="dxa"/>
            <w:tcBorders>
              <w:top w:val="single" w:sz="4" w:space="0" w:color="auto"/>
              <w:right w:val="single" w:sz="4" w:space="0" w:color="auto"/>
            </w:tcBorders>
            <w:shd w:val="clear" w:color="auto" w:fill="auto"/>
          </w:tcPr>
          <w:p w:rsidR="009F6838" w:rsidRPr="0091722E" w:rsidRDefault="009F6838" w:rsidP="001051C4">
            <w:pPr>
              <w:jc w:val="center"/>
              <w:rPr>
                <w:rFonts w:ascii="Bookman Old Style" w:hAnsi="Bookman Old Style"/>
                <w:sz w:val="24"/>
                <w:szCs w:val="24"/>
                <w:lang w:val="sr-Latn-CS"/>
              </w:rPr>
            </w:pPr>
            <w:r w:rsidRPr="0091722E">
              <w:rPr>
                <w:rFonts w:ascii="Bookman Old Style" w:hAnsi="Bookman Old Style"/>
                <w:sz w:val="24"/>
                <w:szCs w:val="24"/>
                <w:lang w:val="sr-Latn-CS"/>
              </w:rPr>
              <w:t>L</w:t>
            </w:r>
          </w:p>
        </w:tc>
        <w:tc>
          <w:tcPr>
            <w:tcW w:w="993" w:type="dxa"/>
            <w:vMerge/>
            <w:tcBorders>
              <w:left w:val="single" w:sz="4" w:space="0" w:color="auto"/>
            </w:tcBorders>
            <w:shd w:val="clear" w:color="auto" w:fill="auto"/>
          </w:tcPr>
          <w:p w:rsidR="009F6838" w:rsidRPr="0091722E" w:rsidRDefault="009F6838" w:rsidP="001051C4">
            <w:pPr>
              <w:jc w:val="center"/>
              <w:rPr>
                <w:rFonts w:ascii="Bookman Old Style" w:hAnsi="Bookman Old Style"/>
                <w:sz w:val="24"/>
                <w:szCs w:val="24"/>
                <w:lang w:val="sr-Latn-CS"/>
              </w:rPr>
            </w:pPr>
          </w:p>
        </w:tc>
      </w:tr>
      <w:tr w:rsidR="00E26C8A" w:rsidRPr="0091722E" w:rsidTr="001051C4">
        <w:tc>
          <w:tcPr>
            <w:tcW w:w="9606" w:type="dxa"/>
            <w:gridSpan w:val="7"/>
            <w:shd w:val="clear" w:color="auto" w:fill="D9D9D9"/>
            <w:vAlign w:val="center"/>
          </w:tcPr>
          <w:p w:rsidR="00E26C8A" w:rsidRPr="00452CF0"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1</w:t>
            </w:r>
            <w:r w:rsidRPr="00452CF0">
              <w:rPr>
                <w:rFonts w:ascii="Bookman Old Style" w:hAnsi="Bookman Old Style"/>
                <w:sz w:val="24"/>
                <w:szCs w:val="24"/>
                <w:vertAlign w:val="superscript"/>
                <w:lang w:val="sr-Latn-CS"/>
              </w:rPr>
              <w:t xml:space="preserve">st </w:t>
            </w:r>
            <w:r>
              <w:rPr>
                <w:rFonts w:ascii="Bookman Old Style" w:hAnsi="Bookman Old Style"/>
                <w:sz w:val="24"/>
                <w:szCs w:val="24"/>
                <w:lang w:val="sr-Latn-CS"/>
              </w:rPr>
              <w:t>YEAR</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91722E" w:rsidRDefault="00E26C8A" w:rsidP="001051C4">
            <w:pPr>
              <w:rPr>
                <w:rFonts w:ascii="Bookman Old Style" w:hAnsi="Bookman Old Style"/>
                <w:sz w:val="24"/>
                <w:szCs w:val="24"/>
              </w:rPr>
            </w:pPr>
            <w:r>
              <w:rPr>
                <w:rFonts w:ascii="Bookman Old Style" w:hAnsi="Bookman Old Style"/>
                <w:sz w:val="24"/>
                <w:szCs w:val="24"/>
              </w:rPr>
              <w:t>History and development of international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E15179">
            <w:pPr>
              <w:rPr>
                <w:rFonts w:ascii="Bookman Old Style" w:hAnsi="Bookman Old Style"/>
                <w:sz w:val="24"/>
                <w:szCs w:val="24"/>
              </w:rPr>
            </w:pPr>
            <w:r w:rsidRPr="00E15179">
              <w:rPr>
                <w:rFonts w:ascii="Bookman Old Style" w:hAnsi="Bookman Old Style"/>
                <w:color w:val="000000"/>
                <w:sz w:val="24"/>
                <w:szCs w:val="24"/>
              </w:rPr>
              <w:t>International humanitaria</w:t>
            </w:r>
            <w:r w:rsidR="00E15179" w:rsidRPr="00E15179">
              <w:rPr>
                <w:rFonts w:ascii="Bookman Old Style" w:hAnsi="Bookman Old Style"/>
                <w:color w:val="000000"/>
                <w:sz w:val="24"/>
                <w:szCs w:val="24"/>
              </w:rPr>
              <w:t>n</w:t>
            </w:r>
            <w:r w:rsidRPr="00E15179">
              <w:rPr>
                <w:rFonts w:ascii="Bookman Old Style" w:hAnsi="Bookman Old Style"/>
                <w:color w:val="000000"/>
                <w:sz w:val="24"/>
                <w:szCs w:val="24"/>
              </w:rPr>
              <w:t xml:space="preserve">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1051C4">
            <w:pPr>
              <w:rPr>
                <w:rFonts w:ascii="Bookman Old Style" w:hAnsi="Bookman Old Style"/>
                <w:sz w:val="24"/>
                <w:szCs w:val="24"/>
              </w:rPr>
            </w:pPr>
            <w:r w:rsidRPr="00E15179">
              <w:rPr>
                <w:rFonts w:ascii="Bookman Old Style" w:hAnsi="Bookman Old Style"/>
                <w:sz w:val="24"/>
                <w:szCs w:val="24"/>
              </w:rPr>
              <w:t>Diplomatic and consular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1051C4">
            <w:pPr>
              <w:rPr>
                <w:rFonts w:ascii="Bookman Old Style" w:hAnsi="Bookman Old Style"/>
                <w:sz w:val="24"/>
                <w:szCs w:val="24"/>
              </w:rPr>
            </w:pPr>
            <w:r w:rsidRPr="00E15179">
              <w:rPr>
                <w:rFonts w:ascii="Bookman Old Style" w:hAnsi="Bookman Old Style"/>
                <w:sz w:val="24"/>
                <w:szCs w:val="24"/>
              </w:rPr>
              <w:t>Law of the sea</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9F6838" w:rsidP="001051C4">
            <w:pPr>
              <w:rPr>
                <w:rFonts w:ascii="Bookman Old Style" w:hAnsi="Bookman Old Style"/>
                <w:sz w:val="24"/>
                <w:szCs w:val="24"/>
              </w:rPr>
            </w:pP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rPr>
                <w:rFonts w:ascii="Bookman Old Style" w:hAnsi="Bookman Old Style"/>
                <w:sz w:val="24"/>
                <w:szCs w:val="24"/>
                <w:lang w:val="sr-Latn-CS"/>
              </w:rPr>
            </w:pPr>
          </w:p>
        </w:tc>
        <w:tc>
          <w:tcPr>
            <w:tcW w:w="567" w:type="dxa"/>
            <w:shd w:val="clear" w:color="auto" w:fill="auto"/>
          </w:tcPr>
          <w:p w:rsidR="009F6838" w:rsidRPr="0091722E" w:rsidRDefault="009F6838" w:rsidP="001051C4">
            <w:pPr>
              <w:rPr>
                <w:rFonts w:ascii="Bookman Old Style" w:hAnsi="Bookman Old Style"/>
                <w:sz w:val="24"/>
                <w:szCs w:val="24"/>
                <w:lang w:val="sr-Latn-CS"/>
              </w:rPr>
            </w:pPr>
          </w:p>
        </w:tc>
        <w:tc>
          <w:tcPr>
            <w:tcW w:w="708" w:type="dxa"/>
            <w:shd w:val="clear" w:color="auto" w:fill="auto"/>
          </w:tcPr>
          <w:p w:rsidR="009F6838" w:rsidRPr="0091722E" w:rsidRDefault="009F6838" w:rsidP="001051C4">
            <w:pPr>
              <w:rPr>
                <w:rFonts w:ascii="Bookman Old Style" w:hAnsi="Bookman Old Style"/>
                <w:sz w:val="24"/>
                <w:szCs w:val="24"/>
                <w:lang w:val="sr-Latn-CS"/>
              </w:rPr>
            </w:pPr>
          </w:p>
        </w:tc>
        <w:tc>
          <w:tcPr>
            <w:tcW w:w="993" w:type="dxa"/>
            <w:shd w:val="clear" w:color="auto" w:fill="auto"/>
          </w:tcPr>
          <w:p w:rsidR="009F6838" w:rsidRPr="0091722E" w:rsidRDefault="009F6838" w:rsidP="001051C4">
            <w:pPr>
              <w:rPr>
                <w:rFonts w:ascii="Bookman Old Style" w:hAnsi="Bookman Old Style"/>
                <w:sz w:val="24"/>
                <w:szCs w:val="24"/>
                <w:lang w:val="sr-Latn-CS"/>
              </w:rPr>
            </w:pP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1051C4">
            <w:pPr>
              <w:rPr>
                <w:rFonts w:ascii="Bookman Old Style" w:hAnsi="Bookman Old Style"/>
                <w:sz w:val="24"/>
                <w:szCs w:val="24"/>
              </w:rPr>
            </w:pPr>
            <w:r w:rsidRPr="00E15179">
              <w:rPr>
                <w:rFonts w:ascii="Bookman Old Style" w:hAnsi="Bookman Old Style"/>
                <w:sz w:val="24"/>
                <w:szCs w:val="24"/>
              </w:rPr>
              <w:t>Euro-Atlantic integrations</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E26C8A" w:rsidP="001051C4">
            <w:pPr>
              <w:rPr>
                <w:rFonts w:ascii="Bookman Old Style" w:hAnsi="Bookman Old Style"/>
                <w:sz w:val="24"/>
                <w:szCs w:val="24"/>
              </w:rPr>
            </w:pPr>
            <w:r w:rsidRPr="00E15179">
              <w:rPr>
                <w:rFonts w:ascii="Bookman Old Style" w:hAnsi="Bookman Old Style"/>
                <w:sz w:val="24"/>
                <w:szCs w:val="24"/>
              </w:rPr>
              <w:t>International implementation of human rights</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91722E" w:rsidRDefault="00E26C8A" w:rsidP="001051C4">
            <w:pPr>
              <w:rPr>
                <w:rFonts w:ascii="Bookman Old Style" w:hAnsi="Bookman Old Style"/>
                <w:sz w:val="24"/>
                <w:szCs w:val="24"/>
              </w:rPr>
            </w:pPr>
            <w:r>
              <w:rPr>
                <w:rFonts w:ascii="Bookman Old Style" w:hAnsi="Bookman Old Style"/>
                <w:sz w:val="24"/>
                <w:szCs w:val="24"/>
              </w:rPr>
              <w:t>Comparative legal systems</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91722E" w:rsidRDefault="00E26C8A" w:rsidP="001051C4">
            <w:pPr>
              <w:rPr>
                <w:rFonts w:ascii="Bookman Old Style" w:hAnsi="Bookman Old Style"/>
                <w:sz w:val="24"/>
                <w:szCs w:val="24"/>
              </w:rPr>
            </w:pPr>
            <w:r>
              <w:rPr>
                <w:rFonts w:ascii="Bookman Old Style" w:hAnsi="Bookman Old Style"/>
                <w:sz w:val="24"/>
                <w:szCs w:val="24"/>
              </w:rPr>
              <w:t>European constitutionality</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E26C8A" w:rsidRPr="0091722E" w:rsidTr="001051C4">
        <w:tc>
          <w:tcPr>
            <w:tcW w:w="6629" w:type="dxa"/>
            <w:gridSpan w:val="3"/>
            <w:shd w:val="clear" w:color="auto" w:fill="auto"/>
          </w:tcPr>
          <w:p w:rsidR="00E26C8A" w:rsidRPr="00452CF0" w:rsidRDefault="00E26C8A" w:rsidP="00E26C8A">
            <w:pPr>
              <w:rPr>
                <w:rFonts w:ascii="Bookman Old Style" w:hAnsi="Bookman Old Style"/>
                <w:sz w:val="24"/>
                <w:szCs w:val="24"/>
                <w:lang w:val="sr-Latn-CS"/>
              </w:rPr>
            </w:pPr>
            <w:r>
              <w:rPr>
                <w:rFonts w:ascii="Bookman Old Style" w:hAnsi="Bookman Old Style"/>
                <w:sz w:val="24"/>
                <w:szCs w:val="24"/>
                <w:lang w:val="sr-Latn-CS"/>
              </w:rPr>
              <w:t>Total classes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32</w:t>
            </w:r>
          </w:p>
        </w:tc>
        <w:tc>
          <w:tcPr>
            <w:tcW w:w="567"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8</w:t>
            </w:r>
          </w:p>
        </w:tc>
        <w:tc>
          <w:tcPr>
            <w:tcW w:w="708"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0</w:t>
            </w:r>
          </w:p>
        </w:tc>
        <w:tc>
          <w:tcPr>
            <w:tcW w:w="993" w:type="dxa"/>
            <w:shd w:val="clear" w:color="auto" w:fill="auto"/>
          </w:tcPr>
          <w:p w:rsidR="00E26C8A" w:rsidRPr="0091722E" w:rsidRDefault="00E26C8A" w:rsidP="001051C4">
            <w:pPr>
              <w:rPr>
                <w:rFonts w:ascii="Bookman Old Style" w:hAnsi="Bookman Old Style"/>
                <w:b/>
                <w:sz w:val="24"/>
                <w:szCs w:val="24"/>
                <w:lang w:val="sr-Latn-CS"/>
              </w:rPr>
            </w:pPr>
          </w:p>
        </w:tc>
      </w:tr>
      <w:tr w:rsidR="00E26C8A" w:rsidRPr="0091722E" w:rsidTr="001051C4">
        <w:tc>
          <w:tcPr>
            <w:tcW w:w="6629" w:type="dxa"/>
            <w:gridSpan w:val="3"/>
            <w:shd w:val="clear" w:color="auto" w:fill="auto"/>
          </w:tcPr>
          <w:p w:rsidR="00E26C8A" w:rsidRPr="00452CF0" w:rsidRDefault="00E26C8A" w:rsidP="00E26C8A">
            <w:pPr>
              <w:rPr>
                <w:rFonts w:ascii="Bookman Old Style" w:hAnsi="Bookman Old Style"/>
                <w:sz w:val="24"/>
                <w:szCs w:val="24"/>
                <w:lang w:val="sr-Latn-CS"/>
              </w:rPr>
            </w:pPr>
            <w:r>
              <w:rPr>
                <w:rFonts w:ascii="Bookman Old Style" w:hAnsi="Bookman Old Style"/>
                <w:sz w:val="24"/>
                <w:szCs w:val="24"/>
                <w:lang w:val="sr-Latn-CS"/>
              </w:rPr>
              <w:t>Total ECTS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p>
        </w:tc>
        <w:tc>
          <w:tcPr>
            <w:tcW w:w="567" w:type="dxa"/>
            <w:shd w:val="clear" w:color="auto" w:fill="auto"/>
          </w:tcPr>
          <w:p w:rsidR="00E26C8A" w:rsidRPr="0091722E" w:rsidRDefault="00E26C8A" w:rsidP="001051C4">
            <w:pPr>
              <w:rPr>
                <w:rFonts w:ascii="Bookman Old Style" w:hAnsi="Bookman Old Style"/>
                <w:b/>
                <w:sz w:val="24"/>
                <w:szCs w:val="24"/>
                <w:lang w:val="sr-Latn-CS"/>
              </w:rPr>
            </w:pPr>
          </w:p>
        </w:tc>
        <w:tc>
          <w:tcPr>
            <w:tcW w:w="708" w:type="dxa"/>
            <w:shd w:val="clear" w:color="auto" w:fill="auto"/>
          </w:tcPr>
          <w:p w:rsidR="00E26C8A" w:rsidRPr="0091722E" w:rsidRDefault="00E26C8A" w:rsidP="001051C4">
            <w:pPr>
              <w:rPr>
                <w:rFonts w:ascii="Bookman Old Style" w:hAnsi="Bookman Old Style"/>
                <w:b/>
                <w:sz w:val="24"/>
                <w:szCs w:val="24"/>
                <w:lang w:val="sr-Latn-CS"/>
              </w:rPr>
            </w:pPr>
          </w:p>
        </w:tc>
        <w:tc>
          <w:tcPr>
            <w:tcW w:w="993" w:type="dxa"/>
            <w:shd w:val="clear" w:color="auto" w:fill="auto"/>
          </w:tcPr>
          <w:p w:rsidR="00E26C8A" w:rsidRPr="0091722E" w:rsidRDefault="00E26C8A" w:rsidP="001051C4">
            <w:pPr>
              <w:jc w:val="center"/>
              <w:rPr>
                <w:rFonts w:ascii="Bookman Old Style" w:hAnsi="Bookman Old Style"/>
                <w:b/>
                <w:sz w:val="24"/>
                <w:szCs w:val="24"/>
                <w:lang w:val="sr-Latn-CS"/>
              </w:rPr>
            </w:pPr>
            <w:r w:rsidRPr="0091722E">
              <w:rPr>
                <w:rFonts w:ascii="Bookman Old Style" w:hAnsi="Bookman Old Style"/>
                <w:b/>
                <w:sz w:val="24"/>
                <w:szCs w:val="24"/>
                <w:lang w:val="sr-Latn-CS"/>
              </w:rPr>
              <w:t>60</w:t>
            </w:r>
          </w:p>
        </w:tc>
      </w:tr>
      <w:tr w:rsidR="00E26C8A" w:rsidRPr="0091722E" w:rsidTr="001051C4">
        <w:tc>
          <w:tcPr>
            <w:tcW w:w="9606" w:type="dxa"/>
            <w:gridSpan w:val="7"/>
            <w:shd w:val="clear" w:color="auto" w:fill="D9D9D9"/>
            <w:vAlign w:val="center"/>
          </w:tcPr>
          <w:p w:rsidR="00E26C8A" w:rsidRPr="00452CF0"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2</w:t>
            </w:r>
            <w:r w:rsidRPr="00452CF0">
              <w:rPr>
                <w:rFonts w:ascii="Bookman Old Style" w:hAnsi="Bookman Old Style"/>
                <w:sz w:val="24"/>
                <w:szCs w:val="24"/>
                <w:vertAlign w:val="superscript"/>
                <w:lang w:val="sr-Latn-CS"/>
              </w:rPr>
              <w:t>nd</w:t>
            </w:r>
            <w:r>
              <w:rPr>
                <w:rFonts w:ascii="Bookman Old Style" w:hAnsi="Bookman Old Style"/>
                <w:sz w:val="24"/>
                <w:szCs w:val="24"/>
                <w:lang w:val="sr-Latn-CS"/>
              </w:rPr>
              <w:t xml:space="preserve"> YEAR</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International law clinic</w:t>
            </w:r>
          </w:p>
        </w:tc>
        <w:tc>
          <w:tcPr>
            <w:tcW w:w="1134" w:type="dxa"/>
            <w:shd w:val="clear" w:color="auto" w:fill="auto"/>
          </w:tcPr>
          <w:p w:rsidR="009F6838" w:rsidRPr="00E15179" w:rsidRDefault="009F6838" w:rsidP="001051C4">
            <w:pPr>
              <w:rPr>
                <w:rFonts w:ascii="Bookman Old Style" w:hAnsi="Bookman Old Style"/>
                <w:sz w:val="24"/>
                <w:szCs w:val="24"/>
              </w:rPr>
            </w:pPr>
          </w:p>
        </w:tc>
        <w:tc>
          <w:tcPr>
            <w:tcW w:w="709" w:type="dxa"/>
            <w:shd w:val="clear" w:color="auto" w:fill="auto"/>
          </w:tcPr>
          <w:p w:rsidR="009F6838" w:rsidRPr="00E15179" w:rsidRDefault="009F6838" w:rsidP="001051C4">
            <w:pPr>
              <w:jc w:val="center"/>
              <w:rPr>
                <w:rFonts w:ascii="Bookman Old Style" w:hAnsi="Bookman Old Style"/>
                <w:sz w:val="24"/>
                <w:szCs w:val="24"/>
              </w:rPr>
            </w:pPr>
            <w:r w:rsidRPr="00E15179">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F1501A">
            <w:pPr>
              <w:rPr>
                <w:rFonts w:ascii="Bookman Old Style" w:hAnsi="Bookman Old Style"/>
                <w:sz w:val="24"/>
                <w:szCs w:val="24"/>
              </w:rPr>
            </w:pPr>
            <w:r w:rsidRPr="00E15179">
              <w:rPr>
                <w:rFonts w:ascii="Bookman Old Style" w:hAnsi="Bookman Old Style"/>
                <w:color w:val="000000"/>
                <w:sz w:val="24"/>
                <w:szCs w:val="24"/>
              </w:rPr>
              <w:t xml:space="preserve">European convention in practice of European court of human rights </w:t>
            </w:r>
          </w:p>
        </w:tc>
        <w:tc>
          <w:tcPr>
            <w:tcW w:w="1134" w:type="dxa"/>
            <w:shd w:val="clear" w:color="auto" w:fill="auto"/>
          </w:tcPr>
          <w:p w:rsidR="009F6838" w:rsidRPr="00E15179" w:rsidRDefault="009F6838" w:rsidP="001051C4">
            <w:pPr>
              <w:rPr>
                <w:rFonts w:ascii="Bookman Old Style" w:hAnsi="Bookman Old Style"/>
                <w:sz w:val="24"/>
                <w:szCs w:val="24"/>
              </w:rPr>
            </w:pPr>
          </w:p>
        </w:tc>
        <w:tc>
          <w:tcPr>
            <w:tcW w:w="709" w:type="dxa"/>
            <w:shd w:val="clear" w:color="auto" w:fill="auto"/>
          </w:tcPr>
          <w:p w:rsidR="009F6838" w:rsidRPr="00E15179" w:rsidRDefault="009F6838" w:rsidP="001051C4">
            <w:pPr>
              <w:jc w:val="center"/>
              <w:rPr>
                <w:rFonts w:ascii="Bookman Old Style" w:hAnsi="Bookman Old Style"/>
                <w:sz w:val="24"/>
                <w:szCs w:val="24"/>
              </w:rPr>
            </w:pPr>
            <w:r w:rsidRPr="00E15179">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International relations</w:t>
            </w:r>
          </w:p>
        </w:tc>
        <w:tc>
          <w:tcPr>
            <w:tcW w:w="1134" w:type="dxa"/>
            <w:shd w:val="clear" w:color="auto" w:fill="auto"/>
          </w:tcPr>
          <w:p w:rsidR="009F6838" w:rsidRPr="00E15179" w:rsidRDefault="009F6838" w:rsidP="001051C4">
            <w:pPr>
              <w:rPr>
                <w:rFonts w:ascii="Bookman Old Style" w:hAnsi="Bookman Old Style"/>
                <w:sz w:val="24"/>
                <w:szCs w:val="24"/>
              </w:rPr>
            </w:pPr>
          </w:p>
        </w:tc>
        <w:tc>
          <w:tcPr>
            <w:tcW w:w="709" w:type="dxa"/>
            <w:shd w:val="clear" w:color="auto" w:fill="auto"/>
          </w:tcPr>
          <w:p w:rsidR="009F6838" w:rsidRPr="00E15179" w:rsidRDefault="009F6838" w:rsidP="001051C4">
            <w:pPr>
              <w:jc w:val="center"/>
              <w:rPr>
                <w:rFonts w:ascii="Bookman Old Style" w:hAnsi="Bookman Old Style"/>
                <w:sz w:val="24"/>
                <w:szCs w:val="24"/>
              </w:rPr>
            </w:pPr>
            <w:r w:rsidRPr="00E15179">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European antidiscrimination law</w:t>
            </w:r>
          </w:p>
        </w:tc>
        <w:tc>
          <w:tcPr>
            <w:tcW w:w="1134" w:type="dxa"/>
            <w:shd w:val="clear" w:color="auto" w:fill="auto"/>
          </w:tcPr>
          <w:p w:rsidR="009F6838" w:rsidRPr="00E15179" w:rsidRDefault="009F6838" w:rsidP="001051C4">
            <w:pPr>
              <w:rPr>
                <w:rFonts w:ascii="Bookman Old Style" w:hAnsi="Bookman Old Style"/>
                <w:sz w:val="24"/>
                <w:szCs w:val="24"/>
              </w:rPr>
            </w:pPr>
          </w:p>
        </w:tc>
        <w:tc>
          <w:tcPr>
            <w:tcW w:w="709" w:type="dxa"/>
            <w:shd w:val="clear" w:color="auto" w:fill="auto"/>
          </w:tcPr>
          <w:p w:rsidR="009F6838" w:rsidRPr="00E15179" w:rsidRDefault="009F6838" w:rsidP="001051C4">
            <w:pPr>
              <w:jc w:val="center"/>
              <w:rPr>
                <w:rFonts w:ascii="Bookman Old Style" w:hAnsi="Bookman Old Style"/>
                <w:sz w:val="24"/>
                <w:szCs w:val="24"/>
              </w:rPr>
            </w:pPr>
            <w:r w:rsidRPr="00E15179">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E15179" w:rsidRDefault="00E26C8A" w:rsidP="00E26C8A">
            <w:pPr>
              <w:rPr>
                <w:rFonts w:ascii="Bookman Old Style" w:hAnsi="Bookman Old Style"/>
                <w:sz w:val="24"/>
                <w:szCs w:val="24"/>
              </w:rPr>
            </w:pPr>
            <w:r w:rsidRPr="00E15179">
              <w:rPr>
                <w:rFonts w:ascii="Bookman Old Style" w:hAnsi="Bookman Old Style"/>
                <w:sz w:val="24"/>
                <w:szCs w:val="24"/>
              </w:rPr>
              <w:t>Methodology of scientific research</w:t>
            </w:r>
          </w:p>
        </w:tc>
        <w:tc>
          <w:tcPr>
            <w:tcW w:w="1134" w:type="dxa"/>
            <w:shd w:val="clear" w:color="auto" w:fill="auto"/>
          </w:tcPr>
          <w:p w:rsidR="00E26C8A" w:rsidRPr="00E15179" w:rsidRDefault="00E26C8A" w:rsidP="001051C4">
            <w:pPr>
              <w:rPr>
                <w:rFonts w:ascii="Bookman Old Style" w:hAnsi="Bookman Old Style"/>
                <w:sz w:val="24"/>
                <w:szCs w:val="24"/>
              </w:rPr>
            </w:pPr>
          </w:p>
        </w:tc>
        <w:tc>
          <w:tcPr>
            <w:tcW w:w="709" w:type="dxa"/>
            <w:shd w:val="clear" w:color="auto" w:fill="auto"/>
          </w:tcPr>
          <w:p w:rsidR="00E26C8A" w:rsidRPr="00E15179" w:rsidRDefault="00E26C8A" w:rsidP="001051C4">
            <w:pPr>
              <w:jc w:val="center"/>
              <w:rPr>
                <w:rFonts w:ascii="Bookman Old Style" w:hAnsi="Bookman Old Style"/>
                <w:sz w:val="24"/>
                <w:szCs w:val="24"/>
              </w:rPr>
            </w:pPr>
            <w:r w:rsidRPr="00E15179">
              <w:rPr>
                <w:rFonts w:ascii="Bookman Old Style" w:hAnsi="Bookman Old Style"/>
                <w:sz w:val="24"/>
                <w:szCs w:val="24"/>
              </w:rPr>
              <w:t>4</w:t>
            </w:r>
          </w:p>
        </w:tc>
        <w:tc>
          <w:tcPr>
            <w:tcW w:w="567" w:type="dxa"/>
            <w:shd w:val="clear" w:color="auto" w:fill="auto"/>
          </w:tcPr>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0</w:t>
            </w:r>
          </w:p>
        </w:tc>
        <w:tc>
          <w:tcPr>
            <w:tcW w:w="708" w:type="dxa"/>
            <w:shd w:val="clear" w:color="auto" w:fill="auto"/>
          </w:tcPr>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6</w:t>
            </w: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E15179" w:rsidRDefault="00E26C8A" w:rsidP="00E26C8A">
            <w:pPr>
              <w:rPr>
                <w:rFonts w:ascii="Bookman Old Style" w:hAnsi="Bookman Old Style"/>
                <w:sz w:val="24"/>
                <w:szCs w:val="24"/>
              </w:rPr>
            </w:pPr>
            <w:r w:rsidRPr="00E15179">
              <w:rPr>
                <w:rFonts w:ascii="Bookman Old Style" w:hAnsi="Bookman Old Style"/>
                <w:sz w:val="24"/>
                <w:szCs w:val="24"/>
              </w:rPr>
              <w:t>The selection and notification on master thesis</w:t>
            </w:r>
          </w:p>
        </w:tc>
        <w:tc>
          <w:tcPr>
            <w:tcW w:w="3118" w:type="dxa"/>
            <w:gridSpan w:val="4"/>
            <w:vMerge w:val="restart"/>
            <w:tcBorders>
              <w:right w:val="nil"/>
            </w:tcBorders>
            <w:shd w:val="clear" w:color="auto" w:fill="auto"/>
          </w:tcPr>
          <w:p w:rsidR="00E26C8A" w:rsidRPr="00E15179" w:rsidRDefault="00E26C8A" w:rsidP="001051C4">
            <w:pPr>
              <w:jc w:val="center"/>
              <w:rPr>
                <w:rFonts w:ascii="Bookman Old Style" w:hAnsi="Bookman Old Style"/>
                <w:sz w:val="24"/>
                <w:szCs w:val="24"/>
              </w:rPr>
            </w:pPr>
          </w:p>
        </w:tc>
        <w:tc>
          <w:tcPr>
            <w:tcW w:w="993" w:type="dxa"/>
            <w:vMerge w:val="restart"/>
            <w:tcBorders>
              <w:left w:val="nil"/>
            </w:tcBorders>
            <w:shd w:val="clear" w:color="auto" w:fill="auto"/>
          </w:tcPr>
          <w:p w:rsidR="00E26C8A" w:rsidRPr="0091722E" w:rsidRDefault="00E26C8A" w:rsidP="001051C4">
            <w:pPr>
              <w:jc w:val="center"/>
              <w:rPr>
                <w:rFonts w:ascii="Bookman Old Style" w:hAnsi="Bookman Old Style"/>
                <w:sz w:val="24"/>
                <w:szCs w:val="24"/>
              </w:rPr>
            </w:pPr>
          </w:p>
          <w:p w:rsidR="00E26C8A" w:rsidRPr="0091722E" w:rsidRDefault="00E26C8A" w:rsidP="001051C4">
            <w:pPr>
              <w:jc w:val="center"/>
              <w:rPr>
                <w:rFonts w:ascii="Bookman Old Style" w:hAnsi="Bookman Old Style"/>
                <w:sz w:val="24"/>
                <w:szCs w:val="24"/>
              </w:rPr>
            </w:pPr>
          </w:p>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30</w:t>
            </w: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E15179" w:rsidRDefault="00E26C8A" w:rsidP="00E26C8A">
            <w:pPr>
              <w:rPr>
                <w:rFonts w:ascii="Bookman Old Style" w:hAnsi="Bookman Old Style"/>
                <w:sz w:val="24"/>
                <w:szCs w:val="24"/>
              </w:rPr>
            </w:pPr>
            <w:r w:rsidRPr="00E15179">
              <w:rPr>
                <w:rFonts w:ascii="Bookman Old Style" w:hAnsi="Bookman Old Style"/>
                <w:sz w:val="24"/>
                <w:szCs w:val="24"/>
              </w:rPr>
              <w:t xml:space="preserve">Initial master research </w:t>
            </w:r>
          </w:p>
        </w:tc>
        <w:tc>
          <w:tcPr>
            <w:tcW w:w="3118" w:type="dxa"/>
            <w:gridSpan w:val="4"/>
            <w:vMerge/>
            <w:tcBorders>
              <w:bottom w:val="nil"/>
              <w:right w:val="nil"/>
            </w:tcBorders>
            <w:shd w:val="clear" w:color="auto" w:fill="auto"/>
          </w:tcPr>
          <w:p w:rsidR="00E26C8A" w:rsidRPr="00E15179" w:rsidRDefault="00E26C8A" w:rsidP="001051C4">
            <w:pPr>
              <w:jc w:val="center"/>
              <w:rPr>
                <w:rFonts w:ascii="Bookman Old Style" w:hAnsi="Bookman Old Style"/>
                <w:sz w:val="24"/>
                <w:szCs w:val="24"/>
              </w:rPr>
            </w:pPr>
          </w:p>
        </w:tc>
        <w:tc>
          <w:tcPr>
            <w:tcW w:w="993" w:type="dxa"/>
            <w:vMerge/>
            <w:tcBorders>
              <w:left w:val="nil"/>
            </w:tcBorders>
            <w:shd w:val="clear" w:color="auto" w:fill="auto"/>
          </w:tcPr>
          <w:p w:rsidR="00E26C8A" w:rsidRPr="0091722E" w:rsidRDefault="00E26C8A" w:rsidP="001051C4">
            <w:pPr>
              <w:jc w:val="center"/>
              <w:rPr>
                <w:rFonts w:ascii="Bookman Old Style" w:hAnsi="Bookman Old Style"/>
                <w:sz w:val="24"/>
                <w:szCs w:val="24"/>
              </w:rPr>
            </w:pP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E15179" w:rsidRDefault="00AE3089" w:rsidP="00E26C8A">
            <w:pPr>
              <w:pStyle w:val="Heading3"/>
              <w:shd w:val="clear" w:color="auto" w:fill="FFFFFF"/>
              <w:spacing w:before="0"/>
              <w:rPr>
                <w:rFonts w:ascii="Bookman Old Style" w:hAnsi="Bookman Old Style" w:cs="Arial"/>
                <w:b w:val="0"/>
                <w:bCs w:val="0"/>
                <w:color w:val="auto"/>
                <w:sz w:val="24"/>
                <w:szCs w:val="19"/>
              </w:rPr>
            </w:pPr>
            <w:hyperlink r:id="rId13" w:history="1">
              <w:bookmarkStart w:id="32" w:name="_Toc477269166"/>
              <w:bookmarkStart w:id="33" w:name="_Toc477440297"/>
              <w:bookmarkStart w:id="34" w:name="_Toc477463898"/>
              <w:r w:rsidR="00E26C8A" w:rsidRPr="00E15179">
                <w:rPr>
                  <w:rStyle w:val="Hyperlink"/>
                  <w:rFonts w:ascii="Bookman Old Style" w:hAnsi="Bookman Old Style" w:cs="Arial"/>
                  <w:b w:val="0"/>
                  <w:bCs w:val="0"/>
                  <w:color w:val="auto"/>
                  <w:sz w:val="24"/>
                  <w:szCs w:val="19"/>
                  <w:u w:val="none"/>
                </w:rPr>
                <w:t>Preparation and Oral Defence</w:t>
              </w:r>
              <w:r w:rsidR="00E26C8A" w:rsidRPr="00E15179">
                <w:rPr>
                  <w:rStyle w:val="apple-converted-space"/>
                  <w:rFonts w:ascii="Bookman Old Style" w:hAnsi="Bookman Old Style" w:cs="Arial"/>
                  <w:b w:val="0"/>
                  <w:bCs w:val="0"/>
                  <w:color w:val="auto"/>
                  <w:sz w:val="24"/>
                  <w:szCs w:val="19"/>
                </w:rPr>
                <w:t> </w:t>
              </w:r>
            </w:hyperlink>
            <w:r w:rsidR="00E26C8A" w:rsidRPr="00E15179">
              <w:rPr>
                <w:rFonts w:ascii="Bookman Old Style" w:hAnsi="Bookman Old Style" w:cs="Arial"/>
                <w:b w:val="0"/>
                <w:bCs w:val="0"/>
                <w:color w:val="auto"/>
                <w:sz w:val="24"/>
                <w:szCs w:val="19"/>
              </w:rPr>
              <w:t>fo the master thesis</w:t>
            </w:r>
            <w:bookmarkEnd w:id="32"/>
            <w:bookmarkEnd w:id="33"/>
            <w:bookmarkEnd w:id="34"/>
            <w:r w:rsidR="00E26C8A" w:rsidRPr="00E15179">
              <w:rPr>
                <w:rFonts w:ascii="Bookman Old Style" w:hAnsi="Bookman Old Style" w:cs="Arial"/>
                <w:b w:val="0"/>
                <w:bCs w:val="0"/>
                <w:color w:val="auto"/>
                <w:sz w:val="24"/>
                <w:szCs w:val="19"/>
              </w:rPr>
              <w:t xml:space="preserve"> </w:t>
            </w:r>
          </w:p>
        </w:tc>
        <w:tc>
          <w:tcPr>
            <w:tcW w:w="3118" w:type="dxa"/>
            <w:gridSpan w:val="4"/>
            <w:tcBorders>
              <w:top w:val="nil"/>
              <w:right w:val="nil"/>
            </w:tcBorders>
            <w:shd w:val="clear" w:color="auto" w:fill="auto"/>
          </w:tcPr>
          <w:p w:rsidR="00E26C8A" w:rsidRPr="00E15179" w:rsidRDefault="00E26C8A" w:rsidP="001051C4">
            <w:pPr>
              <w:jc w:val="center"/>
              <w:rPr>
                <w:rFonts w:ascii="Bookman Old Style" w:hAnsi="Bookman Old Style"/>
                <w:sz w:val="24"/>
                <w:szCs w:val="24"/>
              </w:rPr>
            </w:pPr>
          </w:p>
        </w:tc>
        <w:tc>
          <w:tcPr>
            <w:tcW w:w="993" w:type="dxa"/>
            <w:vMerge/>
            <w:tcBorders>
              <w:left w:val="nil"/>
            </w:tcBorders>
            <w:shd w:val="clear" w:color="auto" w:fill="auto"/>
          </w:tcPr>
          <w:p w:rsidR="00E26C8A" w:rsidRPr="0091722E" w:rsidRDefault="00E26C8A" w:rsidP="001051C4">
            <w:pPr>
              <w:jc w:val="center"/>
              <w:rPr>
                <w:rFonts w:ascii="Bookman Old Style" w:hAnsi="Bookman Old Style"/>
                <w:sz w:val="24"/>
                <w:szCs w:val="24"/>
              </w:rPr>
            </w:pPr>
          </w:p>
        </w:tc>
      </w:tr>
      <w:tr w:rsidR="00E26C8A" w:rsidRPr="0091722E" w:rsidTr="001051C4">
        <w:tc>
          <w:tcPr>
            <w:tcW w:w="6629" w:type="dxa"/>
            <w:gridSpan w:val="3"/>
            <w:shd w:val="clear" w:color="auto" w:fill="auto"/>
          </w:tcPr>
          <w:p w:rsidR="00E26C8A" w:rsidRPr="00452CF0" w:rsidRDefault="00E26C8A" w:rsidP="00E26C8A">
            <w:pPr>
              <w:rPr>
                <w:rFonts w:ascii="Bookman Old Style" w:hAnsi="Bookman Old Style"/>
                <w:sz w:val="24"/>
                <w:szCs w:val="24"/>
                <w:lang w:val="sr-Latn-CS"/>
              </w:rPr>
            </w:pPr>
            <w:r>
              <w:rPr>
                <w:rFonts w:ascii="Bookman Old Style" w:hAnsi="Bookman Old Style"/>
                <w:sz w:val="24"/>
                <w:szCs w:val="24"/>
                <w:lang w:val="sr-Latn-CS"/>
              </w:rPr>
              <w:t>Total classes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20</w:t>
            </w:r>
          </w:p>
        </w:tc>
        <w:tc>
          <w:tcPr>
            <w:tcW w:w="567"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4</w:t>
            </w:r>
          </w:p>
        </w:tc>
        <w:tc>
          <w:tcPr>
            <w:tcW w:w="708"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0</w:t>
            </w:r>
          </w:p>
        </w:tc>
        <w:tc>
          <w:tcPr>
            <w:tcW w:w="993" w:type="dxa"/>
            <w:shd w:val="clear" w:color="auto" w:fill="auto"/>
          </w:tcPr>
          <w:p w:rsidR="00E26C8A" w:rsidRPr="0091722E" w:rsidRDefault="00E26C8A" w:rsidP="001051C4">
            <w:pPr>
              <w:rPr>
                <w:rFonts w:ascii="Bookman Old Style" w:hAnsi="Bookman Old Style"/>
                <w:b/>
                <w:sz w:val="24"/>
                <w:szCs w:val="24"/>
                <w:lang w:val="sr-Latn-CS"/>
              </w:rPr>
            </w:pPr>
          </w:p>
        </w:tc>
      </w:tr>
      <w:tr w:rsidR="00E26C8A" w:rsidRPr="0091722E" w:rsidTr="001051C4">
        <w:tc>
          <w:tcPr>
            <w:tcW w:w="6629" w:type="dxa"/>
            <w:gridSpan w:val="3"/>
            <w:shd w:val="clear" w:color="auto" w:fill="auto"/>
          </w:tcPr>
          <w:p w:rsidR="00E26C8A" w:rsidRPr="00452CF0" w:rsidRDefault="00E26C8A" w:rsidP="00E26C8A">
            <w:pPr>
              <w:rPr>
                <w:rFonts w:ascii="Bookman Old Style" w:hAnsi="Bookman Old Style"/>
                <w:sz w:val="24"/>
                <w:szCs w:val="24"/>
                <w:lang w:val="sr-Latn-CS"/>
              </w:rPr>
            </w:pPr>
            <w:r>
              <w:rPr>
                <w:rFonts w:ascii="Bookman Old Style" w:hAnsi="Bookman Old Style"/>
                <w:sz w:val="24"/>
                <w:szCs w:val="24"/>
                <w:lang w:val="sr-Latn-CS"/>
              </w:rPr>
              <w:t>Total ECTS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p>
        </w:tc>
        <w:tc>
          <w:tcPr>
            <w:tcW w:w="567" w:type="dxa"/>
            <w:shd w:val="clear" w:color="auto" w:fill="auto"/>
          </w:tcPr>
          <w:p w:rsidR="00E26C8A" w:rsidRPr="0091722E" w:rsidRDefault="00E26C8A" w:rsidP="001051C4">
            <w:pPr>
              <w:rPr>
                <w:rFonts w:ascii="Bookman Old Style" w:hAnsi="Bookman Old Style"/>
                <w:b/>
                <w:sz w:val="24"/>
                <w:szCs w:val="24"/>
                <w:lang w:val="sr-Latn-CS"/>
              </w:rPr>
            </w:pPr>
          </w:p>
        </w:tc>
        <w:tc>
          <w:tcPr>
            <w:tcW w:w="708" w:type="dxa"/>
            <w:shd w:val="clear" w:color="auto" w:fill="auto"/>
          </w:tcPr>
          <w:p w:rsidR="00E26C8A" w:rsidRPr="0091722E" w:rsidRDefault="00E26C8A" w:rsidP="001051C4">
            <w:pPr>
              <w:rPr>
                <w:rFonts w:ascii="Bookman Old Style" w:hAnsi="Bookman Old Style"/>
                <w:b/>
                <w:sz w:val="24"/>
                <w:szCs w:val="24"/>
                <w:lang w:val="sr-Latn-CS"/>
              </w:rPr>
            </w:pPr>
          </w:p>
        </w:tc>
        <w:tc>
          <w:tcPr>
            <w:tcW w:w="993" w:type="dxa"/>
            <w:shd w:val="clear" w:color="auto" w:fill="auto"/>
          </w:tcPr>
          <w:p w:rsidR="00E26C8A" w:rsidRPr="0091722E" w:rsidRDefault="00E26C8A" w:rsidP="001051C4">
            <w:pPr>
              <w:jc w:val="center"/>
              <w:rPr>
                <w:rFonts w:ascii="Bookman Old Style" w:hAnsi="Bookman Old Style"/>
                <w:b/>
                <w:sz w:val="24"/>
                <w:szCs w:val="24"/>
                <w:lang w:val="sr-Latn-CS"/>
              </w:rPr>
            </w:pPr>
            <w:r w:rsidRPr="0091722E">
              <w:rPr>
                <w:rFonts w:ascii="Bookman Old Style" w:hAnsi="Bookman Old Style"/>
                <w:b/>
                <w:sz w:val="24"/>
                <w:szCs w:val="24"/>
                <w:lang w:val="sr-Latn-CS"/>
              </w:rPr>
              <w:t>60</w:t>
            </w:r>
          </w:p>
        </w:tc>
      </w:tr>
    </w:tbl>
    <w:p w:rsidR="009F6838" w:rsidRPr="0091722E" w:rsidRDefault="009F6838" w:rsidP="009F6838">
      <w:pPr>
        <w:rPr>
          <w:rFonts w:ascii="Bookman Old Style" w:hAnsi="Bookman Old Style"/>
          <w:sz w:val="24"/>
          <w:szCs w:val="24"/>
          <w:lang w:val="sr-Latn-CS"/>
        </w:rPr>
      </w:pPr>
    </w:p>
    <w:p w:rsidR="009F6838" w:rsidRPr="0091722E" w:rsidRDefault="009F6838" w:rsidP="009F6838">
      <w:pPr>
        <w:rPr>
          <w:rFonts w:ascii="Bookman Old Style" w:hAnsi="Bookman Old Style"/>
          <w:sz w:val="24"/>
          <w:szCs w:val="24"/>
          <w:lang w:val="sr-Latn-CS"/>
        </w:rPr>
      </w:pPr>
    </w:p>
    <w:p w:rsidR="009F6838" w:rsidRPr="0091722E" w:rsidRDefault="009F6838" w:rsidP="0091722E">
      <w:pPr>
        <w:jc w:val="center"/>
        <w:rPr>
          <w:rFonts w:ascii="Bookman Old Style" w:hAnsi="Bookman Old Style"/>
          <w:b/>
          <w:sz w:val="24"/>
          <w:szCs w:val="24"/>
          <w:lang w:val="sr-Latn-CS"/>
        </w:rPr>
      </w:pPr>
      <w:r w:rsidRPr="0091722E">
        <w:rPr>
          <w:rFonts w:ascii="Bookman Old Style" w:hAnsi="Bookman Old Style"/>
          <w:b/>
          <w:sz w:val="24"/>
          <w:szCs w:val="24"/>
          <w:lang w:val="sr-Latn-CS"/>
        </w:rPr>
        <w:t>MAGISTARSKE/MASTER STUDIJE – STUDIJSKI PROGRAM  GRAĐANSKO PRAVO</w:t>
      </w:r>
    </w:p>
    <w:p w:rsidR="009F6838" w:rsidRPr="0091722E" w:rsidRDefault="009F6838" w:rsidP="009F6838">
      <w:pPr>
        <w:rPr>
          <w:rFonts w:ascii="Bookman Old Style" w:hAnsi="Bookman Old Style"/>
          <w:sz w:val="24"/>
          <w:szCs w:val="24"/>
          <w:lang w:val="sr-Latn-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E26C8A" w:rsidRPr="0091722E" w:rsidTr="001051C4">
        <w:trPr>
          <w:trHeight w:val="353"/>
        </w:trPr>
        <w:tc>
          <w:tcPr>
            <w:tcW w:w="534" w:type="dxa"/>
            <w:vMerge w:val="restart"/>
            <w:shd w:val="clear" w:color="auto" w:fill="auto"/>
            <w:vAlign w:val="center"/>
          </w:tcPr>
          <w:p w:rsidR="00E26C8A" w:rsidRPr="0091722E"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No</w:t>
            </w:r>
          </w:p>
        </w:tc>
        <w:tc>
          <w:tcPr>
            <w:tcW w:w="4961" w:type="dxa"/>
            <w:vMerge w:val="restart"/>
            <w:shd w:val="clear" w:color="auto" w:fill="auto"/>
            <w:vAlign w:val="center"/>
          </w:tcPr>
          <w:p w:rsidR="00E26C8A" w:rsidRPr="0091722E"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Subject</w:t>
            </w:r>
          </w:p>
        </w:tc>
        <w:tc>
          <w:tcPr>
            <w:tcW w:w="1134" w:type="dxa"/>
            <w:vMerge w:val="restart"/>
            <w:shd w:val="clear" w:color="auto" w:fill="auto"/>
            <w:vAlign w:val="center"/>
          </w:tcPr>
          <w:p w:rsidR="00E26C8A" w:rsidRPr="0091722E" w:rsidRDefault="00E26C8A" w:rsidP="00E26C8A">
            <w:pPr>
              <w:jc w:val="center"/>
              <w:rPr>
                <w:rFonts w:ascii="Bookman Old Style" w:hAnsi="Bookman Old Style"/>
                <w:sz w:val="24"/>
                <w:szCs w:val="24"/>
                <w:lang w:val="sr-Latn-CS"/>
              </w:rPr>
            </w:pPr>
            <w:r w:rsidRPr="0091722E">
              <w:rPr>
                <w:rFonts w:ascii="Bookman Old Style" w:hAnsi="Bookman Old Style"/>
                <w:sz w:val="24"/>
                <w:szCs w:val="24"/>
                <w:lang w:val="sr-Latn-CS"/>
              </w:rPr>
              <w:t>Sem</w:t>
            </w:r>
          </w:p>
        </w:tc>
        <w:tc>
          <w:tcPr>
            <w:tcW w:w="1984" w:type="dxa"/>
            <w:gridSpan w:val="3"/>
            <w:tcBorders>
              <w:bottom w:val="single" w:sz="4" w:space="0" w:color="auto"/>
            </w:tcBorders>
            <w:shd w:val="clear" w:color="auto" w:fill="auto"/>
          </w:tcPr>
          <w:p w:rsidR="00E26C8A" w:rsidRPr="0091722E"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No.of classes</w:t>
            </w:r>
          </w:p>
        </w:tc>
        <w:tc>
          <w:tcPr>
            <w:tcW w:w="993" w:type="dxa"/>
            <w:vMerge w:val="restart"/>
            <w:shd w:val="clear" w:color="auto" w:fill="auto"/>
          </w:tcPr>
          <w:p w:rsidR="00E26C8A" w:rsidRPr="0091722E" w:rsidRDefault="00E26C8A" w:rsidP="00E26C8A">
            <w:pPr>
              <w:jc w:val="center"/>
              <w:rPr>
                <w:rFonts w:ascii="Bookman Old Style" w:hAnsi="Bookman Old Style"/>
                <w:sz w:val="24"/>
                <w:szCs w:val="24"/>
                <w:lang w:val="sr-Latn-CS"/>
              </w:rPr>
            </w:pPr>
            <w:r w:rsidRPr="0091722E">
              <w:rPr>
                <w:rFonts w:ascii="Bookman Old Style" w:hAnsi="Bookman Old Style"/>
                <w:sz w:val="24"/>
                <w:szCs w:val="24"/>
                <w:lang w:val="sr-Latn-CS"/>
              </w:rPr>
              <w:t>ECTS</w:t>
            </w:r>
          </w:p>
        </w:tc>
      </w:tr>
      <w:tr w:rsidR="009F6838" w:rsidRPr="0091722E" w:rsidTr="001051C4">
        <w:trPr>
          <w:trHeight w:val="190"/>
        </w:trPr>
        <w:tc>
          <w:tcPr>
            <w:tcW w:w="534" w:type="dxa"/>
            <w:vMerge/>
            <w:shd w:val="clear" w:color="auto" w:fill="auto"/>
            <w:vAlign w:val="center"/>
          </w:tcPr>
          <w:p w:rsidR="009F6838" w:rsidRPr="0091722E" w:rsidRDefault="009F6838" w:rsidP="001051C4">
            <w:pPr>
              <w:jc w:val="center"/>
              <w:rPr>
                <w:rFonts w:ascii="Bookman Old Style" w:hAnsi="Bookman Old Style"/>
                <w:sz w:val="24"/>
                <w:szCs w:val="24"/>
                <w:lang w:val="sr-Latn-CS"/>
              </w:rPr>
            </w:pPr>
          </w:p>
        </w:tc>
        <w:tc>
          <w:tcPr>
            <w:tcW w:w="4961" w:type="dxa"/>
            <w:vMerge/>
            <w:shd w:val="clear" w:color="auto" w:fill="auto"/>
            <w:vAlign w:val="center"/>
          </w:tcPr>
          <w:p w:rsidR="009F6838" w:rsidRPr="0091722E" w:rsidRDefault="009F6838" w:rsidP="001051C4">
            <w:pPr>
              <w:jc w:val="center"/>
              <w:rPr>
                <w:rFonts w:ascii="Bookman Old Style" w:hAnsi="Bookman Old Style"/>
                <w:sz w:val="24"/>
                <w:szCs w:val="24"/>
                <w:lang w:val="sr-Latn-CS"/>
              </w:rPr>
            </w:pPr>
          </w:p>
        </w:tc>
        <w:tc>
          <w:tcPr>
            <w:tcW w:w="1134" w:type="dxa"/>
            <w:vMerge/>
            <w:shd w:val="clear" w:color="auto" w:fill="auto"/>
            <w:vAlign w:val="center"/>
          </w:tcPr>
          <w:p w:rsidR="009F6838" w:rsidRPr="0091722E" w:rsidRDefault="009F6838" w:rsidP="001051C4">
            <w:pPr>
              <w:jc w:val="center"/>
              <w:rPr>
                <w:rFonts w:ascii="Bookman Old Style" w:hAnsi="Bookman Old Style"/>
                <w:sz w:val="24"/>
                <w:szCs w:val="24"/>
                <w:lang w:val="sr-Latn-CS"/>
              </w:rPr>
            </w:pPr>
          </w:p>
        </w:tc>
        <w:tc>
          <w:tcPr>
            <w:tcW w:w="709" w:type="dxa"/>
            <w:tcBorders>
              <w:top w:val="single" w:sz="4" w:space="0" w:color="auto"/>
              <w:right w:val="single" w:sz="4" w:space="0" w:color="auto"/>
            </w:tcBorders>
            <w:shd w:val="clear" w:color="auto" w:fill="auto"/>
          </w:tcPr>
          <w:p w:rsidR="009F6838" w:rsidRPr="0091722E" w:rsidRDefault="00E26C8A" w:rsidP="001051C4">
            <w:pPr>
              <w:jc w:val="center"/>
              <w:rPr>
                <w:rFonts w:ascii="Bookman Old Style" w:hAnsi="Bookman Old Style"/>
                <w:sz w:val="24"/>
                <w:szCs w:val="24"/>
                <w:lang w:val="sr-Latn-CS"/>
              </w:rPr>
            </w:pPr>
            <w:r>
              <w:rPr>
                <w:rFonts w:ascii="Bookman Old Style" w:hAnsi="Bookman Old Style"/>
                <w:sz w:val="24"/>
                <w:szCs w:val="24"/>
                <w:lang w:val="sr-Latn-CS"/>
              </w:rPr>
              <w:t>T</w:t>
            </w:r>
          </w:p>
        </w:tc>
        <w:tc>
          <w:tcPr>
            <w:tcW w:w="567" w:type="dxa"/>
            <w:tcBorders>
              <w:top w:val="single" w:sz="4" w:space="0" w:color="auto"/>
              <w:right w:val="single" w:sz="4" w:space="0" w:color="auto"/>
            </w:tcBorders>
            <w:shd w:val="clear" w:color="auto" w:fill="auto"/>
          </w:tcPr>
          <w:p w:rsidR="009F6838" w:rsidRPr="0091722E" w:rsidRDefault="00E15179" w:rsidP="001051C4">
            <w:pPr>
              <w:jc w:val="center"/>
              <w:rPr>
                <w:rFonts w:ascii="Bookman Old Style" w:hAnsi="Bookman Old Style"/>
                <w:sz w:val="24"/>
                <w:szCs w:val="24"/>
                <w:lang w:val="sr-Latn-CS"/>
              </w:rPr>
            </w:pPr>
            <w:r>
              <w:rPr>
                <w:rFonts w:ascii="Bookman Old Style" w:hAnsi="Bookman Old Style"/>
                <w:sz w:val="24"/>
                <w:szCs w:val="24"/>
                <w:lang w:val="sr-Latn-CS"/>
              </w:rPr>
              <w:t>P</w:t>
            </w:r>
          </w:p>
        </w:tc>
        <w:tc>
          <w:tcPr>
            <w:tcW w:w="708" w:type="dxa"/>
            <w:tcBorders>
              <w:top w:val="single" w:sz="4" w:space="0" w:color="auto"/>
              <w:right w:val="single" w:sz="4" w:space="0" w:color="auto"/>
            </w:tcBorders>
            <w:shd w:val="clear" w:color="auto" w:fill="auto"/>
          </w:tcPr>
          <w:p w:rsidR="009F6838" w:rsidRPr="0091722E" w:rsidRDefault="009F6838" w:rsidP="001051C4">
            <w:pPr>
              <w:jc w:val="center"/>
              <w:rPr>
                <w:rFonts w:ascii="Bookman Old Style" w:hAnsi="Bookman Old Style"/>
                <w:sz w:val="24"/>
                <w:szCs w:val="24"/>
                <w:lang w:val="sr-Latn-CS"/>
              </w:rPr>
            </w:pPr>
            <w:r w:rsidRPr="0091722E">
              <w:rPr>
                <w:rFonts w:ascii="Bookman Old Style" w:hAnsi="Bookman Old Style"/>
                <w:sz w:val="24"/>
                <w:szCs w:val="24"/>
                <w:lang w:val="sr-Latn-CS"/>
              </w:rPr>
              <w:t>L</w:t>
            </w:r>
          </w:p>
        </w:tc>
        <w:tc>
          <w:tcPr>
            <w:tcW w:w="993" w:type="dxa"/>
            <w:vMerge/>
            <w:tcBorders>
              <w:left w:val="single" w:sz="4" w:space="0" w:color="auto"/>
            </w:tcBorders>
            <w:shd w:val="clear" w:color="auto" w:fill="auto"/>
          </w:tcPr>
          <w:p w:rsidR="009F6838" w:rsidRPr="0091722E" w:rsidRDefault="009F6838" w:rsidP="001051C4">
            <w:pPr>
              <w:jc w:val="center"/>
              <w:rPr>
                <w:rFonts w:ascii="Bookman Old Style" w:hAnsi="Bookman Old Style"/>
                <w:sz w:val="24"/>
                <w:szCs w:val="24"/>
                <w:lang w:val="sr-Latn-CS"/>
              </w:rPr>
            </w:pPr>
          </w:p>
        </w:tc>
      </w:tr>
      <w:tr w:rsidR="00E26C8A" w:rsidRPr="0091722E" w:rsidTr="001051C4">
        <w:tc>
          <w:tcPr>
            <w:tcW w:w="9606" w:type="dxa"/>
            <w:gridSpan w:val="7"/>
            <w:shd w:val="clear" w:color="auto" w:fill="D9D9D9"/>
            <w:vAlign w:val="center"/>
          </w:tcPr>
          <w:p w:rsidR="00E26C8A" w:rsidRPr="00452CF0"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1</w:t>
            </w:r>
            <w:r w:rsidRPr="00452CF0">
              <w:rPr>
                <w:rFonts w:ascii="Bookman Old Style" w:hAnsi="Bookman Old Style"/>
                <w:sz w:val="24"/>
                <w:szCs w:val="24"/>
                <w:vertAlign w:val="superscript"/>
                <w:lang w:val="sr-Latn-CS"/>
              </w:rPr>
              <w:t xml:space="preserve">st </w:t>
            </w:r>
            <w:r>
              <w:rPr>
                <w:rFonts w:ascii="Bookman Old Style" w:hAnsi="Bookman Old Style"/>
                <w:sz w:val="24"/>
                <w:szCs w:val="24"/>
                <w:lang w:val="sr-Latn-CS"/>
              </w:rPr>
              <w:t>YEAR</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Ownership rigts</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lang w:val="fr-FR"/>
              </w:rPr>
            </w:pPr>
            <w:r w:rsidRPr="0091722E">
              <w:rPr>
                <w:rFonts w:ascii="Bookman Old Style" w:hAnsi="Bookman Old Style"/>
                <w:sz w:val="24"/>
                <w:szCs w:val="24"/>
                <w:lang w:val="fr-FR"/>
              </w:rPr>
              <w:t>4</w:t>
            </w:r>
          </w:p>
        </w:tc>
        <w:tc>
          <w:tcPr>
            <w:tcW w:w="567" w:type="dxa"/>
            <w:shd w:val="clear" w:color="auto" w:fill="auto"/>
          </w:tcPr>
          <w:p w:rsidR="009F6838" w:rsidRPr="0091722E" w:rsidRDefault="009F6838" w:rsidP="001051C4">
            <w:pPr>
              <w:jc w:val="center"/>
              <w:rPr>
                <w:rFonts w:ascii="Bookman Old Style" w:hAnsi="Bookman Old Style"/>
                <w:sz w:val="24"/>
                <w:szCs w:val="24"/>
                <w:lang w:val="fr-FR"/>
              </w:rPr>
            </w:pPr>
            <w:r w:rsidRPr="0091722E">
              <w:rPr>
                <w:rFonts w:ascii="Bookman Old Style" w:hAnsi="Bookman Old Style"/>
                <w:sz w:val="24"/>
                <w:szCs w:val="24"/>
                <w:lang w:val="fr-FR"/>
              </w:rPr>
              <w:t>1</w:t>
            </w:r>
          </w:p>
        </w:tc>
        <w:tc>
          <w:tcPr>
            <w:tcW w:w="708" w:type="dxa"/>
            <w:shd w:val="clear" w:color="auto" w:fill="auto"/>
          </w:tcPr>
          <w:p w:rsidR="009F6838" w:rsidRPr="0091722E" w:rsidRDefault="009F6838" w:rsidP="001051C4">
            <w:pPr>
              <w:jc w:val="center"/>
              <w:rPr>
                <w:rFonts w:ascii="Bookman Old Style" w:hAnsi="Bookman Old Style"/>
                <w:sz w:val="24"/>
                <w:szCs w:val="24"/>
                <w:lang w:val="fr-FR"/>
              </w:rPr>
            </w:pPr>
            <w:r w:rsidRPr="0091722E">
              <w:rPr>
                <w:rFonts w:ascii="Bookman Old Style" w:hAnsi="Bookman Old Style"/>
                <w:sz w:val="24"/>
                <w:szCs w:val="24"/>
                <w:lang w:val="fr-FR"/>
              </w:rPr>
              <w:t>0</w:t>
            </w:r>
          </w:p>
        </w:tc>
        <w:tc>
          <w:tcPr>
            <w:tcW w:w="993" w:type="dxa"/>
            <w:shd w:val="clear" w:color="auto" w:fill="auto"/>
          </w:tcPr>
          <w:p w:rsidR="009F6838" w:rsidRPr="0091722E" w:rsidRDefault="009F6838" w:rsidP="001051C4">
            <w:pPr>
              <w:jc w:val="center"/>
              <w:rPr>
                <w:rFonts w:ascii="Bookman Old Style" w:hAnsi="Bookman Old Style"/>
                <w:sz w:val="24"/>
                <w:szCs w:val="24"/>
                <w:lang w:val="fr-FR"/>
              </w:rPr>
            </w:pPr>
            <w:r w:rsidRPr="0091722E">
              <w:rPr>
                <w:rFonts w:ascii="Bookman Old Style" w:hAnsi="Bookman Old Style"/>
                <w:sz w:val="24"/>
                <w:szCs w:val="24"/>
                <w:lang w:val="fr-FR"/>
              </w:rPr>
              <w:t>7</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Property law clinic</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lang w:val="fr-FR"/>
              </w:rPr>
            </w:pPr>
            <w:r w:rsidRPr="0091722E">
              <w:rPr>
                <w:rFonts w:ascii="Bookman Old Style" w:hAnsi="Bookman Old Style"/>
                <w:sz w:val="24"/>
                <w:szCs w:val="24"/>
                <w:lang w:val="fr-FR"/>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Contract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708" w:type="dxa"/>
            <w:shd w:val="clear" w:color="auto" w:fill="auto"/>
          </w:tcPr>
          <w:p w:rsidR="009F6838" w:rsidRPr="0091722E" w:rsidRDefault="009F6838" w:rsidP="001051C4">
            <w:pPr>
              <w:jc w:val="center"/>
              <w:rPr>
                <w:rFonts w:ascii="Bookman Old Style" w:hAnsi="Bookman Old Style"/>
                <w:sz w:val="24"/>
                <w:szCs w:val="24"/>
                <w:lang w:val="fr-FR"/>
              </w:rPr>
            </w:pPr>
            <w:r w:rsidRPr="0091722E">
              <w:rPr>
                <w:rFonts w:ascii="Bookman Old Style" w:hAnsi="Bookman Old Style"/>
                <w:sz w:val="24"/>
                <w:szCs w:val="24"/>
                <w:lang w:val="fr-FR"/>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7</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Law of obligation clinic</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lang w:val="fr-FR"/>
              </w:rPr>
            </w:pPr>
            <w:r w:rsidRPr="0091722E">
              <w:rPr>
                <w:rFonts w:ascii="Bookman Old Style" w:hAnsi="Bookman Old Style"/>
                <w:sz w:val="24"/>
                <w:szCs w:val="24"/>
                <w:lang w:val="fr-FR"/>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9F6838" w:rsidP="001051C4">
            <w:pPr>
              <w:rPr>
                <w:rFonts w:ascii="Bookman Old Style" w:hAnsi="Bookman Old Style"/>
                <w:sz w:val="24"/>
                <w:szCs w:val="24"/>
              </w:rPr>
            </w:pP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rPr>
                <w:rFonts w:ascii="Bookman Old Style" w:hAnsi="Bookman Old Style"/>
                <w:sz w:val="24"/>
                <w:szCs w:val="24"/>
                <w:lang w:val="sr-Latn-CS"/>
              </w:rPr>
            </w:pPr>
          </w:p>
        </w:tc>
        <w:tc>
          <w:tcPr>
            <w:tcW w:w="567" w:type="dxa"/>
            <w:shd w:val="clear" w:color="auto" w:fill="auto"/>
          </w:tcPr>
          <w:p w:rsidR="009F6838" w:rsidRPr="0091722E" w:rsidRDefault="009F6838" w:rsidP="001051C4">
            <w:pPr>
              <w:rPr>
                <w:rFonts w:ascii="Bookman Old Style" w:hAnsi="Bookman Old Style"/>
                <w:sz w:val="24"/>
                <w:szCs w:val="24"/>
                <w:lang w:val="sr-Latn-CS"/>
              </w:rPr>
            </w:pPr>
          </w:p>
        </w:tc>
        <w:tc>
          <w:tcPr>
            <w:tcW w:w="708" w:type="dxa"/>
            <w:shd w:val="clear" w:color="auto" w:fill="auto"/>
          </w:tcPr>
          <w:p w:rsidR="009F6838" w:rsidRPr="0091722E" w:rsidRDefault="009F6838" w:rsidP="001051C4">
            <w:pPr>
              <w:rPr>
                <w:rFonts w:ascii="Bookman Old Style" w:hAnsi="Bookman Old Style"/>
                <w:sz w:val="24"/>
                <w:szCs w:val="24"/>
                <w:lang w:val="sr-Latn-CS"/>
              </w:rPr>
            </w:pPr>
          </w:p>
        </w:tc>
        <w:tc>
          <w:tcPr>
            <w:tcW w:w="993" w:type="dxa"/>
            <w:shd w:val="clear" w:color="auto" w:fill="auto"/>
          </w:tcPr>
          <w:p w:rsidR="009F6838" w:rsidRPr="0091722E" w:rsidRDefault="009F6838" w:rsidP="001051C4">
            <w:pPr>
              <w:rPr>
                <w:rFonts w:ascii="Bookman Old Style" w:hAnsi="Bookman Old Style"/>
                <w:sz w:val="24"/>
                <w:szCs w:val="24"/>
                <w:lang w:val="sr-Latn-CS"/>
              </w:rPr>
            </w:pP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Children rights</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lang w:val="fr-FR"/>
              </w:rPr>
            </w:pPr>
            <w:r w:rsidRPr="0091722E">
              <w:rPr>
                <w:rFonts w:ascii="Bookman Old Style" w:hAnsi="Bookman Old Style"/>
                <w:sz w:val="24"/>
                <w:szCs w:val="24"/>
                <w:lang w:val="fr-FR"/>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7</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Family law clinic</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lang w:val="fr-FR"/>
              </w:rPr>
            </w:pPr>
            <w:r w:rsidRPr="0091722E">
              <w:rPr>
                <w:rFonts w:ascii="Bookman Old Style" w:hAnsi="Bookman Old Style"/>
                <w:sz w:val="24"/>
                <w:szCs w:val="24"/>
                <w:lang w:val="fr-FR"/>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Freedom of legacy and its limitations</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lang w:val="fr-FR"/>
              </w:rPr>
            </w:pPr>
            <w:r w:rsidRPr="0091722E">
              <w:rPr>
                <w:rFonts w:ascii="Bookman Old Style" w:hAnsi="Bookman Old Style"/>
                <w:sz w:val="24"/>
                <w:szCs w:val="24"/>
                <w:lang w:val="fr-FR"/>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7</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color w:val="FF0000"/>
                <w:sz w:val="24"/>
                <w:szCs w:val="24"/>
              </w:rPr>
            </w:pPr>
            <w:r w:rsidRPr="00E15179">
              <w:rPr>
                <w:rFonts w:ascii="Bookman Old Style" w:hAnsi="Bookman Old Style"/>
                <w:sz w:val="24"/>
                <w:szCs w:val="24"/>
              </w:rPr>
              <w:t>Inheritance law clinic</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lang w:val="fr-FR"/>
              </w:rPr>
            </w:pPr>
            <w:r w:rsidRPr="0091722E">
              <w:rPr>
                <w:rFonts w:ascii="Bookman Old Style" w:hAnsi="Bookman Old Style"/>
                <w:sz w:val="24"/>
                <w:szCs w:val="24"/>
                <w:lang w:val="fr-FR"/>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E26C8A" w:rsidRPr="0091722E" w:rsidTr="001051C4">
        <w:tc>
          <w:tcPr>
            <w:tcW w:w="6629" w:type="dxa"/>
            <w:gridSpan w:val="3"/>
            <w:shd w:val="clear" w:color="auto" w:fill="auto"/>
          </w:tcPr>
          <w:p w:rsidR="00E26C8A" w:rsidRPr="00E15179" w:rsidRDefault="00E26C8A" w:rsidP="00E26C8A">
            <w:pPr>
              <w:rPr>
                <w:rFonts w:ascii="Bookman Old Style" w:hAnsi="Bookman Old Style"/>
                <w:sz w:val="24"/>
                <w:szCs w:val="24"/>
              </w:rPr>
            </w:pPr>
            <w:r w:rsidRPr="00E15179">
              <w:rPr>
                <w:rFonts w:ascii="Bookman Old Style" w:hAnsi="Bookman Old Style"/>
                <w:sz w:val="24"/>
                <w:szCs w:val="24"/>
              </w:rPr>
              <w:t>Total classes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32</w:t>
            </w:r>
          </w:p>
        </w:tc>
        <w:tc>
          <w:tcPr>
            <w:tcW w:w="567"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7</w:t>
            </w:r>
          </w:p>
        </w:tc>
        <w:tc>
          <w:tcPr>
            <w:tcW w:w="708"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0</w:t>
            </w:r>
          </w:p>
        </w:tc>
        <w:tc>
          <w:tcPr>
            <w:tcW w:w="993" w:type="dxa"/>
            <w:shd w:val="clear" w:color="auto" w:fill="auto"/>
          </w:tcPr>
          <w:p w:rsidR="00E26C8A" w:rsidRPr="0091722E" w:rsidRDefault="00E26C8A" w:rsidP="001051C4">
            <w:pPr>
              <w:rPr>
                <w:rFonts w:ascii="Bookman Old Style" w:hAnsi="Bookman Old Style"/>
                <w:b/>
                <w:sz w:val="24"/>
                <w:szCs w:val="24"/>
                <w:lang w:val="sr-Latn-CS"/>
              </w:rPr>
            </w:pPr>
          </w:p>
        </w:tc>
      </w:tr>
      <w:tr w:rsidR="00E26C8A" w:rsidRPr="0091722E" w:rsidTr="001051C4">
        <w:tc>
          <w:tcPr>
            <w:tcW w:w="6629" w:type="dxa"/>
            <w:gridSpan w:val="3"/>
            <w:shd w:val="clear" w:color="auto" w:fill="auto"/>
          </w:tcPr>
          <w:p w:rsidR="00E26C8A" w:rsidRPr="00E15179" w:rsidRDefault="00E26C8A" w:rsidP="00E26C8A">
            <w:pPr>
              <w:rPr>
                <w:rFonts w:ascii="Bookman Old Style" w:hAnsi="Bookman Old Style"/>
                <w:sz w:val="24"/>
                <w:szCs w:val="24"/>
              </w:rPr>
            </w:pPr>
            <w:r w:rsidRPr="00E15179">
              <w:rPr>
                <w:rFonts w:ascii="Bookman Old Style" w:hAnsi="Bookman Old Style"/>
                <w:sz w:val="24"/>
                <w:szCs w:val="24"/>
              </w:rPr>
              <w:t>Total ECTS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p>
        </w:tc>
        <w:tc>
          <w:tcPr>
            <w:tcW w:w="567" w:type="dxa"/>
            <w:shd w:val="clear" w:color="auto" w:fill="auto"/>
          </w:tcPr>
          <w:p w:rsidR="00E26C8A" w:rsidRPr="0091722E" w:rsidRDefault="00E26C8A" w:rsidP="001051C4">
            <w:pPr>
              <w:rPr>
                <w:rFonts w:ascii="Bookman Old Style" w:hAnsi="Bookman Old Style"/>
                <w:b/>
                <w:sz w:val="24"/>
                <w:szCs w:val="24"/>
                <w:lang w:val="sr-Latn-CS"/>
              </w:rPr>
            </w:pPr>
          </w:p>
        </w:tc>
        <w:tc>
          <w:tcPr>
            <w:tcW w:w="708" w:type="dxa"/>
            <w:shd w:val="clear" w:color="auto" w:fill="auto"/>
          </w:tcPr>
          <w:p w:rsidR="00E26C8A" w:rsidRPr="0091722E" w:rsidRDefault="00E26C8A" w:rsidP="001051C4">
            <w:pPr>
              <w:rPr>
                <w:rFonts w:ascii="Bookman Old Style" w:hAnsi="Bookman Old Style"/>
                <w:b/>
                <w:sz w:val="24"/>
                <w:szCs w:val="24"/>
                <w:lang w:val="sr-Latn-CS"/>
              </w:rPr>
            </w:pPr>
          </w:p>
        </w:tc>
        <w:tc>
          <w:tcPr>
            <w:tcW w:w="993" w:type="dxa"/>
            <w:shd w:val="clear" w:color="auto" w:fill="auto"/>
          </w:tcPr>
          <w:p w:rsidR="00E26C8A" w:rsidRPr="0091722E" w:rsidRDefault="00E26C8A" w:rsidP="001051C4">
            <w:pPr>
              <w:jc w:val="center"/>
              <w:rPr>
                <w:rFonts w:ascii="Bookman Old Style" w:hAnsi="Bookman Old Style"/>
                <w:b/>
                <w:sz w:val="24"/>
                <w:szCs w:val="24"/>
                <w:lang w:val="sr-Latn-CS"/>
              </w:rPr>
            </w:pPr>
            <w:r w:rsidRPr="0091722E">
              <w:rPr>
                <w:rFonts w:ascii="Bookman Old Style" w:hAnsi="Bookman Old Style"/>
                <w:b/>
                <w:sz w:val="24"/>
                <w:szCs w:val="24"/>
                <w:lang w:val="sr-Latn-CS"/>
              </w:rPr>
              <w:t>60</w:t>
            </w:r>
          </w:p>
        </w:tc>
      </w:tr>
      <w:tr w:rsidR="00E26C8A" w:rsidRPr="0091722E" w:rsidTr="001051C4">
        <w:tc>
          <w:tcPr>
            <w:tcW w:w="9606" w:type="dxa"/>
            <w:gridSpan w:val="7"/>
            <w:shd w:val="clear" w:color="auto" w:fill="D9D9D9"/>
            <w:vAlign w:val="center"/>
          </w:tcPr>
          <w:p w:rsidR="00E26C8A" w:rsidRPr="00E15179" w:rsidRDefault="00E26C8A" w:rsidP="00E26C8A">
            <w:pPr>
              <w:jc w:val="center"/>
              <w:rPr>
                <w:rFonts w:ascii="Bookman Old Style" w:hAnsi="Bookman Old Style"/>
                <w:sz w:val="24"/>
                <w:szCs w:val="24"/>
              </w:rPr>
            </w:pPr>
            <w:r w:rsidRPr="00E15179">
              <w:rPr>
                <w:rFonts w:ascii="Bookman Old Style" w:hAnsi="Bookman Old Style"/>
                <w:sz w:val="24"/>
                <w:szCs w:val="24"/>
              </w:rPr>
              <w:t>2</w:t>
            </w:r>
            <w:r w:rsidRPr="00E15179">
              <w:rPr>
                <w:rFonts w:ascii="Bookman Old Style" w:hAnsi="Bookman Old Style"/>
                <w:sz w:val="24"/>
                <w:szCs w:val="24"/>
                <w:vertAlign w:val="superscript"/>
              </w:rPr>
              <w:t>nd</w:t>
            </w:r>
            <w:r w:rsidRPr="00E15179">
              <w:rPr>
                <w:rFonts w:ascii="Bookman Old Style" w:hAnsi="Bookman Old Style"/>
                <w:sz w:val="24"/>
                <w:szCs w:val="24"/>
              </w:rPr>
              <w:t xml:space="preserve"> YEAR</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Civil law of evidence</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Alternative dispute resolution</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Formal contracts</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9F6838" w:rsidRPr="0091722E" w:rsidTr="001051C4">
        <w:trPr>
          <w:trHeight w:val="326"/>
        </w:trPr>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New private law institutes</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E15179" w:rsidRDefault="00E26C8A" w:rsidP="00E26C8A">
            <w:pPr>
              <w:rPr>
                <w:rFonts w:ascii="Bookman Old Style" w:hAnsi="Bookman Old Style"/>
                <w:sz w:val="24"/>
                <w:szCs w:val="24"/>
              </w:rPr>
            </w:pPr>
            <w:r w:rsidRPr="00E15179">
              <w:rPr>
                <w:rFonts w:ascii="Bookman Old Style" w:hAnsi="Bookman Old Style"/>
                <w:sz w:val="24"/>
                <w:szCs w:val="24"/>
              </w:rPr>
              <w:t>Methodology of scientific research</w:t>
            </w:r>
          </w:p>
        </w:tc>
        <w:tc>
          <w:tcPr>
            <w:tcW w:w="1134" w:type="dxa"/>
            <w:shd w:val="clear" w:color="auto" w:fill="auto"/>
          </w:tcPr>
          <w:p w:rsidR="00E26C8A" w:rsidRPr="0091722E" w:rsidRDefault="00E26C8A" w:rsidP="001051C4">
            <w:pPr>
              <w:rPr>
                <w:rFonts w:ascii="Bookman Old Style" w:hAnsi="Bookman Old Style"/>
                <w:sz w:val="24"/>
                <w:szCs w:val="24"/>
                <w:lang w:val="sr-Latn-CS"/>
              </w:rPr>
            </w:pPr>
          </w:p>
        </w:tc>
        <w:tc>
          <w:tcPr>
            <w:tcW w:w="709" w:type="dxa"/>
            <w:shd w:val="clear" w:color="auto" w:fill="auto"/>
          </w:tcPr>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0</w:t>
            </w:r>
          </w:p>
        </w:tc>
        <w:tc>
          <w:tcPr>
            <w:tcW w:w="708" w:type="dxa"/>
            <w:shd w:val="clear" w:color="auto" w:fill="auto"/>
          </w:tcPr>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6</w:t>
            </w: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E15179" w:rsidRDefault="00E26C8A" w:rsidP="00E26C8A">
            <w:pPr>
              <w:rPr>
                <w:rFonts w:ascii="Bookman Old Style" w:hAnsi="Bookman Old Style"/>
                <w:sz w:val="24"/>
                <w:szCs w:val="24"/>
              </w:rPr>
            </w:pPr>
            <w:r w:rsidRPr="00E15179">
              <w:rPr>
                <w:rFonts w:ascii="Bookman Old Style" w:hAnsi="Bookman Old Style"/>
                <w:sz w:val="24"/>
                <w:szCs w:val="24"/>
              </w:rPr>
              <w:t>The selection and notification on master thesis</w:t>
            </w:r>
          </w:p>
        </w:tc>
        <w:tc>
          <w:tcPr>
            <w:tcW w:w="4111" w:type="dxa"/>
            <w:gridSpan w:val="5"/>
            <w:vMerge w:val="restart"/>
            <w:tcBorders>
              <w:top w:val="nil"/>
            </w:tcBorders>
            <w:shd w:val="clear" w:color="auto" w:fill="auto"/>
          </w:tcPr>
          <w:p w:rsidR="00E26C8A" w:rsidRPr="0091722E" w:rsidRDefault="00E26C8A" w:rsidP="001051C4">
            <w:pPr>
              <w:jc w:val="center"/>
              <w:rPr>
                <w:rFonts w:ascii="Bookman Old Style" w:hAnsi="Bookman Old Style"/>
                <w:sz w:val="24"/>
                <w:szCs w:val="24"/>
              </w:rPr>
            </w:pPr>
          </w:p>
          <w:p w:rsidR="00E26C8A" w:rsidRPr="0091722E" w:rsidRDefault="00E26C8A" w:rsidP="001051C4">
            <w:pPr>
              <w:rPr>
                <w:rFonts w:ascii="Bookman Old Style" w:hAnsi="Bookman Old Style"/>
                <w:sz w:val="24"/>
                <w:szCs w:val="24"/>
              </w:rPr>
            </w:pPr>
            <w:r w:rsidRPr="0091722E">
              <w:rPr>
                <w:rFonts w:ascii="Bookman Old Style" w:hAnsi="Bookman Old Style"/>
                <w:sz w:val="24"/>
                <w:szCs w:val="24"/>
              </w:rPr>
              <w:t xml:space="preserve">                                                                    </w:t>
            </w:r>
          </w:p>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 xml:space="preserve">                                                              30   </w:t>
            </w: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E15179" w:rsidRDefault="00E26C8A" w:rsidP="00E26C8A">
            <w:pPr>
              <w:rPr>
                <w:rFonts w:ascii="Bookman Old Style" w:hAnsi="Bookman Old Style"/>
                <w:sz w:val="24"/>
                <w:szCs w:val="24"/>
              </w:rPr>
            </w:pPr>
            <w:r w:rsidRPr="00E15179">
              <w:rPr>
                <w:rFonts w:ascii="Bookman Old Style" w:hAnsi="Bookman Old Style"/>
                <w:sz w:val="24"/>
                <w:szCs w:val="24"/>
              </w:rPr>
              <w:t xml:space="preserve">Initial master research </w:t>
            </w:r>
          </w:p>
        </w:tc>
        <w:tc>
          <w:tcPr>
            <w:tcW w:w="4111" w:type="dxa"/>
            <w:gridSpan w:val="5"/>
            <w:vMerge/>
            <w:tcBorders>
              <w:top w:val="nil"/>
            </w:tcBorders>
            <w:shd w:val="clear" w:color="auto" w:fill="auto"/>
          </w:tcPr>
          <w:p w:rsidR="00E26C8A" w:rsidRPr="0091722E" w:rsidRDefault="00E26C8A" w:rsidP="001051C4">
            <w:pPr>
              <w:jc w:val="center"/>
              <w:rPr>
                <w:rFonts w:ascii="Bookman Old Style" w:hAnsi="Bookman Old Style"/>
                <w:sz w:val="24"/>
                <w:szCs w:val="24"/>
              </w:rPr>
            </w:pP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E15179" w:rsidRDefault="00AE3089" w:rsidP="00E26C8A">
            <w:pPr>
              <w:pStyle w:val="Heading3"/>
              <w:shd w:val="clear" w:color="auto" w:fill="FFFFFF"/>
              <w:spacing w:before="0"/>
              <w:rPr>
                <w:rFonts w:ascii="Bookman Old Style" w:hAnsi="Bookman Old Style" w:cs="Arial"/>
                <w:b w:val="0"/>
                <w:bCs w:val="0"/>
                <w:color w:val="auto"/>
                <w:sz w:val="24"/>
                <w:szCs w:val="19"/>
              </w:rPr>
            </w:pPr>
            <w:hyperlink r:id="rId14" w:history="1">
              <w:bookmarkStart w:id="35" w:name="_Toc477269167"/>
              <w:bookmarkStart w:id="36" w:name="_Toc477440298"/>
              <w:bookmarkStart w:id="37" w:name="_Toc477463899"/>
              <w:r w:rsidR="00E26C8A" w:rsidRPr="00E15179">
                <w:rPr>
                  <w:rStyle w:val="Hyperlink"/>
                  <w:rFonts w:ascii="Bookman Old Style" w:hAnsi="Bookman Old Style" w:cs="Arial"/>
                  <w:b w:val="0"/>
                  <w:bCs w:val="0"/>
                  <w:color w:val="auto"/>
                  <w:sz w:val="24"/>
                  <w:szCs w:val="19"/>
                  <w:u w:val="none"/>
                </w:rPr>
                <w:t>Preparation and Oral Defence</w:t>
              </w:r>
              <w:r w:rsidR="00E26C8A" w:rsidRPr="00E15179">
                <w:rPr>
                  <w:rStyle w:val="apple-converted-space"/>
                  <w:rFonts w:ascii="Bookman Old Style" w:hAnsi="Bookman Old Style" w:cs="Arial"/>
                  <w:b w:val="0"/>
                  <w:bCs w:val="0"/>
                  <w:color w:val="auto"/>
                  <w:sz w:val="24"/>
                  <w:szCs w:val="19"/>
                </w:rPr>
                <w:t> </w:t>
              </w:r>
            </w:hyperlink>
            <w:r w:rsidR="00E26C8A" w:rsidRPr="00E15179">
              <w:rPr>
                <w:rFonts w:ascii="Bookman Old Style" w:hAnsi="Bookman Old Style" w:cs="Arial"/>
                <w:b w:val="0"/>
                <w:bCs w:val="0"/>
                <w:color w:val="auto"/>
                <w:sz w:val="24"/>
                <w:szCs w:val="19"/>
              </w:rPr>
              <w:t>fo the master thesis</w:t>
            </w:r>
            <w:bookmarkEnd w:id="35"/>
            <w:bookmarkEnd w:id="36"/>
            <w:bookmarkEnd w:id="37"/>
            <w:r w:rsidR="00E26C8A" w:rsidRPr="00E15179">
              <w:rPr>
                <w:rFonts w:ascii="Bookman Old Style" w:hAnsi="Bookman Old Style" w:cs="Arial"/>
                <w:b w:val="0"/>
                <w:bCs w:val="0"/>
                <w:color w:val="auto"/>
                <w:sz w:val="24"/>
                <w:szCs w:val="19"/>
              </w:rPr>
              <w:t xml:space="preserve"> </w:t>
            </w:r>
          </w:p>
        </w:tc>
        <w:tc>
          <w:tcPr>
            <w:tcW w:w="4111" w:type="dxa"/>
            <w:gridSpan w:val="5"/>
            <w:vMerge/>
            <w:tcBorders>
              <w:top w:val="nil"/>
            </w:tcBorders>
            <w:shd w:val="clear" w:color="auto" w:fill="auto"/>
          </w:tcPr>
          <w:p w:rsidR="00E26C8A" w:rsidRPr="0091722E" w:rsidRDefault="00E26C8A" w:rsidP="001051C4">
            <w:pPr>
              <w:jc w:val="center"/>
              <w:rPr>
                <w:rFonts w:ascii="Bookman Old Style" w:hAnsi="Bookman Old Style"/>
                <w:sz w:val="24"/>
                <w:szCs w:val="24"/>
              </w:rPr>
            </w:pPr>
          </w:p>
        </w:tc>
      </w:tr>
      <w:tr w:rsidR="00E26C8A" w:rsidRPr="0091722E" w:rsidTr="001051C4">
        <w:tc>
          <w:tcPr>
            <w:tcW w:w="6629" w:type="dxa"/>
            <w:gridSpan w:val="3"/>
            <w:shd w:val="clear" w:color="auto" w:fill="auto"/>
          </w:tcPr>
          <w:p w:rsidR="00E26C8A" w:rsidRPr="00452CF0" w:rsidRDefault="00E26C8A" w:rsidP="00E26C8A">
            <w:pPr>
              <w:rPr>
                <w:rFonts w:ascii="Bookman Old Style" w:hAnsi="Bookman Old Style"/>
                <w:sz w:val="24"/>
                <w:szCs w:val="24"/>
                <w:lang w:val="sr-Latn-CS"/>
              </w:rPr>
            </w:pPr>
            <w:r>
              <w:rPr>
                <w:rFonts w:ascii="Bookman Old Style" w:hAnsi="Bookman Old Style"/>
                <w:sz w:val="24"/>
                <w:szCs w:val="24"/>
                <w:lang w:val="sr-Latn-CS"/>
              </w:rPr>
              <w:t>Total classes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20</w:t>
            </w:r>
          </w:p>
        </w:tc>
        <w:tc>
          <w:tcPr>
            <w:tcW w:w="567"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4</w:t>
            </w:r>
          </w:p>
        </w:tc>
        <w:tc>
          <w:tcPr>
            <w:tcW w:w="708"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0</w:t>
            </w:r>
          </w:p>
        </w:tc>
        <w:tc>
          <w:tcPr>
            <w:tcW w:w="993" w:type="dxa"/>
            <w:shd w:val="clear" w:color="auto" w:fill="auto"/>
          </w:tcPr>
          <w:p w:rsidR="00E26C8A" w:rsidRPr="0091722E" w:rsidRDefault="00E26C8A" w:rsidP="001051C4">
            <w:pPr>
              <w:rPr>
                <w:rFonts w:ascii="Bookman Old Style" w:hAnsi="Bookman Old Style"/>
                <w:b/>
                <w:sz w:val="24"/>
                <w:szCs w:val="24"/>
                <w:lang w:val="sr-Latn-CS"/>
              </w:rPr>
            </w:pPr>
          </w:p>
        </w:tc>
      </w:tr>
      <w:tr w:rsidR="00E26C8A" w:rsidRPr="0091722E" w:rsidTr="001051C4">
        <w:tc>
          <w:tcPr>
            <w:tcW w:w="6629" w:type="dxa"/>
            <w:gridSpan w:val="3"/>
            <w:shd w:val="clear" w:color="auto" w:fill="auto"/>
          </w:tcPr>
          <w:p w:rsidR="00E26C8A" w:rsidRPr="00452CF0" w:rsidRDefault="00E26C8A" w:rsidP="00E26C8A">
            <w:pPr>
              <w:rPr>
                <w:rFonts w:ascii="Bookman Old Style" w:hAnsi="Bookman Old Style"/>
                <w:sz w:val="24"/>
                <w:szCs w:val="24"/>
                <w:lang w:val="sr-Latn-CS"/>
              </w:rPr>
            </w:pPr>
            <w:r>
              <w:rPr>
                <w:rFonts w:ascii="Bookman Old Style" w:hAnsi="Bookman Old Style"/>
                <w:sz w:val="24"/>
                <w:szCs w:val="24"/>
                <w:lang w:val="sr-Latn-CS"/>
              </w:rPr>
              <w:t>Total ECTS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p>
        </w:tc>
        <w:tc>
          <w:tcPr>
            <w:tcW w:w="567" w:type="dxa"/>
            <w:shd w:val="clear" w:color="auto" w:fill="auto"/>
          </w:tcPr>
          <w:p w:rsidR="00E26C8A" w:rsidRPr="0091722E" w:rsidRDefault="00E26C8A" w:rsidP="001051C4">
            <w:pPr>
              <w:rPr>
                <w:rFonts w:ascii="Bookman Old Style" w:hAnsi="Bookman Old Style"/>
                <w:b/>
                <w:sz w:val="24"/>
                <w:szCs w:val="24"/>
                <w:lang w:val="sr-Latn-CS"/>
              </w:rPr>
            </w:pPr>
          </w:p>
        </w:tc>
        <w:tc>
          <w:tcPr>
            <w:tcW w:w="708" w:type="dxa"/>
            <w:shd w:val="clear" w:color="auto" w:fill="auto"/>
          </w:tcPr>
          <w:p w:rsidR="00E26C8A" w:rsidRPr="0091722E" w:rsidRDefault="00E26C8A" w:rsidP="001051C4">
            <w:pPr>
              <w:rPr>
                <w:rFonts w:ascii="Bookman Old Style" w:hAnsi="Bookman Old Style"/>
                <w:b/>
                <w:sz w:val="24"/>
                <w:szCs w:val="24"/>
                <w:lang w:val="sr-Latn-CS"/>
              </w:rPr>
            </w:pPr>
          </w:p>
        </w:tc>
        <w:tc>
          <w:tcPr>
            <w:tcW w:w="993" w:type="dxa"/>
            <w:shd w:val="clear" w:color="auto" w:fill="auto"/>
          </w:tcPr>
          <w:p w:rsidR="00E26C8A" w:rsidRPr="0091722E" w:rsidRDefault="00E26C8A" w:rsidP="001051C4">
            <w:pPr>
              <w:jc w:val="center"/>
              <w:rPr>
                <w:rFonts w:ascii="Bookman Old Style" w:hAnsi="Bookman Old Style"/>
                <w:b/>
                <w:sz w:val="24"/>
                <w:szCs w:val="24"/>
                <w:lang w:val="sr-Latn-CS"/>
              </w:rPr>
            </w:pPr>
            <w:r w:rsidRPr="0091722E">
              <w:rPr>
                <w:rFonts w:ascii="Bookman Old Style" w:hAnsi="Bookman Old Style"/>
                <w:b/>
                <w:sz w:val="24"/>
                <w:szCs w:val="24"/>
                <w:lang w:val="sr-Latn-CS"/>
              </w:rPr>
              <w:t>60</w:t>
            </w:r>
          </w:p>
        </w:tc>
      </w:tr>
    </w:tbl>
    <w:p w:rsidR="009F6838" w:rsidRPr="0091722E" w:rsidRDefault="009F6838" w:rsidP="009F6838">
      <w:pPr>
        <w:rPr>
          <w:rFonts w:ascii="Bookman Old Style" w:hAnsi="Bookman Old Style"/>
          <w:sz w:val="24"/>
          <w:szCs w:val="24"/>
          <w:lang w:val="sr-Latn-CS"/>
        </w:rPr>
      </w:pPr>
    </w:p>
    <w:p w:rsidR="009F6838" w:rsidRPr="0091722E" w:rsidRDefault="009F6838" w:rsidP="009F6838">
      <w:pPr>
        <w:rPr>
          <w:rFonts w:ascii="Bookman Old Style" w:hAnsi="Bookman Old Style"/>
          <w:sz w:val="24"/>
          <w:szCs w:val="24"/>
          <w:lang w:val="sr-Latn-CS"/>
        </w:rPr>
      </w:pPr>
    </w:p>
    <w:p w:rsidR="009F6838" w:rsidRPr="0091722E" w:rsidRDefault="009F6838" w:rsidP="009F6838">
      <w:pPr>
        <w:rPr>
          <w:rFonts w:ascii="Bookman Old Style" w:hAnsi="Bookman Old Style"/>
          <w:sz w:val="24"/>
          <w:szCs w:val="24"/>
          <w:lang w:val="sr-Latn-CS"/>
        </w:rPr>
      </w:pPr>
    </w:p>
    <w:p w:rsidR="009F6838" w:rsidRPr="0091722E" w:rsidRDefault="009F6838" w:rsidP="0091722E">
      <w:pPr>
        <w:jc w:val="center"/>
        <w:rPr>
          <w:rFonts w:ascii="Bookman Old Style" w:hAnsi="Bookman Old Style"/>
          <w:b/>
          <w:sz w:val="24"/>
          <w:szCs w:val="24"/>
          <w:lang w:val="sr-Latn-CS"/>
        </w:rPr>
      </w:pPr>
      <w:r w:rsidRPr="0091722E">
        <w:rPr>
          <w:rFonts w:ascii="Bookman Old Style" w:hAnsi="Bookman Old Style"/>
          <w:b/>
          <w:sz w:val="24"/>
          <w:szCs w:val="24"/>
          <w:lang w:val="sr-Latn-CS"/>
        </w:rPr>
        <w:t>MAGISTARSKE/MASTER STUDIJE – STUDIJSKI PROGRAM POSLOVNO PRAVO</w:t>
      </w:r>
    </w:p>
    <w:p w:rsidR="009F6838" w:rsidRPr="0091722E" w:rsidRDefault="009F6838" w:rsidP="009F6838">
      <w:pPr>
        <w:rPr>
          <w:rFonts w:ascii="Bookman Old Style" w:hAnsi="Bookman Old Style"/>
          <w:sz w:val="24"/>
          <w:szCs w:val="24"/>
          <w:lang w:val="sr-Latn-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1134"/>
        <w:gridCol w:w="709"/>
        <w:gridCol w:w="567"/>
        <w:gridCol w:w="708"/>
        <w:gridCol w:w="993"/>
      </w:tblGrid>
      <w:tr w:rsidR="00E26C8A" w:rsidRPr="0091722E" w:rsidTr="001051C4">
        <w:trPr>
          <w:trHeight w:val="353"/>
        </w:trPr>
        <w:tc>
          <w:tcPr>
            <w:tcW w:w="534" w:type="dxa"/>
            <w:vMerge w:val="restart"/>
            <w:shd w:val="clear" w:color="auto" w:fill="auto"/>
            <w:vAlign w:val="center"/>
          </w:tcPr>
          <w:p w:rsidR="00E26C8A" w:rsidRPr="0091722E"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No</w:t>
            </w:r>
          </w:p>
        </w:tc>
        <w:tc>
          <w:tcPr>
            <w:tcW w:w="4961" w:type="dxa"/>
            <w:vMerge w:val="restart"/>
            <w:shd w:val="clear" w:color="auto" w:fill="auto"/>
            <w:vAlign w:val="center"/>
          </w:tcPr>
          <w:p w:rsidR="00E26C8A" w:rsidRPr="0091722E"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Subject</w:t>
            </w:r>
          </w:p>
        </w:tc>
        <w:tc>
          <w:tcPr>
            <w:tcW w:w="1134" w:type="dxa"/>
            <w:vMerge w:val="restart"/>
            <w:shd w:val="clear" w:color="auto" w:fill="auto"/>
            <w:vAlign w:val="center"/>
          </w:tcPr>
          <w:p w:rsidR="00E26C8A" w:rsidRPr="0091722E" w:rsidRDefault="00E26C8A" w:rsidP="00E26C8A">
            <w:pPr>
              <w:jc w:val="center"/>
              <w:rPr>
                <w:rFonts w:ascii="Bookman Old Style" w:hAnsi="Bookman Old Style"/>
                <w:sz w:val="24"/>
                <w:szCs w:val="24"/>
                <w:lang w:val="sr-Latn-CS"/>
              </w:rPr>
            </w:pPr>
            <w:r w:rsidRPr="0091722E">
              <w:rPr>
                <w:rFonts w:ascii="Bookman Old Style" w:hAnsi="Bookman Old Style"/>
                <w:sz w:val="24"/>
                <w:szCs w:val="24"/>
                <w:lang w:val="sr-Latn-CS"/>
              </w:rPr>
              <w:t>Sem</w:t>
            </w:r>
          </w:p>
        </w:tc>
        <w:tc>
          <w:tcPr>
            <w:tcW w:w="1984" w:type="dxa"/>
            <w:gridSpan w:val="3"/>
            <w:tcBorders>
              <w:bottom w:val="single" w:sz="4" w:space="0" w:color="auto"/>
            </w:tcBorders>
            <w:shd w:val="clear" w:color="auto" w:fill="auto"/>
          </w:tcPr>
          <w:p w:rsidR="00E26C8A" w:rsidRPr="0091722E"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No.of classes</w:t>
            </w:r>
          </w:p>
        </w:tc>
        <w:tc>
          <w:tcPr>
            <w:tcW w:w="993" w:type="dxa"/>
            <w:vMerge w:val="restart"/>
            <w:shd w:val="clear" w:color="auto" w:fill="auto"/>
          </w:tcPr>
          <w:p w:rsidR="00E26C8A" w:rsidRPr="0091722E" w:rsidRDefault="00E26C8A" w:rsidP="00E26C8A">
            <w:pPr>
              <w:jc w:val="center"/>
              <w:rPr>
                <w:rFonts w:ascii="Bookman Old Style" w:hAnsi="Bookman Old Style"/>
                <w:sz w:val="24"/>
                <w:szCs w:val="24"/>
                <w:lang w:val="sr-Latn-CS"/>
              </w:rPr>
            </w:pPr>
            <w:r w:rsidRPr="0091722E">
              <w:rPr>
                <w:rFonts w:ascii="Bookman Old Style" w:hAnsi="Bookman Old Style"/>
                <w:sz w:val="24"/>
                <w:szCs w:val="24"/>
                <w:lang w:val="sr-Latn-CS"/>
              </w:rPr>
              <w:t>ECTS</w:t>
            </w:r>
          </w:p>
        </w:tc>
      </w:tr>
      <w:tr w:rsidR="009F6838" w:rsidRPr="0091722E" w:rsidTr="001051C4">
        <w:trPr>
          <w:trHeight w:val="190"/>
        </w:trPr>
        <w:tc>
          <w:tcPr>
            <w:tcW w:w="534" w:type="dxa"/>
            <w:vMerge/>
            <w:shd w:val="clear" w:color="auto" w:fill="auto"/>
            <w:vAlign w:val="center"/>
          </w:tcPr>
          <w:p w:rsidR="009F6838" w:rsidRPr="0091722E" w:rsidRDefault="009F6838" w:rsidP="001051C4">
            <w:pPr>
              <w:jc w:val="center"/>
              <w:rPr>
                <w:rFonts w:ascii="Bookman Old Style" w:hAnsi="Bookman Old Style"/>
                <w:sz w:val="24"/>
                <w:szCs w:val="24"/>
                <w:lang w:val="sr-Latn-CS"/>
              </w:rPr>
            </w:pPr>
          </w:p>
        </w:tc>
        <w:tc>
          <w:tcPr>
            <w:tcW w:w="4961" w:type="dxa"/>
            <w:vMerge/>
            <w:shd w:val="clear" w:color="auto" w:fill="auto"/>
            <w:vAlign w:val="center"/>
          </w:tcPr>
          <w:p w:rsidR="009F6838" w:rsidRPr="0091722E" w:rsidRDefault="009F6838" w:rsidP="001051C4">
            <w:pPr>
              <w:jc w:val="center"/>
              <w:rPr>
                <w:rFonts w:ascii="Bookman Old Style" w:hAnsi="Bookman Old Style"/>
                <w:sz w:val="24"/>
                <w:szCs w:val="24"/>
                <w:lang w:val="sr-Latn-CS"/>
              </w:rPr>
            </w:pPr>
          </w:p>
        </w:tc>
        <w:tc>
          <w:tcPr>
            <w:tcW w:w="1134" w:type="dxa"/>
            <w:vMerge/>
            <w:shd w:val="clear" w:color="auto" w:fill="auto"/>
            <w:vAlign w:val="center"/>
          </w:tcPr>
          <w:p w:rsidR="009F6838" w:rsidRPr="0091722E" w:rsidRDefault="009F6838" w:rsidP="001051C4">
            <w:pPr>
              <w:jc w:val="center"/>
              <w:rPr>
                <w:rFonts w:ascii="Bookman Old Style" w:hAnsi="Bookman Old Style"/>
                <w:sz w:val="24"/>
                <w:szCs w:val="24"/>
                <w:lang w:val="sr-Latn-CS"/>
              </w:rPr>
            </w:pPr>
          </w:p>
        </w:tc>
        <w:tc>
          <w:tcPr>
            <w:tcW w:w="709" w:type="dxa"/>
            <w:tcBorders>
              <w:top w:val="single" w:sz="4" w:space="0" w:color="auto"/>
              <w:right w:val="single" w:sz="4" w:space="0" w:color="auto"/>
            </w:tcBorders>
            <w:shd w:val="clear" w:color="auto" w:fill="auto"/>
          </w:tcPr>
          <w:p w:rsidR="009F6838" w:rsidRPr="0091722E" w:rsidRDefault="00E26C8A" w:rsidP="001051C4">
            <w:pPr>
              <w:jc w:val="center"/>
              <w:rPr>
                <w:rFonts w:ascii="Bookman Old Style" w:hAnsi="Bookman Old Style"/>
                <w:sz w:val="24"/>
                <w:szCs w:val="24"/>
                <w:lang w:val="sr-Latn-CS"/>
              </w:rPr>
            </w:pPr>
            <w:r>
              <w:rPr>
                <w:rFonts w:ascii="Bookman Old Style" w:hAnsi="Bookman Old Style"/>
                <w:sz w:val="24"/>
                <w:szCs w:val="24"/>
                <w:lang w:val="sr-Latn-CS"/>
              </w:rPr>
              <w:t>T</w:t>
            </w:r>
          </w:p>
        </w:tc>
        <w:tc>
          <w:tcPr>
            <w:tcW w:w="567" w:type="dxa"/>
            <w:tcBorders>
              <w:top w:val="single" w:sz="4" w:space="0" w:color="auto"/>
              <w:right w:val="single" w:sz="4" w:space="0" w:color="auto"/>
            </w:tcBorders>
            <w:shd w:val="clear" w:color="auto" w:fill="auto"/>
          </w:tcPr>
          <w:p w:rsidR="009F6838" w:rsidRPr="0091722E" w:rsidRDefault="00E15179" w:rsidP="001051C4">
            <w:pPr>
              <w:jc w:val="center"/>
              <w:rPr>
                <w:rFonts w:ascii="Bookman Old Style" w:hAnsi="Bookman Old Style"/>
                <w:sz w:val="24"/>
                <w:szCs w:val="24"/>
                <w:lang w:val="sr-Latn-CS"/>
              </w:rPr>
            </w:pPr>
            <w:r>
              <w:rPr>
                <w:rFonts w:ascii="Bookman Old Style" w:hAnsi="Bookman Old Style"/>
                <w:sz w:val="24"/>
                <w:szCs w:val="24"/>
                <w:lang w:val="sr-Latn-CS"/>
              </w:rPr>
              <w:t>P</w:t>
            </w:r>
          </w:p>
        </w:tc>
        <w:tc>
          <w:tcPr>
            <w:tcW w:w="708" w:type="dxa"/>
            <w:tcBorders>
              <w:top w:val="single" w:sz="4" w:space="0" w:color="auto"/>
              <w:right w:val="single" w:sz="4" w:space="0" w:color="auto"/>
            </w:tcBorders>
            <w:shd w:val="clear" w:color="auto" w:fill="auto"/>
          </w:tcPr>
          <w:p w:rsidR="009F6838" w:rsidRPr="0091722E" w:rsidRDefault="009F6838" w:rsidP="001051C4">
            <w:pPr>
              <w:jc w:val="center"/>
              <w:rPr>
                <w:rFonts w:ascii="Bookman Old Style" w:hAnsi="Bookman Old Style"/>
                <w:sz w:val="24"/>
                <w:szCs w:val="24"/>
                <w:lang w:val="sr-Latn-CS"/>
              </w:rPr>
            </w:pPr>
            <w:r w:rsidRPr="0091722E">
              <w:rPr>
                <w:rFonts w:ascii="Bookman Old Style" w:hAnsi="Bookman Old Style"/>
                <w:sz w:val="24"/>
                <w:szCs w:val="24"/>
                <w:lang w:val="sr-Latn-CS"/>
              </w:rPr>
              <w:t>L</w:t>
            </w:r>
          </w:p>
        </w:tc>
        <w:tc>
          <w:tcPr>
            <w:tcW w:w="993" w:type="dxa"/>
            <w:vMerge/>
            <w:tcBorders>
              <w:left w:val="single" w:sz="4" w:space="0" w:color="auto"/>
            </w:tcBorders>
            <w:shd w:val="clear" w:color="auto" w:fill="auto"/>
          </w:tcPr>
          <w:p w:rsidR="009F6838" w:rsidRPr="0091722E" w:rsidRDefault="009F6838" w:rsidP="001051C4">
            <w:pPr>
              <w:jc w:val="center"/>
              <w:rPr>
                <w:rFonts w:ascii="Bookman Old Style" w:hAnsi="Bookman Old Style"/>
                <w:sz w:val="24"/>
                <w:szCs w:val="24"/>
                <w:lang w:val="sr-Latn-CS"/>
              </w:rPr>
            </w:pPr>
          </w:p>
        </w:tc>
      </w:tr>
      <w:tr w:rsidR="00E26C8A" w:rsidRPr="0091722E" w:rsidTr="001051C4">
        <w:tc>
          <w:tcPr>
            <w:tcW w:w="9606" w:type="dxa"/>
            <w:gridSpan w:val="7"/>
            <w:shd w:val="clear" w:color="auto" w:fill="D9D9D9"/>
            <w:vAlign w:val="center"/>
          </w:tcPr>
          <w:p w:rsidR="00E26C8A" w:rsidRPr="00452CF0"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1</w:t>
            </w:r>
            <w:r w:rsidRPr="00452CF0">
              <w:rPr>
                <w:rFonts w:ascii="Bookman Old Style" w:hAnsi="Bookman Old Style"/>
                <w:sz w:val="24"/>
                <w:szCs w:val="24"/>
                <w:vertAlign w:val="superscript"/>
                <w:lang w:val="sr-Latn-CS"/>
              </w:rPr>
              <w:t xml:space="preserve">st </w:t>
            </w:r>
            <w:r>
              <w:rPr>
                <w:rFonts w:ascii="Bookman Old Style" w:hAnsi="Bookman Old Style"/>
                <w:sz w:val="24"/>
                <w:szCs w:val="24"/>
                <w:lang w:val="sr-Latn-CS"/>
              </w:rPr>
              <w:t>YEAR</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Securities and Exchange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Tax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7</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Arbitration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Legal and Business Ethics</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7</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9F6838" w:rsidP="001051C4">
            <w:pPr>
              <w:rPr>
                <w:rFonts w:ascii="Bookman Old Style" w:hAnsi="Bookman Old Style"/>
                <w:sz w:val="24"/>
                <w:szCs w:val="24"/>
              </w:rPr>
            </w:pP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rPr>
                <w:rFonts w:ascii="Bookman Old Style" w:hAnsi="Bookman Old Style"/>
                <w:sz w:val="24"/>
                <w:szCs w:val="24"/>
                <w:lang w:val="sr-Latn-CS"/>
              </w:rPr>
            </w:pPr>
          </w:p>
        </w:tc>
        <w:tc>
          <w:tcPr>
            <w:tcW w:w="567" w:type="dxa"/>
            <w:shd w:val="clear" w:color="auto" w:fill="auto"/>
          </w:tcPr>
          <w:p w:rsidR="009F6838" w:rsidRPr="0091722E" w:rsidRDefault="009F6838" w:rsidP="001051C4">
            <w:pPr>
              <w:rPr>
                <w:rFonts w:ascii="Bookman Old Style" w:hAnsi="Bookman Old Style"/>
                <w:sz w:val="24"/>
                <w:szCs w:val="24"/>
                <w:lang w:val="sr-Latn-CS"/>
              </w:rPr>
            </w:pPr>
          </w:p>
        </w:tc>
        <w:tc>
          <w:tcPr>
            <w:tcW w:w="708" w:type="dxa"/>
            <w:shd w:val="clear" w:color="auto" w:fill="auto"/>
          </w:tcPr>
          <w:p w:rsidR="009F6838" w:rsidRPr="0091722E" w:rsidRDefault="009F6838" w:rsidP="001051C4">
            <w:pPr>
              <w:rPr>
                <w:rFonts w:ascii="Bookman Old Style" w:hAnsi="Bookman Old Style"/>
                <w:sz w:val="24"/>
                <w:szCs w:val="24"/>
                <w:lang w:val="sr-Latn-CS"/>
              </w:rPr>
            </w:pPr>
          </w:p>
        </w:tc>
        <w:tc>
          <w:tcPr>
            <w:tcW w:w="993" w:type="dxa"/>
            <w:shd w:val="clear" w:color="auto" w:fill="auto"/>
          </w:tcPr>
          <w:p w:rsidR="009F6838" w:rsidRPr="0091722E" w:rsidRDefault="009F6838" w:rsidP="001051C4">
            <w:pPr>
              <w:rPr>
                <w:rFonts w:ascii="Bookman Old Style" w:hAnsi="Bookman Old Style"/>
                <w:sz w:val="24"/>
                <w:szCs w:val="24"/>
                <w:lang w:val="sr-Latn-CS"/>
              </w:rPr>
            </w:pP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EU Internal Market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Insurance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7</w:t>
            </w:r>
          </w:p>
        </w:tc>
      </w:tr>
      <w:tr w:rsidR="00F1501A" w:rsidRPr="0091722E" w:rsidTr="001051C4">
        <w:tc>
          <w:tcPr>
            <w:tcW w:w="534" w:type="dxa"/>
            <w:shd w:val="clear" w:color="auto" w:fill="auto"/>
          </w:tcPr>
          <w:p w:rsidR="00F1501A" w:rsidRPr="0091722E" w:rsidRDefault="00F1501A" w:rsidP="001051C4">
            <w:pPr>
              <w:rPr>
                <w:rFonts w:ascii="Bookman Old Style" w:hAnsi="Bookman Old Style"/>
                <w:sz w:val="24"/>
                <w:szCs w:val="24"/>
                <w:lang w:val="sr-Latn-CS"/>
              </w:rPr>
            </w:pPr>
          </w:p>
        </w:tc>
        <w:tc>
          <w:tcPr>
            <w:tcW w:w="4961" w:type="dxa"/>
            <w:shd w:val="clear" w:color="auto" w:fill="auto"/>
          </w:tcPr>
          <w:p w:rsidR="00F1501A" w:rsidRPr="00E15179" w:rsidRDefault="00F1501A" w:rsidP="00801C03">
            <w:pPr>
              <w:rPr>
                <w:rFonts w:ascii="Bookman Old Style" w:hAnsi="Bookman Old Style"/>
                <w:sz w:val="24"/>
                <w:szCs w:val="24"/>
              </w:rPr>
            </w:pPr>
            <w:r w:rsidRPr="00E15179">
              <w:rPr>
                <w:rFonts w:ascii="Bookman Old Style" w:hAnsi="Bookman Old Style"/>
                <w:sz w:val="24"/>
                <w:szCs w:val="24"/>
              </w:rPr>
              <w:t>Competition Law</w:t>
            </w:r>
          </w:p>
        </w:tc>
        <w:tc>
          <w:tcPr>
            <w:tcW w:w="1134" w:type="dxa"/>
            <w:shd w:val="clear" w:color="auto" w:fill="auto"/>
          </w:tcPr>
          <w:p w:rsidR="00F1501A" w:rsidRPr="0091722E" w:rsidRDefault="00F1501A" w:rsidP="001051C4">
            <w:pPr>
              <w:rPr>
                <w:rFonts w:ascii="Bookman Old Style" w:hAnsi="Bookman Old Style"/>
                <w:sz w:val="24"/>
                <w:szCs w:val="24"/>
                <w:lang w:val="sr-Latn-CS"/>
              </w:rPr>
            </w:pPr>
          </w:p>
        </w:tc>
        <w:tc>
          <w:tcPr>
            <w:tcW w:w="709" w:type="dxa"/>
            <w:shd w:val="clear" w:color="auto" w:fill="auto"/>
          </w:tcPr>
          <w:p w:rsidR="00F1501A" w:rsidRPr="0091722E" w:rsidRDefault="00F1501A"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F1501A" w:rsidRPr="0091722E" w:rsidRDefault="00F1501A"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F1501A" w:rsidRPr="0091722E" w:rsidRDefault="00F1501A"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F1501A" w:rsidRPr="0091722E" w:rsidRDefault="00F1501A" w:rsidP="001051C4">
            <w:pPr>
              <w:jc w:val="center"/>
              <w:rPr>
                <w:rFonts w:ascii="Bookman Old Style" w:hAnsi="Bookman Old Style"/>
                <w:sz w:val="24"/>
                <w:szCs w:val="24"/>
              </w:rPr>
            </w:pPr>
            <w:r w:rsidRPr="0091722E">
              <w:rPr>
                <w:rFonts w:ascii="Bookman Old Style" w:hAnsi="Bookman Old Style"/>
                <w:sz w:val="24"/>
                <w:szCs w:val="24"/>
              </w:rPr>
              <w:t>8</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E15179" w:rsidRDefault="00F1501A" w:rsidP="001051C4">
            <w:pPr>
              <w:rPr>
                <w:rFonts w:ascii="Bookman Old Style" w:hAnsi="Bookman Old Style"/>
                <w:sz w:val="24"/>
                <w:szCs w:val="24"/>
              </w:rPr>
            </w:pPr>
            <w:r w:rsidRPr="00E15179">
              <w:rPr>
                <w:rFonts w:ascii="Bookman Old Style" w:hAnsi="Bookman Old Style"/>
                <w:sz w:val="24"/>
                <w:szCs w:val="24"/>
              </w:rPr>
              <w:t>EU Company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7</w:t>
            </w:r>
          </w:p>
        </w:tc>
      </w:tr>
      <w:tr w:rsidR="00E26C8A" w:rsidRPr="0091722E" w:rsidTr="001051C4">
        <w:tc>
          <w:tcPr>
            <w:tcW w:w="6629" w:type="dxa"/>
            <w:gridSpan w:val="3"/>
            <w:shd w:val="clear" w:color="auto" w:fill="auto"/>
          </w:tcPr>
          <w:p w:rsidR="00E26C8A" w:rsidRPr="00E15179" w:rsidRDefault="00E26C8A" w:rsidP="00E26C8A">
            <w:pPr>
              <w:rPr>
                <w:rFonts w:ascii="Bookman Old Style" w:hAnsi="Bookman Old Style"/>
                <w:sz w:val="24"/>
                <w:szCs w:val="24"/>
              </w:rPr>
            </w:pPr>
            <w:r w:rsidRPr="00E15179">
              <w:rPr>
                <w:rFonts w:ascii="Bookman Old Style" w:hAnsi="Bookman Old Style"/>
                <w:sz w:val="24"/>
                <w:szCs w:val="24"/>
              </w:rPr>
              <w:t>Total classes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32</w:t>
            </w:r>
          </w:p>
        </w:tc>
        <w:tc>
          <w:tcPr>
            <w:tcW w:w="567"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8</w:t>
            </w:r>
          </w:p>
        </w:tc>
        <w:tc>
          <w:tcPr>
            <w:tcW w:w="708"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0</w:t>
            </w:r>
          </w:p>
        </w:tc>
        <w:tc>
          <w:tcPr>
            <w:tcW w:w="993" w:type="dxa"/>
            <w:shd w:val="clear" w:color="auto" w:fill="auto"/>
          </w:tcPr>
          <w:p w:rsidR="00E26C8A" w:rsidRPr="0091722E" w:rsidRDefault="00E26C8A" w:rsidP="001051C4">
            <w:pPr>
              <w:rPr>
                <w:rFonts w:ascii="Bookman Old Style" w:hAnsi="Bookman Old Style"/>
                <w:b/>
                <w:sz w:val="24"/>
                <w:szCs w:val="24"/>
                <w:lang w:val="sr-Latn-CS"/>
              </w:rPr>
            </w:pPr>
          </w:p>
        </w:tc>
      </w:tr>
      <w:tr w:rsidR="00E26C8A" w:rsidRPr="0091722E" w:rsidTr="001051C4">
        <w:tc>
          <w:tcPr>
            <w:tcW w:w="6629" w:type="dxa"/>
            <w:gridSpan w:val="3"/>
            <w:shd w:val="clear" w:color="auto" w:fill="auto"/>
          </w:tcPr>
          <w:p w:rsidR="00E26C8A" w:rsidRPr="00452CF0" w:rsidRDefault="00E26C8A" w:rsidP="00E26C8A">
            <w:pPr>
              <w:rPr>
                <w:rFonts w:ascii="Bookman Old Style" w:hAnsi="Bookman Old Style"/>
                <w:sz w:val="24"/>
                <w:szCs w:val="24"/>
                <w:lang w:val="sr-Latn-CS"/>
              </w:rPr>
            </w:pPr>
            <w:r>
              <w:rPr>
                <w:rFonts w:ascii="Bookman Old Style" w:hAnsi="Bookman Old Style"/>
                <w:sz w:val="24"/>
                <w:szCs w:val="24"/>
                <w:lang w:val="sr-Latn-CS"/>
              </w:rPr>
              <w:t>Total ECTS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p>
        </w:tc>
        <w:tc>
          <w:tcPr>
            <w:tcW w:w="567" w:type="dxa"/>
            <w:shd w:val="clear" w:color="auto" w:fill="auto"/>
          </w:tcPr>
          <w:p w:rsidR="00E26C8A" w:rsidRPr="0091722E" w:rsidRDefault="00E26C8A" w:rsidP="001051C4">
            <w:pPr>
              <w:rPr>
                <w:rFonts w:ascii="Bookman Old Style" w:hAnsi="Bookman Old Style"/>
                <w:b/>
                <w:sz w:val="24"/>
                <w:szCs w:val="24"/>
                <w:lang w:val="sr-Latn-CS"/>
              </w:rPr>
            </w:pPr>
          </w:p>
        </w:tc>
        <w:tc>
          <w:tcPr>
            <w:tcW w:w="708" w:type="dxa"/>
            <w:shd w:val="clear" w:color="auto" w:fill="auto"/>
          </w:tcPr>
          <w:p w:rsidR="00E26C8A" w:rsidRPr="0091722E" w:rsidRDefault="00E26C8A" w:rsidP="001051C4">
            <w:pPr>
              <w:rPr>
                <w:rFonts w:ascii="Bookman Old Style" w:hAnsi="Bookman Old Style"/>
                <w:b/>
                <w:sz w:val="24"/>
                <w:szCs w:val="24"/>
                <w:lang w:val="sr-Latn-CS"/>
              </w:rPr>
            </w:pPr>
          </w:p>
        </w:tc>
        <w:tc>
          <w:tcPr>
            <w:tcW w:w="993" w:type="dxa"/>
            <w:shd w:val="clear" w:color="auto" w:fill="auto"/>
          </w:tcPr>
          <w:p w:rsidR="00E26C8A" w:rsidRPr="0091722E" w:rsidRDefault="00E26C8A" w:rsidP="001051C4">
            <w:pPr>
              <w:jc w:val="center"/>
              <w:rPr>
                <w:rFonts w:ascii="Bookman Old Style" w:hAnsi="Bookman Old Style"/>
                <w:b/>
                <w:sz w:val="24"/>
                <w:szCs w:val="24"/>
                <w:lang w:val="sr-Latn-CS"/>
              </w:rPr>
            </w:pPr>
            <w:r w:rsidRPr="0091722E">
              <w:rPr>
                <w:rFonts w:ascii="Bookman Old Style" w:hAnsi="Bookman Old Style"/>
                <w:b/>
                <w:sz w:val="24"/>
                <w:szCs w:val="24"/>
                <w:lang w:val="sr-Latn-CS"/>
              </w:rPr>
              <w:t>60</w:t>
            </w:r>
          </w:p>
        </w:tc>
      </w:tr>
      <w:tr w:rsidR="00E26C8A" w:rsidRPr="0091722E" w:rsidTr="001051C4">
        <w:tc>
          <w:tcPr>
            <w:tcW w:w="9606" w:type="dxa"/>
            <w:gridSpan w:val="7"/>
            <w:shd w:val="clear" w:color="auto" w:fill="D9D9D9"/>
            <w:vAlign w:val="center"/>
          </w:tcPr>
          <w:p w:rsidR="00E26C8A" w:rsidRPr="00452CF0" w:rsidRDefault="00E26C8A" w:rsidP="00E26C8A">
            <w:pPr>
              <w:jc w:val="center"/>
              <w:rPr>
                <w:rFonts w:ascii="Bookman Old Style" w:hAnsi="Bookman Old Style"/>
                <w:sz w:val="24"/>
                <w:szCs w:val="24"/>
                <w:lang w:val="sr-Latn-CS"/>
              </w:rPr>
            </w:pPr>
            <w:r>
              <w:rPr>
                <w:rFonts w:ascii="Bookman Old Style" w:hAnsi="Bookman Old Style"/>
                <w:sz w:val="24"/>
                <w:szCs w:val="24"/>
                <w:lang w:val="sr-Latn-CS"/>
              </w:rPr>
              <w:t>2</w:t>
            </w:r>
            <w:r w:rsidRPr="00452CF0">
              <w:rPr>
                <w:rFonts w:ascii="Bookman Old Style" w:hAnsi="Bookman Old Style"/>
                <w:sz w:val="24"/>
                <w:szCs w:val="24"/>
                <w:vertAlign w:val="superscript"/>
                <w:lang w:val="sr-Latn-CS"/>
              </w:rPr>
              <w:t>nd</w:t>
            </w:r>
            <w:r>
              <w:rPr>
                <w:rFonts w:ascii="Bookman Old Style" w:hAnsi="Bookman Old Style"/>
                <w:sz w:val="24"/>
                <w:szCs w:val="24"/>
                <w:lang w:val="sr-Latn-CS"/>
              </w:rPr>
              <w:t xml:space="preserve"> YEAR</w:t>
            </w:r>
          </w:p>
        </w:tc>
      </w:tr>
      <w:tr w:rsidR="009F6838" w:rsidRPr="0091722E" w:rsidTr="001051C4">
        <w:trPr>
          <w:trHeight w:val="234"/>
        </w:trPr>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91722E" w:rsidRDefault="00F1501A" w:rsidP="001051C4">
            <w:pPr>
              <w:rPr>
                <w:rFonts w:ascii="Bookman Old Style" w:hAnsi="Bookman Old Style"/>
                <w:sz w:val="24"/>
                <w:szCs w:val="24"/>
              </w:rPr>
            </w:pPr>
            <w:r>
              <w:rPr>
                <w:rFonts w:ascii="Bookman Old Style" w:hAnsi="Bookman Old Style"/>
                <w:sz w:val="24"/>
                <w:szCs w:val="24"/>
              </w:rPr>
              <w:t>Insolvency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91722E" w:rsidRDefault="00E15179" w:rsidP="001051C4">
            <w:pPr>
              <w:rPr>
                <w:rFonts w:ascii="Bookman Old Style" w:hAnsi="Bookman Old Style"/>
                <w:sz w:val="24"/>
                <w:szCs w:val="24"/>
              </w:rPr>
            </w:pPr>
            <w:r>
              <w:rPr>
                <w:rFonts w:ascii="Bookman Old Style" w:hAnsi="Bookman Old Style"/>
                <w:sz w:val="24"/>
                <w:szCs w:val="24"/>
              </w:rPr>
              <w:t>Business</w:t>
            </w:r>
            <w:r w:rsidR="00F1501A">
              <w:rPr>
                <w:rFonts w:ascii="Bookman Old Style" w:hAnsi="Bookman Old Style"/>
                <w:sz w:val="24"/>
                <w:szCs w:val="24"/>
              </w:rPr>
              <w:t xml:space="preserve"> Law Clinic</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91722E" w:rsidRDefault="00F1501A" w:rsidP="001051C4">
            <w:pPr>
              <w:rPr>
                <w:rFonts w:ascii="Bookman Old Style" w:hAnsi="Bookman Old Style"/>
                <w:sz w:val="24"/>
                <w:szCs w:val="24"/>
              </w:rPr>
            </w:pPr>
            <w:r>
              <w:rPr>
                <w:rFonts w:ascii="Bookman Old Style" w:hAnsi="Bookman Old Style"/>
                <w:sz w:val="24"/>
                <w:szCs w:val="24"/>
              </w:rPr>
              <w:t>Consumer Protection Law</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1</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9F6838" w:rsidRPr="0091722E" w:rsidTr="001051C4">
        <w:tc>
          <w:tcPr>
            <w:tcW w:w="534" w:type="dxa"/>
            <w:shd w:val="clear" w:color="auto" w:fill="auto"/>
          </w:tcPr>
          <w:p w:rsidR="009F6838" w:rsidRPr="0091722E" w:rsidRDefault="009F6838" w:rsidP="001051C4">
            <w:pPr>
              <w:rPr>
                <w:rFonts w:ascii="Bookman Old Style" w:hAnsi="Bookman Old Style"/>
                <w:sz w:val="24"/>
                <w:szCs w:val="24"/>
                <w:lang w:val="sr-Latn-CS"/>
              </w:rPr>
            </w:pPr>
          </w:p>
        </w:tc>
        <w:tc>
          <w:tcPr>
            <w:tcW w:w="4961" w:type="dxa"/>
            <w:shd w:val="clear" w:color="auto" w:fill="auto"/>
          </w:tcPr>
          <w:p w:rsidR="009F6838" w:rsidRPr="0091722E" w:rsidRDefault="00F1501A" w:rsidP="001051C4">
            <w:pPr>
              <w:rPr>
                <w:rFonts w:ascii="Bookman Old Style" w:hAnsi="Bookman Old Style"/>
                <w:sz w:val="24"/>
                <w:szCs w:val="24"/>
              </w:rPr>
            </w:pPr>
            <w:r>
              <w:rPr>
                <w:rFonts w:ascii="Bookman Old Style" w:hAnsi="Bookman Old Style"/>
                <w:sz w:val="24"/>
                <w:szCs w:val="24"/>
              </w:rPr>
              <w:t>Monetary Economy</w:t>
            </w:r>
          </w:p>
        </w:tc>
        <w:tc>
          <w:tcPr>
            <w:tcW w:w="1134" w:type="dxa"/>
            <w:shd w:val="clear" w:color="auto" w:fill="auto"/>
          </w:tcPr>
          <w:p w:rsidR="009F6838" w:rsidRPr="0091722E" w:rsidRDefault="009F6838" w:rsidP="001051C4">
            <w:pPr>
              <w:rPr>
                <w:rFonts w:ascii="Bookman Old Style" w:hAnsi="Bookman Old Style"/>
                <w:sz w:val="24"/>
                <w:szCs w:val="24"/>
                <w:lang w:val="sr-Latn-CS"/>
              </w:rPr>
            </w:pPr>
          </w:p>
        </w:tc>
        <w:tc>
          <w:tcPr>
            <w:tcW w:w="709"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 xml:space="preserve">1 </w:t>
            </w:r>
          </w:p>
        </w:tc>
        <w:tc>
          <w:tcPr>
            <w:tcW w:w="708"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9F6838" w:rsidRPr="0091722E" w:rsidRDefault="009F6838" w:rsidP="001051C4">
            <w:pPr>
              <w:jc w:val="center"/>
              <w:rPr>
                <w:rFonts w:ascii="Bookman Old Style" w:hAnsi="Bookman Old Style"/>
                <w:sz w:val="24"/>
                <w:szCs w:val="24"/>
              </w:rPr>
            </w:pPr>
            <w:r w:rsidRPr="0091722E">
              <w:rPr>
                <w:rFonts w:ascii="Bookman Old Style" w:hAnsi="Bookman Old Style"/>
                <w:sz w:val="24"/>
                <w:szCs w:val="24"/>
              </w:rPr>
              <w:t>6</w:t>
            </w: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91722E" w:rsidRDefault="00E26C8A" w:rsidP="00E26C8A">
            <w:pPr>
              <w:rPr>
                <w:rFonts w:ascii="Bookman Old Style" w:hAnsi="Bookman Old Style"/>
                <w:sz w:val="24"/>
                <w:szCs w:val="24"/>
                <w:lang w:val="sr-Latn-CS"/>
              </w:rPr>
            </w:pPr>
            <w:r w:rsidRPr="00E26C8A">
              <w:rPr>
                <w:rFonts w:ascii="Bookman Old Style" w:hAnsi="Bookman Old Style"/>
                <w:sz w:val="24"/>
                <w:szCs w:val="24"/>
              </w:rPr>
              <w:t>Methodology of scientific research</w:t>
            </w:r>
          </w:p>
        </w:tc>
        <w:tc>
          <w:tcPr>
            <w:tcW w:w="1134" w:type="dxa"/>
            <w:shd w:val="clear" w:color="auto" w:fill="auto"/>
          </w:tcPr>
          <w:p w:rsidR="00E26C8A" w:rsidRPr="0091722E" w:rsidRDefault="00E26C8A" w:rsidP="001051C4">
            <w:pPr>
              <w:rPr>
                <w:rFonts w:ascii="Bookman Old Style" w:hAnsi="Bookman Old Style"/>
                <w:sz w:val="24"/>
                <w:szCs w:val="24"/>
                <w:lang w:val="sr-Latn-CS"/>
              </w:rPr>
            </w:pPr>
          </w:p>
        </w:tc>
        <w:tc>
          <w:tcPr>
            <w:tcW w:w="709" w:type="dxa"/>
            <w:shd w:val="clear" w:color="auto" w:fill="auto"/>
          </w:tcPr>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4</w:t>
            </w:r>
          </w:p>
        </w:tc>
        <w:tc>
          <w:tcPr>
            <w:tcW w:w="567" w:type="dxa"/>
            <w:shd w:val="clear" w:color="auto" w:fill="auto"/>
          </w:tcPr>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0</w:t>
            </w:r>
          </w:p>
        </w:tc>
        <w:tc>
          <w:tcPr>
            <w:tcW w:w="708" w:type="dxa"/>
            <w:shd w:val="clear" w:color="auto" w:fill="auto"/>
          </w:tcPr>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0</w:t>
            </w:r>
          </w:p>
        </w:tc>
        <w:tc>
          <w:tcPr>
            <w:tcW w:w="993" w:type="dxa"/>
            <w:shd w:val="clear" w:color="auto" w:fill="auto"/>
          </w:tcPr>
          <w:p w:rsidR="00E26C8A" w:rsidRPr="0091722E" w:rsidRDefault="00E26C8A" w:rsidP="001051C4">
            <w:pPr>
              <w:jc w:val="center"/>
              <w:rPr>
                <w:rFonts w:ascii="Bookman Old Style" w:hAnsi="Bookman Old Style"/>
                <w:sz w:val="24"/>
                <w:szCs w:val="24"/>
              </w:rPr>
            </w:pPr>
            <w:r w:rsidRPr="0091722E">
              <w:rPr>
                <w:rFonts w:ascii="Bookman Old Style" w:hAnsi="Bookman Old Style"/>
                <w:sz w:val="24"/>
                <w:szCs w:val="24"/>
              </w:rPr>
              <w:t>6</w:t>
            </w: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91722E" w:rsidRDefault="00E26C8A" w:rsidP="00E26C8A">
            <w:pPr>
              <w:rPr>
                <w:rFonts w:ascii="Bookman Old Style" w:hAnsi="Bookman Old Style"/>
                <w:sz w:val="24"/>
                <w:szCs w:val="24"/>
              </w:rPr>
            </w:pPr>
            <w:r w:rsidRPr="00E26C8A">
              <w:rPr>
                <w:rFonts w:ascii="Bookman Old Style" w:hAnsi="Bookman Old Style"/>
                <w:sz w:val="24"/>
                <w:szCs w:val="24"/>
              </w:rPr>
              <w:t xml:space="preserve">The selection and </w:t>
            </w:r>
            <w:r>
              <w:rPr>
                <w:rFonts w:ascii="Bookman Old Style" w:hAnsi="Bookman Old Style"/>
                <w:sz w:val="24"/>
                <w:szCs w:val="24"/>
              </w:rPr>
              <w:t>notification on master thesis</w:t>
            </w:r>
          </w:p>
        </w:tc>
        <w:tc>
          <w:tcPr>
            <w:tcW w:w="1134" w:type="dxa"/>
            <w:shd w:val="clear" w:color="auto" w:fill="auto"/>
          </w:tcPr>
          <w:p w:rsidR="00E26C8A" w:rsidRPr="0091722E" w:rsidRDefault="00E26C8A" w:rsidP="001051C4">
            <w:pPr>
              <w:rPr>
                <w:rFonts w:ascii="Bookman Old Style" w:hAnsi="Bookman Old Style"/>
                <w:sz w:val="24"/>
                <w:szCs w:val="24"/>
                <w:lang w:val="sr-Latn-CS"/>
              </w:rPr>
            </w:pPr>
          </w:p>
        </w:tc>
        <w:tc>
          <w:tcPr>
            <w:tcW w:w="2977" w:type="dxa"/>
            <w:gridSpan w:val="4"/>
            <w:tcBorders>
              <w:bottom w:val="nil"/>
            </w:tcBorders>
            <w:shd w:val="clear" w:color="auto" w:fill="auto"/>
          </w:tcPr>
          <w:p w:rsidR="00E26C8A" w:rsidRPr="0091722E" w:rsidRDefault="00E26C8A" w:rsidP="001051C4">
            <w:pPr>
              <w:jc w:val="center"/>
              <w:rPr>
                <w:rFonts w:ascii="Bookman Old Style" w:hAnsi="Bookman Old Style"/>
                <w:sz w:val="24"/>
                <w:szCs w:val="24"/>
              </w:rPr>
            </w:pP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91722E" w:rsidRDefault="00E26C8A" w:rsidP="00E26C8A">
            <w:pPr>
              <w:rPr>
                <w:rFonts w:ascii="Bookman Old Style" w:hAnsi="Bookman Old Style"/>
                <w:sz w:val="24"/>
                <w:szCs w:val="24"/>
              </w:rPr>
            </w:pPr>
            <w:r>
              <w:rPr>
                <w:rFonts w:ascii="Bookman Old Style" w:hAnsi="Bookman Old Style"/>
                <w:sz w:val="24"/>
                <w:szCs w:val="24"/>
              </w:rPr>
              <w:t xml:space="preserve">Initial master research </w:t>
            </w:r>
          </w:p>
        </w:tc>
        <w:tc>
          <w:tcPr>
            <w:tcW w:w="1134" w:type="dxa"/>
            <w:shd w:val="clear" w:color="auto" w:fill="auto"/>
          </w:tcPr>
          <w:p w:rsidR="00E26C8A" w:rsidRPr="0091722E" w:rsidRDefault="00E26C8A" w:rsidP="001051C4">
            <w:pPr>
              <w:rPr>
                <w:rFonts w:ascii="Bookman Old Style" w:hAnsi="Bookman Old Style"/>
                <w:sz w:val="24"/>
                <w:szCs w:val="24"/>
                <w:lang w:val="sr-Latn-CS"/>
              </w:rPr>
            </w:pPr>
          </w:p>
        </w:tc>
        <w:tc>
          <w:tcPr>
            <w:tcW w:w="2977" w:type="dxa"/>
            <w:gridSpan w:val="4"/>
            <w:vMerge w:val="restart"/>
            <w:tcBorders>
              <w:top w:val="nil"/>
            </w:tcBorders>
            <w:shd w:val="clear" w:color="auto" w:fill="auto"/>
          </w:tcPr>
          <w:p w:rsidR="00E26C8A" w:rsidRPr="0091722E" w:rsidRDefault="00E26C8A" w:rsidP="001051C4">
            <w:pPr>
              <w:jc w:val="center"/>
              <w:rPr>
                <w:rFonts w:ascii="Bookman Old Style" w:hAnsi="Bookman Old Style"/>
                <w:sz w:val="24"/>
                <w:szCs w:val="24"/>
              </w:rPr>
            </w:pPr>
          </w:p>
          <w:p w:rsidR="00E26C8A" w:rsidRPr="0091722E" w:rsidRDefault="00E26C8A" w:rsidP="001051C4">
            <w:pPr>
              <w:rPr>
                <w:rFonts w:ascii="Bookman Old Style" w:hAnsi="Bookman Old Style"/>
                <w:sz w:val="24"/>
                <w:szCs w:val="24"/>
              </w:rPr>
            </w:pPr>
            <w:r w:rsidRPr="0091722E">
              <w:rPr>
                <w:rFonts w:ascii="Bookman Old Style" w:hAnsi="Bookman Old Style"/>
                <w:sz w:val="24"/>
                <w:szCs w:val="24"/>
              </w:rPr>
              <w:t xml:space="preserve">                                              30</w:t>
            </w:r>
          </w:p>
        </w:tc>
      </w:tr>
      <w:tr w:rsidR="00E26C8A" w:rsidRPr="0091722E" w:rsidTr="001051C4">
        <w:tc>
          <w:tcPr>
            <w:tcW w:w="534" w:type="dxa"/>
            <w:shd w:val="clear" w:color="auto" w:fill="auto"/>
          </w:tcPr>
          <w:p w:rsidR="00E26C8A" w:rsidRPr="0091722E" w:rsidRDefault="00E26C8A" w:rsidP="001051C4">
            <w:pPr>
              <w:rPr>
                <w:rFonts w:ascii="Bookman Old Style" w:hAnsi="Bookman Old Style"/>
                <w:sz w:val="24"/>
                <w:szCs w:val="24"/>
                <w:lang w:val="sr-Latn-CS"/>
              </w:rPr>
            </w:pPr>
          </w:p>
        </w:tc>
        <w:tc>
          <w:tcPr>
            <w:tcW w:w="4961" w:type="dxa"/>
            <w:shd w:val="clear" w:color="auto" w:fill="auto"/>
          </w:tcPr>
          <w:p w:rsidR="00E26C8A" w:rsidRPr="00947B13" w:rsidRDefault="00AE3089" w:rsidP="00E26C8A">
            <w:pPr>
              <w:pStyle w:val="Heading3"/>
              <w:shd w:val="clear" w:color="auto" w:fill="FFFFFF"/>
              <w:spacing w:before="0"/>
              <w:rPr>
                <w:rFonts w:ascii="Bookman Old Style" w:hAnsi="Bookman Old Style" w:cs="Arial"/>
                <w:b w:val="0"/>
                <w:bCs w:val="0"/>
                <w:color w:val="auto"/>
                <w:sz w:val="24"/>
                <w:szCs w:val="19"/>
              </w:rPr>
            </w:pPr>
            <w:hyperlink r:id="rId15" w:history="1">
              <w:bookmarkStart w:id="38" w:name="_Toc477269168"/>
              <w:bookmarkStart w:id="39" w:name="_Toc477440299"/>
              <w:bookmarkStart w:id="40" w:name="_Toc477463900"/>
              <w:r w:rsidR="00E26C8A">
                <w:rPr>
                  <w:rStyle w:val="Hyperlink"/>
                  <w:rFonts w:ascii="Bookman Old Style" w:hAnsi="Bookman Old Style" w:cs="Arial"/>
                  <w:b w:val="0"/>
                  <w:bCs w:val="0"/>
                  <w:color w:val="auto"/>
                  <w:sz w:val="24"/>
                  <w:szCs w:val="19"/>
                  <w:u w:val="none"/>
                </w:rPr>
                <w:t xml:space="preserve">Preparation and </w:t>
              </w:r>
              <w:r w:rsidR="00E26C8A" w:rsidRPr="00947B13">
                <w:rPr>
                  <w:rStyle w:val="Hyperlink"/>
                  <w:rFonts w:ascii="Bookman Old Style" w:hAnsi="Bookman Old Style" w:cs="Arial"/>
                  <w:b w:val="0"/>
                  <w:bCs w:val="0"/>
                  <w:color w:val="auto"/>
                  <w:sz w:val="24"/>
                  <w:szCs w:val="19"/>
                  <w:u w:val="none"/>
                </w:rPr>
                <w:t>Oral Defence</w:t>
              </w:r>
              <w:r w:rsidR="00E26C8A" w:rsidRPr="00947B13">
                <w:rPr>
                  <w:rStyle w:val="apple-converted-space"/>
                  <w:rFonts w:ascii="Bookman Old Style" w:hAnsi="Bookman Old Style" w:cs="Arial"/>
                  <w:b w:val="0"/>
                  <w:bCs w:val="0"/>
                  <w:color w:val="auto"/>
                  <w:sz w:val="24"/>
                  <w:szCs w:val="19"/>
                </w:rPr>
                <w:t> </w:t>
              </w:r>
            </w:hyperlink>
            <w:r w:rsidR="00E26C8A">
              <w:rPr>
                <w:rFonts w:ascii="Bookman Old Style" w:hAnsi="Bookman Old Style" w:cs="Arial"/>
                <w:b w:val="0"/>
                <w:bCs w:val="0"/>
                <w:color w:val="auto"/>
                <w:sz w:val="24"/>
                <w:szCs w:val="19"/>
              </w:rPr>
              <w:t>fo the master thesis</w:t>
            </w:r>
            <w:bookmarkEnd w:id="38"/>
            <w:bookmarkEnd w:id="39"/>
            <w:bookmarkEnd w:id="40"/>
            <w:r w:rsidR="00E26C8A">
              <w:rPr>
                <w:rFonts w:ascii="Bookman Old Style" w:hAnsi="Bookman Old Style" w:cs="Arial"/>
                <w:b w:val="0"/>
                <w:bCs w:val="0"/>
                <w:color w:val="auto"/>
                <w:sz w:val="24"/>
                <w:szCs w:val="19"/>
              </w:rPr>
              <w:t xml:space="preserve"> </w:t>
            </w:r>
          </w:p>
        </w:tc>
        <w:tc>
          <w:tcPr>
            <w:tcW w:w="1134" w:type="dxa"/>
            <w:shd w:val="clear" w:color="auto" w:fill="auto"/>
          </w:tcPr>
          <w:p w:rsidR="00E26C8A" w:rsidRPr="0091722E" w:rsidRDefault="00E26C8A" w:rsidP="001051C4">
            <w:pPr>
              <w:rPr>
                <w:rFonts w:ascii="Bookman Old Style" w:hAnsi="Bookman Old Style"/>
                <w:sz w:val="24"/>
                <w:szCs w:val="24"/>
                <w:lang w:val="sr-Latn-CS"/>
              </w:rPr>
            </w:pPr>
          </w:p>
        </w:tc>
        <w:tc>
          <w:tcPr>
            <w:tcW w:w="2977" w:type="dxa"/>
            <w:gridSpan w:val="4"/>
            <w:vMerge/>
            <w:tcBorders>
              <w:top w:val="nil"/>
            </w:tcBorders>
            <w:shd w:val="clear" w:color="auto" w:fill="auto"/>
          </w:tcPr>
          <w:p w:rsidR="00E26C8A" w:rsidRPr="0091722E" w:rsidRDefault="00E26C8A" w:rsidP="001051C4">
            <w:pPr>
              <w:jc w:val="center"/>
              <w:rPr>
                <w:rFonts w:ascii="Bookman Old Style" w:hAnsi="Bookman Old Style"/>
                <w:sz w:val="24"/>
                <w:szCs w:val="24"/>
              </w:rPr>
            </w:pPr>
          </w:p>
        </w:tc>
      </w:tr>
      <w:tr w:rsidR="00E26C8A" w:rsidRPr="0091722E" w:rsidTr="001051C4">
        <w:tc>
          <w:tcPr>
            <w:tcW w:w="6629" w:type="dxa"/>
            <w:gridSpan w:val="3"/>
            <w:shd w:val="clear" w:color="auto" w:fill="auto"/>
          </w:tcPr>
          <w:p w:rsidR="00E26C8A" w:rsidRPr="00452CF0" w:rsidRDefault="00E26C8A" w:rsidP="00E26C8A">
            <w:pPr>
              <w:rPr>
                <w:rFonts w:ascii="Bookman Old Style" w:hAnsi="Bookman Old Style"/>
                <w:sz w:val="24"/>
                <w:szCs w:val="24"/>
                <w:lang w:val="sr-Latn-CS"/>
              </w:rPr>
            </w:pPr>
            <w:r>
              <w:rPr>
                <w:rFonts w:ascii="Bookman Old Style" w:hAnsi="Bookman Old Style"/>
                <w:sz w:val="24"/>
                <w:szCs w:val="24"/>
                <w:lang w:val="sr-Latn-CS"/>
              </w:rPr>
              <w:t>Total classes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20</w:t>
            </w:r>
          </w:p>
        </w:tc>
        <w:tc>
          <w:tcPr>
            <w:tcW w:w="567"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4</w:t>
            </w:r>
          </w:p>
        </w:tc>
        <w:tc>
          <w:tcPr>
            <w:tcW w:w="708" w:type="dxa"/>
            <w:shd w:val="clear" w:color="auto" w:fill="auto"/>
          </w:tcPr>
          <w:p w:rsidR="00E26C8A" w:rsidRPr="0091722E" w:rsidRDefault="00E26C8A" w:rsidP="001051C4">
            <w:pPr>
              <w:rPr>
                <w:rFonts w:ascii="Bookman Old Style" w:hAnsi="Bookman Old Style"/>
                <w:b/>
                <w:sz w:val="24"/>
                <w:szCs w:val="24"/>
                <w:lang w:val="sr-Latn-CS"/>
              </w:rPr>
            </w:pPr>
            <w:r w:rsidRPr="0091722E">
              <w:rPr>
                <w:rFonts w:ascii="Bookman Old Style" w:hAnsi="Bookman Old Style"/>
                <w:b/>
                <w:sz w:val="24"/>
                <w:szCs w:val="24"/>
                <w:lang w:val="sr-Latn-CS"/>
              </w:rPr>
              <w:t>0</w:t>
            </w:r>
          </w:p>
        </w:tc>
        <w:tc>
          <w:tcPr>
            <w:tcW w:w="993" w:type="dxa"/>
            <w:shd w:val="clear" w:color="auto" w:fill="auto"/>
          </w:tcPr>
          <w:p w:rsidR="00E26C8A" w:rsidRPr="0091722E" w:rsidRDefault="00E26C8A" w:rsidP="001051C4">
            <w:pPr>
              <w:rPr>
                <w:rFonts w:ascii="Bookman Old Style" w:hAnsi="Bookman Old Style"/>
                <w:b/>
                <w:sz w:val="24"/>
                <w:szCs w:val="24"/>
                <w:lang w:val="sr-Latn-CS"/>
              </w:rPr>
            </w:pPr>
          </w:p>
        </w:tc>
      </w:tr>
      <w:tr w:rsidR="00E26C8A" w:rsidRPr="0091722E" w:rsidTr="001051C4">
        <w:tc>
          <w:tcPr>
            <w:tcW w:w="6629" w:type="dxa"/>
            <w:gridSpan w:val="3"/>
            <w:shd w:val="clear" w:color="auto" w:fill="auto"/>
          </w:tcPr>
          <w:p w:rsidR="00E26C8A" w:rsidRPr="00452CF0" w:rsidRDefault="00E26C8A" w:rsidP="00E26C8A">
            <w:pPr>
              <w:rPr>
                <w:rFonts w:ascii="Bookman Old Style" w:hAnsi="Bookman Old Style"/>
                <w:sz w:val="24"/>
                <w:szCs w:val="24"/>
                <w:lang w:val="sr-Latn-CS"/>
              </w:rPr>
            </w:pPr>
            <w:r>
              <w:rPr>
                <w:rFonts w:ascii="Bookman Old Style" w:hAnsi="Bookman Old Style"/>
                <w:sz w:val="24"/>
                <w:szCs w:val="24"/>
                <w:lang w:val="sr-Latn-CS"/>
              </w:rPr>
              <w:t>Total ECTS</w:t>
            </w:r>
          </w:p>
        </w:tc>
        <w:tc>
          <w:tcPr>
            <w:tcW w:w="709" w:type="dxa"/>
            <w:shd w:val="clear" w:color="auto" w:fill="auto"/>
          </w:tcPr>
          <w:p w:rsidR="00E26C8A" w:rsidRPr="0091722E" w:rsidRDefault="00E26C8A" w:rsidP="001051C4">
            <w:pPr>
              <w:rPr>
                <w:rFonts w:ascii="Bookman Old Style" w:hAnsi="Bookman Old Style"/>
                <w:b/>
                <w:sz w:val="24"/>
                <w:szCs w:val="24"/>
                <w:lang w:val="sr-Latn-CS"/>
              </w:rPr>
            </w:pPr>
          </w:p>
        </w:tc>
        <w:tc>
          <w:tcPr>
            <w:tcW w:w="567" w:type="dxa"/>
            <w:shd w:val="clear" w:color="auto" w:fill="auto"/>
          </w:tcPr>
          <w:p w:rsidR="00E26C8A" w:rsidRPr="0091722E" w:rsidRDefault="00E26C8A" w:rsidP="001051C4">
            <w:pPr>
              <w:rPr>
                <w:rFonts w:ascii="Bookman Old Style" w:hAnsi="Bookman Old Style"/>
                <w:b/>
                <w:sz w:val="24"/>
                <w:szCs w:val="24"/>
                <w:lang w:val="sr-Latn-CS"/>
              </w:rPr>
            </w:pPr>
          </w:p>
        </w:tc>
        <w:tc>
          <w:tcPr>
            <w:tcW w:w="708" w:type="dxa"/>
            <w:shd w:val="clear" w:color="auto" w:fill="auto"/>
          </w:tcPr>
          <w:p w:rsidR="00E26C8A" w:rsidRPr="0091722E" w:rsidRDefault="00E26C8A" w:rsidP="001051C4">
            <w:pPr>
              <w:rPr>
                <w:rFonts w:ascii="Bookman Old Style" w:hAnsi="Bookman Old Style"/>
                <w:b/>
                <w:sz w:val="24"/>
                <w:szCs w:val="24"/>
                <w:lang w:val="sr-Latn-CS"/>
              </w:rPr>
            </w:pPr>
          </w:p>
        </w:tc>
        <w:tc>
          <w:tcPr>
            <w:tcW w:w="993" w:type="dxa"/>
            <w:shd w:val="clear" w:color="auto" w:fill="auto"/>
          </w:tcPr>
          <w:p w:rsidR="00E26C8A" w:rsidRPr="0091722E" w:rsidRDefault="00E26C8A" w:rsidP="001051C4">
            <w:pPr>
              <w:jc w:val="center"/>
              <w:rPr>
                <w:rFonts w:ascii="Bookman Old Style" w:hAnsi="Bookman Old Style"/>
                <w:b/>
                <w:sz w:val="24"/>
                <w:szCs w:val="24"/>
                <w:lang w:val="sr-Latn-CS"/>
              </w:rPr>
            </w:pPr>
            <w:r w:rsidRPr="0091722E">
              <w:rPr>
                <w:rFonts w:ascii="Bookman Old Style" w:hAnsi="Bookman Old Style"/>
                <w:b/>
                <w:sz w:val="24"/>
                <w:szCs w:val="24"/>
                <w:lang w:val="sr-Latn-CS"/>
              </w:rPr>
              <w:t>60</w:t>
            </w:r>
          </w:p>
        </w:tc>
      </w:tr>
    </w:tbl>
    <w:p w:rsidR="009F6838" w:rsidRDefault="009F6838" w:rsidP="009F6838"/>
    <w:p w:rsidR="00E15179" w:rsidRDefault="00E15179" w:rsidP="009F6838"/>
    <w:p w:rsidR="00E15179" w:rsidRDefault="00E15179" w:rsidP="009F6838"/>
    <w:p w:rsidR="00E15179" w:rsidRDefault="00E15179" w:rsidP="009F6838"/>
    <w:p w:rsidR="00E15179" w:rsidRDefault="00E15179" w:rsidP="009F6838"/>
    <w:p w:rsidR="00E15179" w:rsidRDefault="00E15179" w:rsidP="009F6838"/>
    <w:p w:rsidR="00E15179" w:rsidRDefault="00E15179" w:rsidP="009F6838"/>
    <w:p w:rsidR="00E15179" w:rsidRPr="009F6838" w:rsidRDefault="00E15179" w:rsidP="009F6838"/>
    <w:p w:rsidR="00EE0A11" w:rsidRPr="002E3A70" w:rsidRDefault="00E15179" w:rsidP="00C0704F">
      <w:pPr>
        <w:pStyle w:val="Heading1"/>
        <w:numPr>
          <w:ilvl w:val="1"/>
          <w:numId w:val="8"/>
        </w:numPr>
        <w:rPr>
          <w:rFonts w:ascii="Bookman Old Style" w:hAnsi="Bookman Old Style"/>
          <w:color w:val="auto"/>
          <w:sz w:val="24"/>
          <w:szCs w:val="24"/>
          <w:lang w:val="en-US"/>
        </w:rPr>
      </w:pPr>
      <w:bookmarkStart w:id="41" w:name="_Toc477463901"/>
      <w:r w:rsidRPr="002E3A70">
        <w:rPr>
          <w:rStyle w:val="hps"/>
          <w:rFonts w:ascii="Bookman Old Style" w:hAnsi="Bookman Old Style"/>
          <w:color w:val="auto"/>
          <w:sz w:val="24"/>
          <w:szCs w:val="24"/>
        </w:rPr>
        <w:lastRenderedPageBreak/>
        <w:t>Anal</w:t>
      </w:r>
      <w:r>
        <w:rPr>
          <w:rStyle w:val="hps"/>
          <w:rFonts w:ascii="Bookman Old Style" w:hAnsi="Bookman Old Style"/>
          <w:color w:val="auto"/>
          <w:sz w:val="24"/>
          <w:szCs w:val="24"/>
        </w:rPr>
        <w:t>ysis</w:t>
      </w:r>
      <w:r w:rsidR="00F1501A">
        <w:rPr>
          <w:rStyle w:val="hps"/>
          <w:rFonts w:ascii="Bookman Old Style" w:hAnsi="Bookman Old Style"/>
          <w:color w:val="auto"/>
          <w:sz w:val="24"/>
          <w:szCs w:val="24"/>
        </w:rPr>
        <w:t xml:space="preserve"> of newly accredited curriculum of doctoral studies</w:t>
      </w:r>
      <w:bookmarkEnd w:id="41"/>
      <w:r w:rsidR="00F1501A">
        <w:rPr>
          <w:rStyle w:val="hps"/>
          <w:rFonts w:ascii="Bookman Old Style" w:hAnsi="Bookman Old Style"/>
          <w:color w:val="auto"/>
          <w:sz w:val="24"/>
          <w:szCs w:val="24"/>
        </w:rPr>
        <w:t xml:space="preserve"> </w:t>
      </w:r>
    </w:p>
    <w:p w:rsidR="009F6838" w:rsidRDefault="009F6838" w:rsidP="00115B3E">
      <w:pPr>
        <w:spacing w:after="240" w:line="276" w:lineRule="auto"/>
        <w:rPr>
          <w:rStyle w:val="hps"/>
          <w:rFonts w:ascii="Bookman Old Style" w:hAnsi="Bookman Old Style"/>
          <w:sz w:val="24"/>
          <w:szCs w:val="24"/>
        </w:rPr>
      </w:pPr>
    </w:p>
    <w:p w:rsidR="00473156" w:rsidRPr="00E15179" w:rsidRDefault="00F1501A" w:rsidP="00115B3E">
      <w:pPr>
        <w:spacing w:after="240" w:line="360" w:lineRule="auto"/>
        <w:ind w:firstLine="720"/>
        <w:jc w:val="both"/>
        <w:rPr>
          <w:rFonts w:ascii="Bookman Old Style" w:eastAsia="Times New Roman" w:hAnsi="Bookman Old Style" w:cs="Times New Roman"/>
          <w:sz w:val="24"/>
          <w:szCs w:val="24"/>
          <w:lang w:eastAsia="en-US"/>
        </w:rPr>
      </w:pPr>
      <w:r w:rsidRPr="00E15179">
        <w:rPr>
          <w:rFonts w:ascii="Bookman Old Style" w:hAnsi="Bookman Old Style"/>
          <w:sz w:val="24"/>
        </w:rPr>
        <w:t xml:space="preserve">The </w:t>
      </w:r>
      <w:r w:rsidR="00E15179" w:rsidRPr="00E15179">
        <w:rPr>
          <w:rFonts w:ascii="Bookman Old Style" w:hAnsi="Bookman Old Style"/>
          <w:sz w:val="24"/>
        </w:rPr>
        <w:t>program of the doctoral studies has</w:t>
      </w:r>
      <w:r w:rsidRPr="00E15179">
        <w:rPr>
          <w:rFonts w:ascii="Bookman Old Style" w:hAnsi="Bookman Old Style"/>
          <w:sz w:val="24"/>
        </w:rPr>
        <w:t xml:space="preserve"> suffered only minor changes in the accreditation process.</w:t>
      </w:r>
      <w:r w:rsidR="00473156" w:rsidRPr="00E15179">
        <w:rPr>
          <w:rFonts w:ascii="Bookman Old Style" w:eastAsia="Times New Roman" w:hAnsi="Bookman Old Style" w:cs="Times New Roman"/>
          <w:sz w:val="24"/>
          <w:szCs w:val="24"/>
          <w:lang w:eastAsia="en-US"/>
        </w:rPr>
        <w:t xml:space="preserve"> Students can chose from three different courses accredited by the Faculty of Law.</w:t>
      </w:r>
    </w:p>
    <w:p w:rsidR="00F1501A" w:rsidRPr="00E15179" w:rsidRDefault="00F1501A" w:rsidP="00115B3E">
      <w:pPr>
        <w:tabs>
          <w:tab w:val="left" w:pos="360"/>
          <w:tab w:val="left" w:pos="720"/>
        </w:tabs>
        <w:spacing w:after="240" w:line="360" w:lineRule="auto"/>
        <w:jc w:val="both"/>
        <w:rPr>
          <w:rFonts w:ascii="Bookman Old Style" w:hAnsi="Bookman Old Style"/>
          <w:sz w:val="24"/>
        </w:rPr>
      </w:pPr>
      <w:r w:rsidRPr="00E15179">
        <w:rPr>
          <w:rFonts w:ascii="Bookman Old Style" w:hAnsi="Bookman Old Style"/>
          <w:sz w:val="24"/>
        </w:rPr>
        <w:tab/>
      </w:r>
      <w:r w:rsidRPr="00E15179">
        <w:rPr>
          <w:rFonts w:ascii="Bookman Old Style" w:hAnsi="Bookman Old Style"/>
          <w:sz w:val="24"/>
        </w:rPr>
        <w:tab/>
        <w:t xml:space="preserve">Study program of doctoral studies </w:t>
      </w:r>
      <w:r w:rsidR="00473156" w:rsidRPr="00E15179">
        <w:rPr>
          <w:rFonts w:ascii="Bookman Old Style" w:eastAsia="Times New Roman" w:hAnsi="Bookman Old Style" w:cs="Times New Roman"/>
          <w:sz w:val="24"/>
          <w:szCs w:val="24"/>
          <w:lang w:eastAsia="en-US"/>
        </w:rPr>
        <w:t>organised into six semesters</w:t>
      </w:r>
      <w:r w:rsidRPr="00E15179">
        <w:rPr>
          <w:rFonts w:ascii="Bookman Old Style" w:hAnsi="Bookman Old Style"/>
          <w:sz w:val="24"/>
        </w:rPr>
        <w:t xml:space="preserve">. Two semesters </w:t>
      </w:r>
      <w:r w:rsidR="00473156" w:rsidRPr="00E15179">
        <w:rPr>
          <w:rFonts w:ascii="Bookman Old Style" w:hAnsi="Bookman Old Style"/>
          <w:sz w:val="24"/>
        </w:rPr>
        <w:t>are dedicated</w:t>
      </w:r>
      <w:r w:rsidRPr="00E15179">
        <w:rPr>
          <w:rFonts w:ascii="Bookman Old Style" w:hAnsi="Bookman Old Style"/>
          <w:sz w:val="24"/>
        </w:rPr>
        <w:t xml:space="preserve"> to specific legal disciplines. Three semesters are dedicated to doctoral dissertation</w:t>
      </w:r>
      <w:r w:rsidR="00473156" w:rsidRPr="00E15179">
        <w:rPr>
          <w:rFonts w:ascii="Bookman Old Style" w:hAnsi="Bookman Old Style"/>
          <w:sz w:val="24"/>
        </w:rPr>
        <w:t xml:space="preserve"> research</w:t>
      </w:r>
      <w:r w:rsidRPr="00E15179">
        <w:rPr>
          <w:rFonts w:ascii="Bookman Old Style" w:hAnsi="Bookman Old Style"/>
          <w:sz w:val="24"/>
        </w:rPr>
        <w:t xml:space="preserve">. The sixth semester is foreseen for the preparation and </w:t>
      </w:r>
      <w:r w:rsidR="00473156" w:rsidRPr="00E15179">
        <w:rPr>
          <w:rFonts w:ascii="Bookman Old Style" w:hAnsi="Bookman Old Style"/>
          <w:sz w:val="24"/>
        </w:rPr>
        <w:t>oral defence</w:t>
      </w:r>
      <w:r w:rsidRPr="00E15179">
        <w:rPr>
          <w:rFonts w:ascii="Bookman Old Style" w:hAnsi="Bookman Old Style"/>
          <w:sz w:val="24"/>
        </w:rPr>
        <w:t xml:space="preserve"> of doctoral dissertation.</w:t>
      </w:r>
    </w:p>
    <w:p w:rsidR="00473156" w:rsidRPr="00E15179" w:rsidRDefault="00473156" w:rsidP="00115B3E">
      <w:pPr>
        <w:spacing w:after="240" w:line="360" w:lineRule="auto"/>
        <w:ind w:firstLine="720"/>
        <w:jc w:val="both"/>
        <w:rPr>
          <w:rFonts w:ascii="Bookman Old Style" w:hAnsi="Bookman Old Style"/>
          <w:sz w:val="24"/>
        </w:rPr>
      </w:pPr>
      <w:r w:rsidRPr="00E15179">
        <w:rPr>
          <w:rFonts w:ascii="Bookman Old Style" w:hAnsi="Bookman Old Style"/>
          <w:sz w:val="24"/>
        </w:rPr>
        <w:t xml:space="preserve">Study program of doctoral studies is realized through: a) classes, b) scientific research, and c) the preparation and </w:t>
      </w:r>
      <w:r w:rsidR="00E15179" w:rsidRPr="00E15179">
        <w:rPr>
          <w:rFonts w:ascii="Bookman Old Style" w:hAnsi="Bookman Old Style"/>
          <w:sz w:val="24"/>
        </w:rPr>
        <w:t>defence</w:t>
      </w:r>
      <w:r w:rsidRPr="00E15179">
        <w:rPr>
          <w:rFonts w:ascii="Bookman Old Style" w:hAnsi="Bookman Old Style"/>
          <w:sz w:val="24"/>
        </w:rPr>
        <w:t xml:space="preserve"> of the doctoral dissertation. The teaching process is conducted through lectures, seminars, consultations and other established forms of teaching. Exams are evaluated with a maximum of 40 ECTS credits.</w:t>
      </w:r>
    </w:p>
    <w:p w:rsidR="00115B3E" w:rsidRPr="00E15179" w:rsidRDefault="00115B3E" w:rsidP="00115B3E">
      <w:pPr>
        <w:spacing w:after="240" w:line="360" w:lineRule="auto"/>
        <w:ind w:firstLine="720"/>
        <w:jc w:val="both"/>
        <w:rPr>
          <w:rFonts w:ascii="Bookman Old Style" w:hAnsi="Bookman Old Style"/>
          <w:sz w:val="24"/>
        </w:rPr>
      </w:pPr>
      <w:r w:rsidRPr="00E15179">
        <w:rPr>
          <w:rFonts w:ascii="Bookman Old Style" w:hAnsi="Bookman Old Style"/>
          <w:sz w:val="24"/>
        </w:rPr>
        <w:t xml:space="preserve">In the second semester thesis supervisor (mentor) submits a report to the Faculty Council on student's work on the research conducted and achieved results, </w:t>
      </w:r>
      <w:r w:rsidR="00E15179" w:rsidRPr="00E15179">
        <w:rPr>
          <w:rFonts w:ascii="Bookman Old Style" w:hAnsi="Bookman Old Style"/>
          <w:sz w:val="24"/>
        </w:rPr>
        <w:t>which</w:t>
      </w:r>
      <w:r w:rsidRPr="00E15179">
        <w:rPr>
          <w:rFonts w:ascii="Bookman Old Style" w:hAnsi="Bookman Old Style"/>
          <w:sz w:val="24"/>
        </w:rPr>
        <w:t xml:space="preserve"> Faculty Council, with its opinion, submits for approval to the University </w:t>
      </w:r>
      <w:r w:rsidR="00E15179" w:rsidRPr="00E15179">
        <w:rPr>
          <w:rFonts w:ascii="Bookman Old Style" w:hAnsi="Bookman Old Style"/>
          <w:sz w:val="24"/>
        </w:rPr>
        <w:t>Centre</w:t>
      </w:r>
      <w:r w:rsidRPr="00E15179">
        <w:rPr>
          <w:rFonts w:ascii="Bookman Old Style" w:hAnsi="Bookman Old Style"/>
          <w:sz w:val="24"/>
        </w:rPr>
        <w:t xml:space="preserve"> for doctoral studies.</w:t>
      </w:r>
    </w:p>
    <w:p w:rsidR="00115B3E" w:rsidRPr="00E15179" w:rsidRDefault="00115B3E" w:rsidP="00115B3E">
      <w:pPr>
        <w:spacing w:after="240" w:line="360" w:lineRule="auto"/>
        <w:ind w:firstLine="720"/>
        <w:jc w:val="both"/>
        <w:rPr>
          <w:rFonts w:ascii="Bookman Old Style" w:hAnsi="Bookman Old Style"/>
          <w:sz w:val="24"/>
        </w:rPr>
      </w:pPr>
      <w:r w:rsidRPr="00E15179">
        <w:rPr>
          <w:rFonts w:ascii="Bookman Old Style" w:hAnsi="Bookman Old Style"/>
          <w:sz w:val="24"/>
        </w:rPr>
        <w:t>In consultation with thesis supervisor, upon passing the exams and conducted initial research, student defines the working title of the doctoral thesis. For the chosen topic of the doctoral dissertation the candidate will submit an application of the topic to the Faculty Council.</w:t>
      </w:r>
    </w:p>
    <w:p w:rsidR="00115B3E" w:rsidRPr="00E15179" w:rsidRDefault="00115B3E" w:rsidP="00115B3E">
      <w:pPr>
        <w:spacing w:after="240" w:line="360" w:lineRule="auto"/>
        <w:ind w:firstLine="720"/>
        <w:jc w:val="both"/>
        <w:rPr>
          <w:rFonts w:ascii="Bookman Old Style" w:hAnsi="Bookman Old Style"/>
          <w:sz w:val="24"/>
        </w:rPr>
      </w:pPr>
      <w:r w:rsidRPr="00E15179">
        <w:rPr>
          <w:rFonts w:ascii="Bookman Old Style" w:hAnsi="Bookman Old Style"/>
          <w:sz w:val="24"/>
        </w:rPr>
        <w:t>Student can register initial research results after passing all the exams. Initial scientific research for doctoral thesis is conducted under the supervision of a mentor, and the results of research are being published in scientific and professional journals.</w:t>
      </w:r>
    </w:p>
    <w:p w:rsidR="00115B3E" w:rsidRPr="00E15179" w:rsidRDefault="00115B3E" w:rsidP="00115B3E">
      <w:pPr>
        <w:spacing w:after="240" w:line="360" w:lineRule="auto"/>
        <w:ind w:firstLine="720"/>
        <w:jc w:val="both"/>
        <w:rPr>
          <w:rFonts w:ascii="Bookman Old Style" w:hAnsi="Bookman Old Style"/>
          <w:sz w:val="24"/>
        </w:rPr>
      </w:pPr>
      <w:r w:rsidRPr="00E15179">
        <w:rPr>
          <w:rFonts w:ascii="Bookman Old Style" w:hAnsi="Bookman Old Style"/>
          <w:sz w:val="24"/>
        </w:rPr>
        <w:lastRenderedPageBreak/>
        <w:t xml:space="preserve">The doctoral dissertation is the final part of the study program of doctoral studies. A doctoral thesis is an original scientific work of doctoral student in a particular scientific or interdisciplinary or multidisciplinary field, resulting with a new scientific </w:t>
      </w:r>
      <w:r w:rsidR="00E15179" w:rsidRPr="00E15179">
        <w:rPr>
          <w:rFonts w:ascii="Bookman Old Style" w:hAnsi="Bookman Old Style"/>
          <w:sz w:val="24"/>
        </w:rPr>
        <w:t>result</w:t>
      </w:r>
      <w:r w:rsidRPr="00E15179">
        <w:rPr>
          <w:rFonts w:ascii="Bookman Old Style" w:hAnsi="Bookman Old Style"/>
          <w:sz w:val="24"/>
        </w:rPr>
        <w:t xml:space="preserve"> and contributes to development of scientific thought.</w:t>
      </w:r>
    </w:p>
    <w:p w:rsidR="00115B3E" w:rsidRPr="00E15179" w:rsidRDefault="00115B3E" w:rsidP="00115B3E">
      <w:pPr>
        <w:spacing w:after="240" w:line="360" w:lineRule="auto"/>
        <w:ind w:firstLine="720"/>
        <w:jc w:val="both"/>
        <w:rPr>
          <w:rFonts w:ascii="Bookman Old Style" w:hAnsi="Bookman Old Style"/>
          <w:sz w:val="24"/>
        </w:rPr>
      </w:pPr>
      <w:r w:rsidRPr="00E15179">
        <w:rPr>
          <w:rFonts w:ascii="Bookman Old Style" w:hAnsi="Bookman Old Style"/>
          <w:sz w:val="24"/>
        </w:rPr>
        <w:t>Student can choose a doctoral thesis from the scientific field in the chosen study program.</w:t>
      </w:r>
    </w:p>
    <w:p w:rsidR="00115B3E" w:rsidRPr="00E15179" w:rsidRDefault="00115B3E" w:rsidP="00115B3E">
      <w:pPr>
        <w:spacing w:after="240" w:line="360" w:lineRule="auto"/>
        <w:ind w:firstLine="720"/>
        <w:jc w:val="both"/>
        <w:rPr>
          <w:rFonts w:ascii="Bookman Old Style" w:eastAsia="Times New Roman" w:hAnsi="Bookman Old Style" w:cs="Times New Roman"/>
          <w:sz w:val="28"/>
          <w:szCs w:val="24"/>
          <w:lang w:eastAsia="en-US"/>
        </w:rPr>
      </w:pPr>
      <w:r w:rsidRPr="00E15179">
        <w:rPr>
          <w:rFonts w:ascii="Bookman Old Style" w:eastAsia="Times New Roman" w:hAnsi="Bookman Old Style" w:cs="Times New Roman"/>
          <w:sz w:val="24"/>
          <w:szCs w:val="24"/>
          <w:lang w:eastAsia="en-US"/>
        </w:rPr>
        <w:t>The following tables contain the overview of all four programs of currently accredited programs of doctoral studies.</w:t>
      </w:r>
    </w:p>
    <w:p w:rsidR="0091722E" w:rsidRDefault="0091722E" w:rsidP="009F6838">
      <w:pPr>
        <w:rPr>
          <w:rFonts w:ascii="Bookman Old Style" w:hAnsi="Bookman Old Style"/>
          <w:sz w:val="24"/>
          <w:szCs w:val="24"/>
          <w:u w:val="single"/>
          <w:lang w:val="sl-SI"/>
        </w:rPr>
      </w:pPr>
    </w:p>
    <w:p w:rsidR="00801C03" w:rsidRPr="00801C03" w:rsidRDefault="00801C03" w:rsidP="00C34528">
      <w:pPr>
        <w:pBdr>
          <w:top w:val="single" w:sz="4" w:space="1" w:color="auto"/>
          <w:left w:val="single" w:sz="4" w:space="9"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Bookman Old Style" w:hAnsi="Bookman Old Style"/>
          <w:b/>
          <w:sz w:val="24"/>
          <w:szCs w:val="24"/>
          <w:lang w:val="sr-Latn-CS"/>
        </w:rPr>
      </w:pPr>
      <w:r>
        <w:rPr>
          <w:rFonts w:ascii="Bookman Old Style" w:hAnsi="Bookman Old Style"/>
          <w:b/>
          <w:sz w:val="24"/>
          <w:szCs w:val="24"/>
          <w:lang w:val="sr-Latn-CS"/>
        </w:rPr>
        <w:t>DOCTORAL STUDIES</w:t>
      </w:r>
      <w:r w:rsidR="009F6838" w:rsidRPr="0091722E">
        <w:rPr>
          <w:rFonts w:ascii="Bookman Old Style" w:hAnsi="Bookman Old Style"/>
          <w:b/>
          <w:sz w:val="24"/>
          <w:szCs w:val="24"/>
          <w:lang w:val="sr-Latn-CS"/>
        </w:rPr>
        <w:t xml:space="preserve"> – </w:t>
      </w:r>
      <w:r>
        <w:rPr>
          <w:rFonts w:ascii="Bookman Old Style" w:hAnsi="Bookman Old Style"/>
          <w:b/>
          <w:sz w:val="24"/>
          <w:szCs w:val="24"/>
          <w:lang w:val="sr-Latn-CS"/>
        </w:rPr>
        <w:t>CRIMINAL LAW</w:t>
      </w:r>
    </w:p>
    <w:p w:rsidR="009F6838" w:rsidRPr="0091722E" w:rsidRDefault="009F6838" w:rsidP="00801C03">
      <w:pPr>
        <w:pBdr>
          <w:top w:val="single" w:sz="4" w:space="1" w:color="auto"/>
          <w:left w:val="single" w:sz="4" w:space="9" w:color="auto"/>
          <w:bottom w:val="single" w:sz="4" w:space="1" w:color="auto"/>
          <w:right w:val="single" w:sz="4" w:space="4" w:color="auto"/>
          <w:between w:val="single" w:sz="4" w:space="1" w:color="auto"/>
          <w:bar w:val="single" w:sz="4" w:color="auto"/>
        </w:pBdr>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I SEMEST</w:t>
      </w:r>
      <w:r w:rsidR="00801C03">
        <w:rPr>
          <w:rFonts w:ascii="Bookman Old Style" w:hAnsi="Bookman Old Style"/>
          <w:b/>
          <w:bCs/>
          <w:sz w:val="24"/>
          <w:szCs w:val="24"/>
          <w:lang w:val="sr-Latn-CS" w:eastAsia="sr-Latn-CS"/>
        </w:rPr>
        <w:t>ER</w:t>
      </w:r>
    </w:p>
    <w:p w:rsidR="009F6838" w:rsidRPr="0091722E" w:rsidRDefault="00C34528" w:rsidP="00801C03">
      <w:pPr>
        <w:pBdr>
          <w:top w:val="single" w:sz="4" w:space="1" w:color="auto"/>
          <w:left w:val="single" w:sz="4" w:space="9" w:color="auto"/>
          <w:bottom w:val="single" w:sz="4" w:space="1" w:color="auto"/>
          <w:right w:val="single" w:sz="4" w:space="4" w:color="auto"/>
          <w:between w:val="single" w:sz="4" w:space="1" w:color="auto"/>
          <w:bar w:val="single" w:sz="4" w:color="auto"/>
        </w:pBdr>
        <w:rPr>
          <w:rFonts w:ascii="Bookman Old Style" w:hAnsi="Bookman Old Style"/>
          <w:b/>
          <w:bCs/>
          <w:sz w:val="24"/>
          <w:szCs w:val="24"/>
          <w:lang w:val="sr-Latn-CS" w:eastAsia="sr-Latn-CS"/>
        </w:rPr>
      </w:pPr>
      <w:r>
        <w:rPr>
          <w:rFonts w:ascii="Bookman Old Style" w:hAnsi="Bookman Old Style"/>
          <w:b/>
          <w:bCs/>
          <w:sz w:val="24"/>
          <w:szCs w:val="24"/>
          <w:lang w:val="sr-Latn-CS" w:eastAsia="sr-Latn-CS"/>
        </w:rPr>
        <w:t>Compulsory subjects</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528"/>
        <w:gridCol w:w="1900"/>
        <w:gridCol w:w="1306"/>
      </w:tblGrid>
      <w:tr w:rsidR="00801C03" w:rsidRPr="0091722E" w:rsidTr="00AD7F6B">
        <w:trPr>
          <w:jc w:val="center"/>
        </w:trPr>
        <w:tc>
          <w:tcPr>
            <w:tcW w:w="918" w:type="dxa"/>
            <w:shd w:val="clear" w:color="auto" w:fill="auto"/>
          </w:tcPr>
          <w:p w:rsidR="00801C03" w:rsidRPr="0091722E" w:rsidRDefault="00801C03" w:rsidP="001051C4">
            <w:pPr>
              <w:rPr>
                <w:rFonts w:ascii="Bookman Old Style" w:hAnsi="Bookman Old Style"/>
                <w:b/>
                <w:bCs/>
                <w:iCs/>
                <w:sz w:val="24"/>
                <w:szCs w:val="24"/>
                <w:lang w:val="sr-Latn-CS" w:eastAsia="sr-Latn-CS"/>
              </w:rPr>
            </w:pPr>
          </w:p>
        </w:tc>
        <w:tc>
          <w:tcPr>
            <w:tcW w:w="5528" w:type="dxa"/>
            <w:shd w:val="clear" w:color="auto" w:fill="auto"/>
          </w:tcPr>
          <w:p w:rsidR="00801C03" w:rsidRPr="0091722E" w:rsidRDefault="00801C03" w:rsidP="00801C03">
            <w:pPr>
              <w:rPr>
                <w:rFonts w:ascii="Bookman Old Style" w:hAnsi="Bookman Old Style"/>
                <w:b/>
                <w:bCs/>
                <w:iCs/>
                <w:sz w:val="24"/>
                <w:szCs w:val="24"/>
                <w:lang w:val="sr-Latn-CS" w:eastAsia="sr-Latn-CS"/>
              </w:rPr>
            </w:pPr>
            <w:r>
              <w:rPr>
                <w:rFonts w:ascii="Bookman Old Style" w:hAnsi="Bookman Old Style"/>
                <w:b/>
                <w:bCs/>
                <w:iCs/>
                <w:sz w:val="24"/>
                <w:szCs w:val="24"/>
                <w:lang w:val="sr-Latn-CS" w:eastAsia="sr-Latn-CS"/>
              </w:rPr>
              <w:t>Subject name</w:t>
            </w:r>
          </w:p>
        </w:tc>
        <w:tc>
          <w:tcPr>
            <w:tcW w:w="1900" w:type="dxa"/>
            <w:shd w:val="clear" w:color="auto" w:fill="auto"/>
          </w:tcPr>
          <w:p w:rsidR="00801C03" w:rsidRPr="00C34528" w:rsidRDefault="00C34528" w:rsidP="00C34528">
            <w:pPr>
              <w:autoSpaceDE w:val="0"/>
              <w:autoSpaceDN w:val="0"/>
              <w:adjustRightInd w:val="0"/>
              <w:jc w:val="center"/>
              <w:rPr>
                <w:rFonts w:ascii="Bookman Old Style" w:hAnsi="Bookman Old Style"/>
                <w:b/>
                <w:sz w:val="24"/>
                <w:szCs w:val="24"/>
                <w:lang w:val="sr-Latn-CS" w:eastAsia="sr-Latn-CS"/>
              </w:rPr>
            </w:pPr>
            <w:r w:rsidRPr="00C34528">
              <w:rPr>
                <w:rFonts w:ascii="Bookman Old Style" w:hAnsi="Bookman Old Style"/>
                <w:b/>
                <w:sz w:val="24"/>
                <w:szCs w:val="24"/>
                <w:lang w:val="sr-Latn-CS" w:eastAsia="sr-Latn-CS"/>
              </w:rPr>
              <w:t>No.of classes</w:t>
            </w:r>
          </w:p>
        </w:tc>
        <w:tc>
          <w:tcPr>
            <w:tcW w:w="1306" w:type="dxa"/>
            <w:shd w:val="clear" w:color="auto" w:fill="auto"/>
          </w:tcPr>
          <w:p w:rsidR="00801C03" w:rsidRPr="0091722E" w:rsidRDefault="00801C03" w:rsidP="00C34528">
            <w:pPr>
              <w:autoSpaceDE w:val="0"/>
              <w:autoSpaceDN w:val="0"/>
              <w:adjustRightInd w:val="0"/>
              <w:ind w:left="518" w:hanging="518"/>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C34528" w:rsidRPr="0091722E" w:rsidTr="00AD7F6B">
        <w:trPr>
          <w:jc w:val="center"/>
        </w:trPr>
        <w:tc>
          <w:tcPr>
            <w:tcW w:w="918" w:type="dxa"/>
            <w:shd w:val="clear" w:color="auto" w:fill="auto"/>
          </w:tcPr>
          <w:p w:rsidR="00C34528" w:rsidRPr="0091722E" w:rsidRDefault="00C34528" w:rsidP="00C34528">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OZP1</w:t>
            </w:r>
          </w:p>
        </w:tc>
        <w:tc>
          <w:tcPr>
            <w:tcW w:w="5528" w:type="dxa"/>
            <w:shd w:val="clear" w:color="auto" w:fill="auto"/>
          </w:tcPr>
          <w:p w:rsidR="00C34528" w:rsidRPr="00E15179" w:rsidRDefault="00C34528" w:rsidP="00C34528">
            <w:pPr>
              <w:rPr>
                <w:rFonts w:ascii="Bookman Old Style" w:hAnsi="Bookman Old Style"/>
                <w:sz w:val="24"/>
                <w:szCs w:val="24"/>
              </w:rPr>
            </w:pPr>
            <w:r w:rsidRPr="00E15179">
              <w:rPr>
                <w:rFonts w:ascii="Bookman Old Style" w:hAnsi="Bookman Old Style"/>
                <w:sz w:val="24"/>
                <w:szCs w:val="24"/>
              </w:rPr>
              <w:t>The main problems of Criminal and Criminal Procedural law</w:t>
            </w:r>
          </w:p>
        </w:tc>
        <w:tc>
          <w:tcPr>
            <w:tcW w:w="1900" w:type="dxa"/>
            <w:shd w:val="clear" w:color="auto" w:fill="auto"/>
          </w:tcPr>
          <w:p w:rsidR="00C34528" w:rsidRPr="00C34528" w:rsidRDefault="00C34528" w:rsidP="00C34528">
            <w:pPr>
              <w:autoSpaceDE w:val="0"/>
              <w:autoSpaceDN w:val="0"/>
              <w:adjustRightInd w:val="0"/>
              <w:jc w:val="center"/>
              <w:rPr>
                <w:rFonts w:ascii="Bookman Old Style" w:hAnsi="Bookman Old Style"/>
                <w:sz w:val="24"/>
                <w:szCs w:val="24"/>
                <w:lang w:val="sr-Latn-CS" w:eastAsia="sr-Latn-CS"/>
              </w:rPr>
            </w:pPr>
            <w:r w:rsidRPr="00C34528">
              <w:rPr>
                <w:rFonts w:ascii="Bookman Old Style" w:hAnsi="Bookman Old Style"/>
                <w:sz w:val="24"/>
                <w:szCs w:val="24"/>
                <w:lang w:val="sr-Latn-CS" w:eastAsia="sr-Latn-CS"/>
              </w:rPr>
              <w:t>4+0</w:t>
            </w:r>
          </w:p>
        </w:tc>
        <w:tc>
          <w:tcPr>
            <w:tcW w:w="1306" w:type="dxa"/>
            <w:shd w:val="clear" w:color="auto" w:fill="auto"/>
          </w:tcPr>
          <w:p w:rsidR="00C34528" w:rsidRPr="0091722E" w:rsidRDefault="00C3452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9F6838" w:rsidRPr="0091722E" w:rsidTr="00AD7F6B">
        <w:trPr>
          <w:jc w:val="center"/>
        </w:trPr>
        <w:tc>
          <w:tcPr>
            <w:tcW w:w="918" w:type="dxa"/>
            <w:shd w:val="clear" w:color="auto" w:fill="auto"/>
          </w:tcPr>
          <w:p w:rsidR="009F6838" w:rsidRPr="0091722E" w:rsidRDefault="009F6838" w:rsidP="001051C4">
            <w:pPr>
              <w:autoSpaceDE w:val="0"/>
              <w:autoSpaceDN w:val="0"/>
              <w:adjustRightInd w:val="0"/>
              <w:spacing w:line="252" w:lineRule="exact"/>
              <w:rPr>
                <w:rFonts w:ascii="Bookman Old Style" w:hAnsi="Bookman Old Style"/>
                <w:sz w:val="24"/>
                <w:szCs w:val="24"/>
              </w:rPr>
            </w:pPr>
            <w:r w:rsidRPr="0091722E">
              <w:rPr>
                <w:rFonts w:ascii="Bookman Old Style" w:hAnsi="Bookman Old Style"/>
                <w:sz w:val="24"/>
                <w:szCs w:val="24"/>
              </w:rPr>
              <w:t>OZP2</w:t>
            </w:r>
          </w:p>
        </w:tc>
        <w:tc>
          <w:tcPr>
            <w:tcW w:w="5528" w:type="dxa"/>
            <w:shd w:val="clear" w:color="auto" w:fill="auto"/>
          </w:tcPr>
          <w:p w:rsidR="009F6838" w:rsidRPr="00E15179" w:rsidRDefault="00801C03" w:rsidP="00801C03">
            <w:pPr>
              <w:autoSpaceDE w:val="0"/>
              <w:autoSpaceDN w:val="0"/>
              <w:adjustRightInd w:val="0"/>
              <w:spacing w:line="252" w:lineRule="exact"/>
              <w:rPr>
                <w:rFonts w:ascii="Bookman Old Style" w:hAnsi="Bookman Old Style"/>
                <w:sz w:val="24"/>
                <w:szCs w:val="24"/>
              </w:rPr>
            </w:pPr>
            <w:r w:rsidRPr="00E15179">
              <w:rPr>
                <w:rFonts w:ascii="Bookman Old Style" w:hAnsi="Bookman Old Style"/>
                <w:sz w:val="24"/>
                <w:szCs w:val="24"/>
              </w:rPr>
              <w:t>Legal remedies</w:t>
            </w:r>
          </w:p>
        </w:tc>
        <w:tc>
          <w:tcPr>
            <w:tcW w:w="1900" w:type="dxa"/>
            <w:shd w:val="clear" w:color="auto" w:fill="auto"/>
          </w:tcPr>
          <w:p w:rsidR="009F6838" w:rsidRPr="00C34528" w:rsidRDefault="009F6838" w:rsidP="00C34528">
            <w:pPr>
              <w:autoSpaceDE w:val="0"/>
              <w:autoSpaceDN w:val="0"/>
              <w:adjustRightInd w:val="0"/>
              <w:jc w:val="center"/>
              <w:rPr>
                <w:rFonts w:ascii="Bookman Old Style" w:hAnsi="Bookman Old Style"/>
                <w:sz w:val="24"/>
                <w:szCs w:val="24"/>
                <w:lang w:val="sr-Latn-CS" w:eastAsia="sr-Latn-CS"/>
              </w:rPr>
            </w:pPr>
            <w:r w:rsidRPr="00C34528">
              <w:rPr>
                <w:rFonts w:ascii="Bookman Old Style" w:hAnsi="Bookman Old Style"/>
                <w:sz w:val="24"/>
                <w:szCs w:val="24"/>
                <w:lang w:val="sr-Latn-CS" w:eastAsia="sr-Latn-CS"/>
              </w:rPr>
              <w:t>4+0</w:t>
            </w:r>
          </w:p>
        </w:tc>
        <w:tc>
          <w:tcPr>
            <w:tcW w:w="1306" w:type="dxa"/>
            <w:shd w:val="clear" w:color="auto" w:fill="auto"/>
          </w:tcPr>
          <w:p w:rsidR="009F6838" w:rsidRPr="0091722E" w:rsidRDefault="009F683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9F6838" w:rsidRPr="0091722E" w:rsidTr="00AD7F6B">
        <w:trPr>
          <w:jc w:val="center"/>
        </w:trPr>
        <w:tc>
          <w:tcPr>
            <w:tcW w:w="918" w:type="dxa"/>
            <w:shd w:val="clear" w:color="auto" w:fill="auto"/>
          </w:tcPr>
          <w:p w:rsidR="009F6838" w:rsidRPr="0091722E" w:rsidRDefault="009F6838" w:rsidP="001051C4">
            <w:pPr>
              <w:autoSpaceDE w:val="0"/>
              <w:autoSpaceDN w:val="0"/>
              <w:adjustRightInd w:val="0"/>
              <w:jc w:val="both"/>
              <w:rPr>
                <w:rFonts w:ascii="Bookman Old Style" w:hAnsi="Bookman Old Style"/>
                <w:b/>
                <w:bCs/>
                <w:sz w:val="24"/>
                <w:szCs w:val="24"/>
                <w:lang w:val="sr-Latn-CS" w:eastAsia="sr-Latn-CS"/>
              </w:rPr>
            </w:pPr>
          </w:p>
        </w:tc>
        <w:tc>
          <w:tcPr>
            <w:tcW w:w="8734" w:type="dxa"/>
            <w:gridSpan w:val="3"/>
            <w:shd w:val="clear" w:color="auto" w:fill="auto"/>
          </w:tcPr>
          <w:p w:rsidR="009F6838" w:rsidRPr="00E15179" w:rsidRDefault="009F6838" w:rsidP="001051C4">
            <w:pPr>
              <w:autoSpaceDE w:val="0"/>
              <w:autoSpaceDN w:val="0"/>
              <w:adjustRightInd w:val="0"/>
              <w:jc w:val="both"/>
              <w:rPr>
                <w:rFonts w:ascii="Bookman Old Style" w:hAnsi="Bookman Old Style"/>
                <w:b/>
                <w:bCs/>
                <w:sz w:val="24"/>
                <w:szCs w:val="24"/>
                <w:lang w:eastAsia="sr-Latn-CS"/>
              </w:rPr>
            </w:pPr>
          </w:p>
          <w:p w:rsidR="009F6838" w:rsidRPr="00E15179" w:rsidRDefault="009F6838" w:rsidP="00801C03">
            <w:pPr>
              <w:autoSpaceDE w:val="0"/>
              <w:autoSpaceDN w:val="0"/>
              <w:adjustRightInd w:val="0"/>
              <w:jc w:val="both"/>
              <w:rPr>
                <w:rFonts w:ascii="Bookman Old Style" w:hAnsi="Bookman Old Style"/>
                <w:b/>
                <w:sz w:val="24"/>
                <w:szCs w:val="24"/>
                <w:lang w:eastAsia="sr-Latn-CS"/>
              </w:rPr>
            </w:pPr>
            <w:r w:rsidRPr="00E15179">
              <w:rPr>
                <w:rFonts w:ascii="Bookman Old Style" w:hAnsi="Bookman Old Style"/>
                <w:b/>
                <w:bCs/>
                <w:sz w:val="24"/>
                <w:szCs w:val="24"/>
                <w:lang w:eastAsia="sr-Latn-CS"/>
              </w:rPr>
              <w:t xml:space="preserve">I </w:t>
            </w:r>
            <w:r w:rsidR="00801C03" w:rsidRPr="00E15179">
              <w:rPr>
                <w:rFonts w:ascii="Bookman Old Style" w:hAnsi="Bookman Old Style"/>
                <w:b/>
                <w:bCs/>
                <w:sz w:val="24"/>
                <w:szCs w:val="24"/>
                <w:lang w:eastAsia="sr-Latn-CS"/>
              </w:rPr>
              <w:t>elective module</w:t>
            </w:r>
            <w:r w:rsidRPr="00E15179">
              <w:rPr>
                <w:rFonts w:ascii="Bookman Old Style" w:hAnsi="Bookman Old Style"/>
                <w:b/>
                <w:bCs/>
                <w:sz w:val="24"/>
                <w:szCs w:val="24"/>
                <w:lang w:eastAsia="sr-Latn-CS"/>
              </w:rPr>
              <w:t xml:space="preserve"> </w:t>
            </w:r>
            <w:r w:rsidRPr="00E15179">
              <w:rPr>
                <w:rFonts w:ascii="Bookman Old Style" w:hAnsi="Bookman Old Style"/>
                <w:sz w:val="24"/>
                <w:szCs w:val="24"/>
                <w:lang w:eastAsia="sr-Latn-CS"/>
              </w:rPr>
              <w:t>(</w:t>
            </w:r>
            <w:r w:rsidR="00801C03" w:rsidRPr="00E15179">
              <w:rPr>
                <w:rFonts w:ascii="Bookman Old Style" w:hAnsi="Bookman Old Style"/>
                <w:sz w:val="24"/>
                <w:szCs w:val="24"/>
                <w:lang w:eastAsia="sr-Latn-CS"/>
              </w:rPr>
              <w:t>student</w:t>
            </w:r>
            <w:r w:rsidR="00AD7F6B" w:rsidRPr="00E15179">
              <w:rPr>
                <w:rFonts w:ascii="Bookman Old Style" w:hAnsi="Bookman Old Style"/>
                <w:sz w:val="24"/>
                <w:szCs w:val="24"/>
                <w:lang w:eastAsia="sr-Latn-CS"/>
              </w:rPr>
              <w:t>s</w:t>
            </w:r>
            <w:r w:rsidR="00801C03" w:rsidRPr="00E15179">
              <w:rPr>
                <w:rFonts w:ascii="Bookman Old Style" w:hAnsi="Bookman Old Style"/>
                <w:sz w:val="24"/>
                <w:szCs w:val="24"/>
                <w:lang w:eastAsia="sr-Latn-CS"/>
              </w:rPr>
              <w:t xml:space="preserve"> chooses one subject</w:t>
            </w:r>
            <w:r w:rsidRPr="00E15179">
              <w:rPr>
                <w:rFonts w:ascii="Bookman Old Style" w:hAnsi="Bookman Old Style"/>
                <w:sz w:val="24"/>
                <w:szCs w:val="24"/>
                <w:lang w:eastAsia="sr-Latn-CS"/>
              </w:rPr>
              <w:t>)</w:t>
            </w:r>
          </w:p>
        </w:tc>
      </w:tr>
      <w:tr w:rsidR="00C34528" w:rsidRPr="0091722E" w:rsidTr="00AD7F6B">
        <w:trPr>
          <w:jc w:val="center"/>
        </w:trPr>
        <w:tc>
          <w:tcPr>
            <w:tcW w:w="918" w:type="dxa"/>
            <w:shd w:val="clear" w:color="auto" w:fill="auto"/>
          </w:tcPr>
          <w:p w:rsidR="00C34528" w:rsidRPr="0091722E" w:rsidRDefault="00C34528" w:rsidP="001051C4">
            <w:pPr>
              <w:rPr>
                <w:rFonts w:ascii="Bookman Old Style" w:hAnsi="Bookman Old Style"/>
                <w:b/>
                <w:bCs/>
                <w:iCs/>
                <w:sz w:val="24"/>
                <w:szCs w:val="24"/>
                <w:lang w:val="sr-Latn-CS" w:eastAsia="sr-Latn-CS"/>
              </w:rPr>
            </w:pPr>
          </w:p>
        </w:tc>
        <w:tc>
          <w:tcPr>
            <w:tcW w:w="5528" w:type="dxa"/>
            <w:shd w:val="clear" w:color="auto" w:fill="auto"/>
          </w:tcPr>
          <w:p w:rsidR="00C34528" w:rsidRPr="00E15179" w:rsidRDefault="00C34528" w:rsidP="001051C4">
            <w:pPr>
              <w:rPr>
                <w:rFonts w:ascii="Bookman Old Style" w:hAnsi="Bookman Old Style"/>
                <w:b/>
                <w:bCs/>
                <w:iCs/>
                <w:sz w:val="24"/>
                <w:szCs w:val="24"/>
                <w:lang w:eastAsia="sr-Latn-CS"/>
              </w:rPr>
            </w:pPr>
            <w:r w:rsidRPr="00E15179">
              <w:rPr>
                <w:rFonts w:ascii="Bookman Old Style" w:hAnsi="Bookman Old Style"/>
                <w:b/>
                <w:bCs/>
                <w:iCs/>
                <w:sz w:val="24"/>
                <w:szCs w:val="24"/>
                <w:lang w:eastAsia="sr-Latn-CS"/>
              </w:rPr>
              <w:t>Subject name</w:t>
            </w:r>
          </w:p>
        </w:tc>
        <w:tc>
          <w:tcPr>
            <w:tcW w:w="1900" w:type="dxa"/>
            <w:shd w:val="clear" w:color="auto" w:fill="auto"/>
          </w:tcPr>
          <w:p w:rsidR="00C34528" w:rsidRPr="0091722E" w:rsidRDefault="00C34528" w:rsidP="00D12CFC">
            <w:pPr>
              <w:autoSpaceDE w:val="0"/>
              <w:autoSpaceDN w:val="0"/>
              <w:adjustRightInd w:val="0"/>
              <w:jc w:val="center"/>
              <w:rPr>
                <w:rFonts w:ascii="Bookman Old Style" w:hAnsi="Bookman Old Style"/>
                <w:b/>
                <w:sz w:val="24"/>
                <w:szCs w:val="24"/>
                <w:lang w:val="sr-Latn-CS" w:eastAsia="sr-Latn-CS"/>
              </w:rPr>
            </w:pPr>
            <w:r>
              <w:rPr>
                <w:rFonts w:ascii="Bookman Old Style" w:hAnsi="Bookman Old Style"/>
                <w:b/>
                <w:sz w:val="24"/>
                <w:szCs w:val="24"/>
                <w:lang w:val="sr-Latn-CS" w:eastAsia="sr-Latn-CS"/>
              </w:rPr>
              <w:t>No.of classes</w:t>
            </w:r>
          </w:p>
        </w:tc>
        <w:tc>
          <w:tcPr>
            <w:tcW w:w="1306" w:type="dxa"/>
            <w:shd w:val="clear" w:color="auto" w:fill="auto"/>
          </w:tcPr>
          <w:p w:rsidR="00C34528" w:rsidRPr="0091722E" w:rsidRDefault="00C34528" w:rsidP="00C34528">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C34528" w:rsidRPr="0091722E" w:rsidTr="00AD7F6B">
        <w:trPr>
          <w:jc w:val="center"/>
        </w:trPr>
        <w:tc>
          <w:tcPr>
            <w:tcW w:w="918" w:type="dxa"/>
            <w:shd w:val="clear" w:color="auto" w:fill="auto"/>
          </w:tcPr>
          <w:p w:rsidR="00C34528" w:rsidRPr="0091722E" w:rsidRDefault="00C34528" w:rsidP="00C34528">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IP1</w:t>
            </w:r>
          </w:p>
        </w:tc>
        <w:tc>
          <w:tcPr>
            <w:tcW w:w="5528" w:type="dxa"/>
            <w:shd w:val="clear" w:color="auto" w:fill="auto"/>
          </w:tcPr>
          <w:p w:rsidR="00C34528" w:rsidRPr="00E15179" w:rsidRDefault="00C34528" w:rsidP="00C34528">
            <w:pPr>
              <w:pStyle w:val="Style9"/>
              <w:widowControl/>
              <w:rPr>
                <w:rFonts w:ascii="Bookman Old Style" w:hAnsi="Bookman Old Style" w:cs="Arial"/>
                <w:lang w:val="en-GB"/>
              </w:rPr>
            </w:pPr>
            <w:r w:rsidRPr="00E15179">
              <w:rPr>
                <w:rFonts w:ascii="Bookman Old Style" w:hAnsi="Bookman Old Style" w:cs="Arial"/>
                <w:lang w:val="en-GB"/>
              </w:rPr>
              <w:t>Diversion model and plea agreement in common law and civil law</w:t>
            </w:r>
          </w:p>
        </w:tc>
        <w:tc>
          <w:tcPr>
            <w:tcW w:w="1900" w:type="dxa"/>
            <w:shd w:val="clear" w:color="auto" w:fill="auto"/>
          </w:tcPr>
          <w:p w:rsidR="00C34528" w:rsidRPr="0091722E" w:rsidRDefault="00C3452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306" w:type="dxa"/>
            <w:shd w:val="clear" w:color="auto" w:fill="auto"/>
          </w:tcPr>
          <w:p w:rsidR="00C34528" w:rsidRPr="0091722E" w:rsidRDefault="00C3452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6</w:t>
            </w:r>
          </w:p>
        </w:tc>
      </w:tr>
      <w:tr w:rsidR="00C34528" w:rsidRPr="0091722E" w:rsidTr="00AD7F6B">
        <w:trPr>
          <w:jc w:val="center"/>
        </w:trPr>
        <w:tc>
          <w:tcPr>
            <w:tcW w:w="918" w:type="dxa"/>
            <w:shd w:val="clear" w:color="auto" w:fill="auto"/>
          </w:tcPr>
          <w:p w:rsidR="00C34528" w:rsidRPr="0091722E" w:rsidRDefault="00C34528" w:rsidP="00C34528">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IP1</w:t>
            </w:r>
          </w:p>
        </w:tc>
        <w:tc>
          <w:tcPr>
            <w:tcW w:w="5528" w:type="dxa"/>
            <w:shd w:val="clear" w:color="auto" w:fill="auto"/>
          </w:tcPr>
          <w:p w:rsidR="00C34528" w:rsidRPr="00E15179" w:rsidRDefault="00C34528" w:rsidP="00AD7F6B">
            <w:pPr>
              <w:pStyle w:val="Style7"/>
              <w:widowControl/>
              <w:rPr>
                <w:rFonts w:ascii="Bookman Old Style" w:hAnsi="Bookman Old Style" w:cs="Arial"/>
                <w:lang w:val="en-GB"/>
              </w:rPr>
            </w:pPr>
            <w:r w:rsidRPr="00E15179">
              <w:rPr>
                <w:rFonts w:ascii="Bookman Old Style" w:hAnsi="Bookman Old Style"/>
                <w:szCs w:val="13"/>
                <w:shd w:val="clear" w:color="auto" w:fill="FFFFFF"/>
                <w:lang w:val="en-GB"/>
              </w:rPr>
              <w:t xml:space="preserve">The Policy </w:t>
            </w:r>
            <w:r w:rsidR="00AD7F6B" w:rsidRPr="00E15179">
              <w:rPr>
                <w:rFonts w:ascii="Bookman Old Style" w:hAnsi="Bookman Old Style"/>
                <w:szCs w:val="13"/>
                <w:shd w:val="clear" w:color="auto" w:fill="FFFFFF"/>
                <w:lang w:val="en-GB"/>
              </w:rPr>
              <w:t>of</w:t>
            </w:r>
            <w:r w:rsidRPr="00E15179">
              <w:rPr>
                <w:rFonts w:ascii="Bookman Old Style" w:hAnsi="Bookman Old Style"/>
                <w:szCs w:val="13"/>
                <w:shd w:val="clear" w:color="auto" w:fill="FFFFFF"/>
                <w:lang w:val="en-GB"/>
              </w:rPr>
              <w:t xml:space="preserve"> Crime</w:t>
            </w:r>
            <w:r w:rsidR="00AD7F6B" w:rsidRPr="00E15179">
              <w:rPr>
                <w:rFonts w:ascii="Bookman Old Style" w:hAnsi="Bookman Old Style"/>
                <w:szCs w:val="13"/>
                <w:shd w:val="clear" w:color="auto" w:fill="FFFFFF"/>
                <w:lang w:val="en-GB"/>
              </w:rPr>
              <w:t xml:space="preserve"> prevention</w:t>
            </w:r>
          </w:p>
        </w:tc>
        <w:tc>
          <w:tcPr>
            <w:tcW w:w="1900" w:type="dxa"/>
            <w:shd w:val="clear" w:color="auto" w:fill="auto"/>
          </w:tcPr>
          <w:p w:rsidR="00C34528" w:rsidRPr="0091722E" w:rsidRDefault="00C3452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306" w:type="dxa"/>
            <w:shd w:val="clear" w:color="auto" w:fill="auto"/>
          </w:tcPr>
          <w:p w:rsidR="00C34528" w:rsidRPr="0091722E" w:rsidRDefault="00C3452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6</w:t>
            </w:r>
          </w:p>
        </w:tc>
      </w:tr>
      <w:tr w:rsidR="00C34528" w:rsidRPr="0091722E" w:rsidTr="00AD7F6B">
        <w:trPr>
          <w:jc w:val="center"/>
        </w:trPr>
        <w:tc>
          <w:tcPr>
            <w:tcW w:w="918" w:type="dxa"/>
            <w:shd w:val="clear" w:color="auto" w:fill="auto"/>
          </w:tcPr>
          <w:p w:rsidR="00C34528" w:rsidRPr="0091722E" w:rsidRDefault="00C34528" w:rsidP="001051C4">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IP1</w:t>
            </w:r>
          </w:p>
        </w:tc>
        <w:tc>
          <w:tcPr>
            <w:tcW w:w="5528" w:type="dxa"/>
            <w:shd w:val="clear" w:color="auto" w:fill="auto"/>
          </w:tcPr>
          <w:p w:rsidR="00C34528" w:rsidRPr="00E15179" w:rsidRDefault="00C34528" w:rsidP="00C34528">
            <w:pPr>
              <w:rPr>
                <w:rFonts w:ascii="Bookman Old Style" w:hAnsi="Bookman Old Style"/>
                <w:sz w:val="24"/>
                <w:szCs w:val="24"/>
              </w:rPr>
            </w:pPr>
            <w:r w:rsidRPr="00E15179">
              <w:rPr>
                <w:rFonts w:ascii="Bookman Old Style" w:hAnsi="Bookman Old Style"/>
                <w:sz w:val="24"/>
                <w:szCs w:val="24"/>
              </w:rPr>
              <w:t>Victimology</w:t>
            </w:r>
          </w:p>
        </w:tc>
        <w:tc>
          <w:tcPr>
            <w:tcW w:w="1900" w:type="dxa"/>
            <w:shd w:val="clear" w:color="auto" w:fill="auto"/>
          </w:tcPr>
          <w:p w:rsidR="00C34528" w:rsidRPr="0091722E" w:rsidRDefault="00C3452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306" w:type="dxa"/>
            <w:shd w:val="clear" w:color="auto" w:fill="auto"/>
          </w:tcPr>
          <w:p w:rsidR="00C34528" w:rsidRPr="0091722E" w:rsidRDefault="00C3452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6</w:t>
            </w:r>
          </w:p>
        </w:tc>
      </w:tr>
      <w:tr w:rsidR="00C34528" w:rsidRPr="0091722E" w:rsidTr="00AD7F6B">
        <w:trPr>
          <w:jc w:val="center"/>
        </w:trPr>
        <w:tc>
          <w:tcPr>
            <w:tcW w:w="918" w:type="dxa"/>
            <w:shd w:val="clear" w:color="auto" w:fill="auto"/>
          </w:tcPr>
          <w:p w:rsidR="00C34528" w:rsidRPr="0091722E" w:rsidRDefault="00C34528" w:rsidP="001051C4">
            <w:pPr>
              <w:autoSpaceDE w:val="0"/>
              <w:autoSpaceDN w:val="0"/>
              <w:adjustRightInd w:val="0"/>
              <w:spacing w:line="252" w:lineRule="exact"/>
              <w:rPr>
                <w:rFonts w:ascii="Bookman Old Style" w:hAnsi="Bookman Old Style"/>
                <w:sz w:val="24"/>
                <w:szCs w:val="24"/>
                <w:lang w:val="sr-Latn-CS"/>
              </w:rPr>
            </w:pPr>
          </w:p>
        </w:tc>
        <w:tc>
          <w:tcPr>
            <w:tcW w:w="5528" w:type="dxa"/>
            <w:shd w:val="clear" w:color="auto" w:fill="auto"/>
          </w:tcPr>
          <w:p w:rsidR="00C34528" w:rsidRPr="00E15179" w:rsidRDefault="00C34528" w:rsidP="001051C4">
            <w:pPr>
              <w:rPr>
                <w:rFonts w:ascii="Bookman Old Style" w:hAnsi="Bookman Old Style"/>
                <w:sz w:val="24"/>
                <w:szCs w:val="24"/>
              </w:rPr>
            </w:pPr>
            <w:r w:rsidRPr="00E15179">
              <w:rPr>
                <w:rFonts w:ascii="Bookman Old Style" w:hAnsi="Bookman Old Style"/>
                <w:b/>
                <w:bCs/>
                <w:sz w:val="24"/>
                <w:szCs w:val="24"/>
                <w:lang w:eastAsia="sr-Latn-CS"/>
              </w:rPr>
              <w:t>Free elective subject</w:t>
            </w:r>
          </w:p>
        </w:tc>
        <w:tc>
          <w:tcPr>
            <w:tcW w:w="1900" w:type="dxa"/>
            <w:shd w:val="clear" w:color="auto" w:fill="auto"/>
          </w:tcPr>
          <w:p w:rsidR="00C34528" w:rsidRPr="0091722E" w:rsidRDefault="00C34528" w:rsidP="00C34528">
            <w:pPr>
              <w:autoSpaceDE w:val="0"/>
              <w:autoSpaceDN w:val="0"/>
              <w:adjustRightInd w:val="0"/>
              <w:ind w:left="653"/>
              <w:jc w:val="center"/>
              <w:rPr>
                <w:rFonts w:ascii="Bookman Old Style" w:hAnsi="Bookman Old Style"/>
                <w:sz w:val="24"/>
                <w:szCs w:val="24"/>
                <w:lang w:val="sr-Latn-CS" w:eastAsia="sr-Latn-CS"/>
              </w:rPr>
            </w:pPr>
          </w:p>
        </w:tc>
        <w:tc>
          <w:tcPr>
            <w:tcW w:w="1306" w:type="dxa"/>
            <w:shd w:val="clear" w:color="auto" w:fill="auto"/>
          </w:tcPr>
          <w:p w:rsidR="00C34528" w:rsidRPr="0091722E" w:rsidRDefault="00C34528" w:rsidP="00C34528">
            <w:pPr>
              <w:autoSpaceDE w:val="0"/>
              <w:autoSpaceDN w:val="0"/>
              <w:adjustRightInd w:val="0"/>
              <w:ind w:left="720"/>
              <w:jc w:val="center"/>
              <w:rPr>
                <w:rFonts w:ascii="Bookman Old Style" w:hAnsi="Bookman Old Style"/>
                <w:sz w:val="24"/>
                <w:szCs w:val="24"/>
                <w:lang w:val="sr-Latn-CS" w:eastAsia="sr-Latn-CS"/>
              </w:rPr>
            </w:pPr>
          </w:p>
        </w:tc>
      </w:tr>
      <w:tr w:rsidR="00C34528" w:rsidRPr="0091722E" w:rsidTr="00AD7F6B">
        <w:trPr>
          <w:jc w:val="center"/>
        </w:trPr>
        <w:tc>
          <w:tcPr>
            <w:tcW w:w="918" w:type="dxa"/>
            <w:shd w:val="clear" w:color="auto" w:fill="auto"/>
          </w:tcPr>
          <w:p w:rsidR="00C34528" w:rsidRPr="0091722E" w:rsidRDefault="00C34528" w:rsidP="001051C4">
            <w:pPr>
              <w:autoSpaceDE w:val="0"/>
              <w:autoSpaceDN w:val="0"/>
              <w:adjustRightInd w:val="0"/>
              <w:ind w:left="523"/>
              <w:jc w:val="both"/>
              <w:rPr>
                <w:rFonts w:ascii="Bookman Old Style" w:hAnsi="Bookman Old Style"/>
                <w:b/>
                <w:sz w:val="24"/>
                <w:szCs w:val="24"/>
                <w:lang w:val="sr-Latn-CS" w:eastAsia="sr-Latn-CS"/>
              </w:rPr>
            </w:pPr>
          </w:p>
        </w:tc>
        <w:tc>
          <w:tcPr>
            <w:tcW w:w="5528" w:type="dxa"/>
            <w:shd w:val="clear" w:color="auto" w:fill="auto"/>
          </w:tcPr>
          <w:p w:rsidR="00C34528" w:rsidRPr="00E15179" w:rsidRDefault="00C34528" w:rsidP="001051C4">
            <w:pPr>
              <w:rPr>
                <w:rFonts w:ascii="Bookman Old Style" w:hAnsi="Bookman Old Style"/>
                <w:b/>
                <w:bCs/>
                <w:iCs/>
                <w:sz w:val="24"/>
                <w:szCs w:val="24"/>
                <w:lang w:eastAsia="sr-Latn-CS"/>
              </w:rPr>
            </w:pPr>
            <w:r w:rsidRPr="00E15179">
              <w:rPr>
                <w:rFonts w:ascii="Bookman Old Style" w:hAnsi="Bookman Old Style"/>
                <w:b/>
                <w:bCs/>
                <w:iCs/>
                <w:sz w:val="24"/>
                <w:szCs w:val="24"/>
                <w:lang w:eastAsia="sr-Latn-CS"/>
              </w:rPr>
              <w:t>Subject name</w:t>
            </w:r>
          </w:p>
        </w:tc>
        <w:tc>
          <w:tcPr>
            <w:tcW w:w="1900" w:type="dxa"/>
            <w:shd w:val="clear" w:color="auto" w:fill="auto"/>
          </w:tcPr>
          <w:p w:rsidR="00C34528" w:rsidRPr="0091722E" w:rsidRDefault="00C34528" w:rsidP="00D12CFC">
            <w:pPr>
              <w:autoSpaceDE w:val="0"/>
              <w:autoSpaceDN w:val="0"/>
              <w:adjustRightInd w:val="0"/>
              <w:jc w:val="center"/>
              <w:rPr>
                <w:rFonts w:ascii="Bookman Old Style" w:hAnsi="Bookman Old Style"/>
                <w:b/>
                <w:sz w:val="24"/>
                <w:szCs w:val="24"/>
                <w:lang w:val="sr-Latn-CS" w:eastAsia="sr-Latn-CS"/>
              </w:rPr>
            </w:pPr>
            <w:r>
              <w:rPr>
                <w:rFonts w:ascii="Bookman Old Style" w:hAnsi="Bookman Old Style"/>
                <w:b/>
                <w:sz w:val="24"/>
                <w:szCs w:val="24"/>
                <w:lang w:val="sr-Latn-CS" w:eastAsia="sr-Latn-CS"/>
              </w:rPr>
              <w:t>No.of classes</w:t>
            </w:r>
          </w:p>
        </w:tc>
        <w:tc>
          <w:tcPr>
            <w:tcW w:w="1306" w:type="dxa"/>
            <w:shd w:val="clear" w:color="auto" w:fill="auto"/>
          </w:tcPr>
          <w:p w:rsidR="00C34528" w:rsidRPr="0091722E" w:rsidRDefault="00C34528" w:rsidP="00C34528">
            <w:pPr>
              <w:autoSpaceDE w:val="0"/>
              <w:autoSpaceDN w:val="0"/>
              <w:adjustRightInd w:val="0"/>
              <w:ind w:left="523"/>
              <w:jc w:val="center"/>
              <w:rPr>
                <w:rFonts w:ascii="Bookman Old Style" w:hAnsi="Bookman Old Style"/>
                <w:b/>
                <w:sz w:val="24"/>
                <w:szCs w:val="24"/>
                <w:lang w:val="sr-Latn-CS" w:eastAsia="sr-Latn-CS"/>
              </w:rPr>
            </w:pPr>
          </w:p>
        </w:tc>
      </w:tr>
      <w:tr w:rsidR="00C34528" w:rsidRPr="0091722E" w:rsidTr="00AD7F6B">
        <w:trPr>
          <w:jc w:val="center"/>
        </w:trPr>
        <w:tc>
          <w:tcPr>
            <w:tcW w:w="918" w:type="dxa"/>
            <w:shd w:val="clear" w:color="auto" w:fill="auto"/>
          </w:tcPr>
          <w:p w:rsidR="00C34528" w:rsidRPr="0091722E" w:rsidRDefault="00C34528" w:rsidP="001051C4">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SIP</w:t>
            </w:r>
          </w:p>
        </w:tc>
        <w:tc>
          <w:tcPr>
            <w:tcW w:w="5528" w:type="dxa"/>
            <w:shd w:val="clear" w:color="auto" w:fill="auto"/>
          </w:tcPr>
          <w:p w:rsidR="00C34528" w:rsidRPr="00E15179" w:rsidRDefault="00C34528" w:rsidP="001051C4">
            <w:pPr>
              <w:autoSpaceDE w:val="0"/>
              <w:autoSpaceDN w:val="0"/>
              <w:adjustRightInd w:val="0"/>
              <w:spacing w:line="252" w:lineRule="exact"/>
              <w:rPr>
                <w:rFonts w:ascii="Bookman Old Style" w:hAnsi="Bookman Old Style"/>
                <w:sz w:val="24"/>
                <w:szCs w:val="24"/>
              </w:rPr>
            </w:pPr>
            <w:r w:rsidRPr="00E15179">
              <w:rPr>
                <w:rFonts w:ascii="Bookman Old Style" w:hAnsi="Bookman Old Style"/>
                <w:sz w:val="24"/>
                <w:szCs w:val="24"/>
              </w:rPr>
              <w:t>Methodology of scientific research</w:t>
            </w:r>
          </w:p>
        </w:tc>
        <w:tc>
          <w:tcPr>
            <w:tcW w:w="1900" w:type="dxa"/>
            <w:shd w:val="clear" w:color="auto" w:fill="auto"/>
          </w:tcPr>
          <w:p w:rsidR="00C34528" w:rsidRPr="0091722E" w:rsidRDefault="00C3452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2+1</w:t>
            </w:r>
          </w:p>
        </w:tc>
        <w:tc>
          <w:tcPr>
            <w:tcW w:w="1306" w:type="dxa"/>
            <w:shd w:val="clear" w:color="auto" w:fill="auto"/>
          </w:tcPr>
          <w:p w:rsidR="00C34528" w:rsidRPr="0091722E" w:rsidRDefault="00C3452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4</w:t>
            </w:r>
          </w:p>
        </w:tc>
      </w:tr>
    </w:tbl>
    <w:p w:rsidR="009F6838" w:rsidRPr="0091722E" w:rsidRDefault="00801C03" w:rsidP="00C34528">
      <w:pPr>
        <w:pBdr>
          <w:top w:val="single" w:sz="4" w:space="1" w:color="auto"/>
          <w:left w:val="single" w:sz="4" w:space="4" w:color="auto"/>
          <w:bottom w:val="single" w:sz="4" w:space="1" w:color="auto"/>
          <w:right w:val="single" w:sz="4" w:space="9" w:color="auto"/>
        </w:pBdr>
        <w:rPr>
          <w:rFonts w:ascii="Bookman Old Style" w:hAnsi="Bookman Old Style"/>
          <w:b/>
          <w:bCs/>
          <w:sz w:val="24"/>
          <w:szCs w:val="24"/>
          <w:lang w:val="sr-Latn-CS" w:eastAsia="sr-Latn-CS"/>
        </w:rPr>
      </w:pPr>
      <w:r>
        <w:rPr>
          <w:rFonts w:ascii="Bookman Old Style" w:hAnsi="Bookman Old Style"/>
          <w:b/>
          <w:bCs/>
          <w:sz w:val="24"/>
          <w:szCs w:val="24"/>
          <w:lang w:val="sr-Latn-CS" w:eastAsia="sr-Latn-CS"/>
        </w:rPr>
        <w:t>I</w:t>
      </w:r>
      <w:r w:rsidR="009F6838" w:rsidRPr="0091722E">
        <w:rPr>
          <w:rFonts w:ascii="Bookman Old Style" w:hAnsi="Bookman Old Style"/>
          <w:b/>
          <w:bCs/>
          <w:sz w:val="24"/>
          <w:szCs w:val="24"/>
          <w:lang w:val="sr-Latn-CS" w:eastAsia="sr-Latn-CS"/>
        </w:rPr>
        <w:t>I SEMEST</w:t>
      </w:r>
      <w:r>
        <w:rPr>
          <w:rFonts w:ascii="Bookman Old Style" w:hAnsi="Bookman Old Style"/>
          <w:b/>
          <w:bCs/>
          <w:sz w:val="24"/>
          <w:szCs w:val="24"/>
          <w:lang w:val="sr-Latn-CS" w:eastAsia="sr-Latn-CS"/>
        </w:rPr>
        <w:t>ER</w:t>
      </w:r>
    </w:p>
    <w:p w:rsidR="009F6838" w:rsidRPr="0091722E" w:rsidRDefault="009F6838" w:rsidP="00C34528">
      <w:pPr>
        <w:pBdr>
          <w:top w:val="single" w:sz="4" w:space="1" w:color="auto"/>
          <w:left w:val="single" w:sz="4" w:space="4" w:color="auto"/>
          <w:bottom w:val="single" w:sz="4" w:space="1" w:color="auto"/>
          <w:right w:val="single" w:sz="4" w:space="9" w:color="auto"/>
        </w:pBdr>
        <w:ind w:firstLine="720"/>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II </w:t>
      </w:r>
      <w:r w:rsidR="00AD7F6B">
        <w:rPr>
          <w:rFonts w:ascii="Bookman Old Style" w:hAnsi="Bookman Old Style"/>
          <w:b/>
          <w:bCs/>
          <w:sz w:val="24"/>
          <w:szCs w:val="24"/>
          <w:lang w:val="sr-Latn-CS" w:eastAsia="sr-Latn-CS"/>
        </w:rPr>
        <w:t>elective module</w:t>
      </w:r>
      <w:r w:rsidRPr="0091722E">
        <w:rPr>
          <w:rFonts w:ascii="Bookman Old Style" w:hAnsi="Bookman Old Style"/>
          <w:b/>
          <w:bCs/>
          <w:sz w:val="24"/>
          <w:szCs w:val="24"/>
          <w:lang w:val="sr-Latn-CS" w:eastAsia="sr-Latn-CS"/>
        </w:rPr>
        <w:t xml:space="preserve"> </w:t>
      </w:r>
      <w:r w:rsidR="00C34528" w:rsidRPr="00C34528">
        <w:rPr>
          <w:rFonts w:ascii="Bookman Old Style" w:hAnsi="Bookman Old Style"/>
          <w:sz w:val="24"/>
          <w:szCs w:val="24"/>
          <w:lang w:val="sr-Latn-CS" w:eastAsia="sr-Latn-CS"/>
        </w:rPr>
        <w:t>(student</w:t>
      </w:r>
      <w:r w:rsidR="00AD7F6B">
        <w:rPr>
          <w:rFonts w:ascii="Bookman Old Style" w:hAnsi="Bookman Old Style"/>
          <w:sz w:val="24"/>
          <w:szCs w:val="24"/>
          <w:lang w:val="sr-Latn-CS" w:eastAsia="sr-Latn-CS"/>
        </w:rPr>
        <w:t>s</w:t>
      </w:r>
      <w:r w:rsidR="00C34528" w:rsidRPr="00C34528">
        <w:rPr>
          <w:rFonts w:ascii="Bookman Old Style" w:hAnsi="Bookman Old Style"/>
          <w:sz w:val="24"/>
          <w:szCs w:val="24"/>
          <w:lang w:val="sr-Latn-CS" w:eastAsia="sr-Latn-CS"/>
        </w:rPr>
        <w:t xml:space="preserve"> chooses one subject)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49"/>
        <w:gridCol w:w="1071"/>
        <w:gridCol w:w="863"/>
        <w:gridCol w:w="1264"/>
      </w:tblGrid>
      <w:tr w:rsidR="00C34528" w:rsidRPr="0091722E" w:rsidTr="00C34528">
        <w:tc>
          <w:tcPr>
            <w:tcW w:w="759" w:type="dxa"/>
            <w:shd w:val="clear" w:color="auto" w:fill="auto"/>
          </w:tcPr>
          <w:p w:rsidR="00C34528" w:rsidRPr="0091722E" w:rsidRDefault="00C34528" w:rsidP="00115B3E">
            <w:pPr>
              <w:pBdr>
                <w:top w:val="single" w:sz="4" w:space="1" w:color="auto"/>
                <w:left w:val="single" w:sz="4" w:space="4" w:color="auto"/>
                <w:bottom w:val="single" w:sz="4" w:space="1" w:color="auto"/>
                <w:right w:val="single" w:sz="4" w:space="4" w:color="auto"/>
              </w:pBdr>
              <w:rPr>
                <w:rFonts w:ascii="Bookman Old Style" w:hAnsi="Bookman Old Style"/>
                <w:b/>
                <w:bCs/>
                <w:iCs/>
                <w:sz w:val="24"/>
                <w:szCs w:val="24"/>
                <w:lang w:val="sr-Latn-CS" w:eastAsia="sr-Latn-CS"/>
              </w:rPr>
            </w:pPr>
          </w:p>
        </w:tc>
        <w:tc>
          <w:tcPr>
            <w:tcW w:w="5649" w:type="dxa"/>
            <w:shd w:val="clear" w:color="auto" w:fill="auto"/>
          </w:tcPr>
          <w:p w:rsidR="00C34528" w:rsidRPr="0091722E" w:rsidRDefault="00C34528" w:rsidP="00D12CFC">
            <w:pPr>
              <w:rPr>
                <w:rFonts w:ascii="Bookman Old Style" w:hAnsi="Bookman Old Style"/>
                <w:b/>
                <w:bCs/>
                <w:iCs/>
                <w:sz w:val="24"/>
                <w:szCs w:val="24"/>
                <w:lang w:val="sr-Latn-CS" w:eastAsia="sr-Latn-CS"/>
              </w:rPr>
            </w:pPr>
            <w:r>
              <w:rPr>
                <w:rFonts w:ascii="Bookman Old Style" w:hAnsi="Bookman Old Style"/>
                <w:b/>
                <w:bCs/>
                <w:iCs/>
                <w:sz w:val="24"/>
                <w:szCs w:val="24"/>
                <w:lang w:val="sr-Latn-CS" w:eastAsia="sr-Latn-CS"/>
              </w:rPr>
              <w:t>Subject name</w:t>
            </w:r>
          </w:p>
        </w:tc>
        <w:tc>
          <w:tcPr>
            <w:tcW w:w="1934" w:type="dxa"/>
            <w:gridSpan w:val="2"/>
            <w:shd w:val="clear" w:color="auto" w:fill="auto"/>
          </w:tcPr>
          <w:p w:rsidR="00C34528" w:rsidRPr="0091722E" w:rsidRDefault="00C34528" w:rsidP="00D12CFC">
            <w:pPr>
              <w:autoSpaceDE w:val="0"/>
              <w:autoSpaceDN w:val="0"/>
              <w:adjustRightInd w:val="0"/>
              <w:jc w:val="center"/>
              <w:rPr>
                <w:rFonts w:ascii="Bookman Old Style" w:hAnsi="Bookman Old Style"/>
                <w:b/>
                <w:sz w:val="24"/>
                <w:szCs w:val="24"/>
                <w:lang w:val="sr-Latn-CS" w:eastAsia="sr-Latn-CS"/>
              </w:rPr>
            </w:pPr>
            <w:r>
              <w:rPr>
                <w:rFonts w:ascii="Bookman Old Style" w:hAnsi="Bookman Old Style"/>
                <w:b/>
                <w:sz w:val="24"/>
                <w:szCs w:val="24"/>
                <w:lang w:val="sr-Latn-CS" w:eastAsia="sr-Latn-CS"/>
              </w:rPr>
              <w:t>No.of classes</w:t>
            </w:r>
          </w:p>
        </w:tc>
        <w:tc>
          <w:tcPr>
            <w:tcW w:w="1264" w:type="dxa"/>
            <w:shd w:val="clear" w:color="auto" w:fill="auto"/>
          </w:tcPr>
          <w:p w:rsidR="00C34528" w:rsidRPr="0091722E" w:rsidRDefault="00C34528" w:rsidP="00D12CFC">
            <w:pPr>
              <w:autoSpaceDE w:val="0"/>
              <w:autoSpaceDN w:val="0"/>
              <w:adjustRightInd w:val="0"/>
              <w:ind w:left="518" w:hanging="518"/>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9F6838" w:rsidRPr="0091722E" w:rsidTr="00C34528">
        <w:tc>
          <w:tcPr>
            <w:tcW w:w="759" w:type="dxa"/>
            <w:shd w:val="clear" w:color="auto" w:fill="auto"/>
          </w:tcPr>
          <w:p w:rsidR="009F6838" w:rsidRPr="0091722E" w:rsidRDefault="009F6838" w:rsidP="001051C4">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IP2</w:t>
            </w:r>
          </w:p>
        </w:tc>
        <w:tc>
          <w:tcPr>
            <w:tcW w:w="5649" w:type="dxa"/>
            <w:shd w:val="clear" w:color="auto" w:fill="auto"/>
          </w:tcPr>
          <w:p w:rsidR="009F6838" w:rsidRPr="003978BE" w:rsidRDefault="003978BE" w:rsidP="001051C4">
            <w:pPr>
              <w:rPr>
                <w:rFonts w:ascii="Bookman Old Style" w:hAnsi="Bookman Old Style"/>
                <w:sz w:val="24"/>
                <w:szCs w:val="24"/>
                <w:lang w:val="hr-HR"/>
              </w:rPr>
            </w:pPr>
            <w:r w:rsidRPr="003978BE">
              <w:rPr>
                <w:rFonts w:ascii="Bookman Old Style" w:hAnsi="Bookman Old Style"/>
                <w:bCs/>
                <w:sz w:val="24"/>
                <w:lang w:val="hr-HR"/>
              </w:rPr>
              <w:t>Problems of classification and reclassification of prisoners</w:t>
            </w:r>
          </w:p>
        </w:tc>
        <w:tc>
          <w:tcPr>
            <w:tcW w:w="1934" w:type="dxa"/>
            <w:gridSpan w:val="2"/>
            <w:shd w:val="clear" w:color="auto" w:fill="auto"/>
          </w:tcPr>
          <w:p w:rsidR="009F6838" w:rsidRPr="0091722E" w:rsidRDefault="009F6838" w:rsidP="00C34528">
            <w:pPr>
              <w:autoSpaceDE w:val="0"/>
              <w:autoSpaceDN w:val="0"/>
              <w:adjustRightInd w:val="0"/>
              <w:ind w:left="648"/>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264" w:type="dxa"/>
            <w:shd w:val="clear" w:color="auto" w:fill="auto"/>
          </w:tcPr>
          <w:p w:rsidR="009F6838" w:rsidRPr="0091722E" w:rsidRDefault="009F683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9F6838" w:rsidRPr="0091722E" w:rsidTr="00C34528">
        <w:tc>
          <w:tcPr>
            <w:tcW w:w="759" w:type="dxa"/>
            <w:shd w:val="clear" w:color="auto" w:fill="auto"/>
          </w:tcPr>
          <w:p w:rsidR="009F6838" w:rsidRPr="0091722E" w:rsidRDefault="009F6838" w:rsidP="001051C4">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IP2</w:t>
            </w:r>
          </w:p>
        </w:tc>
        <w:tc>
          <w:tcPr>
            <w:tcW w:w="5649" w:type="dxa"/>
            <w:shd w:val="clear" w:color="auto" w:fill="auto"/>
          </w:tcPr>
          <w:p w:rsidR="009F6838" w:rsidRPr="0091722E" w:rsidRDefault="00AD7F6B" w:rsidP="001051C4">
            <w:pPr>
              <w:rPr>
                <w:rFonts w:ascii="Bookman Old Style" w:hAnsi="Bookman Old Style"/>
                <w:sz w:val="24"/>
                <w:szCs w:val="24"/>
              </w:rPr>
            </w:pPr>
            <w:r>
              <w:rPr>
                <w:rFonts w:ascii="Bookman Old Style" w:hAnsi="Bookman Old Style"/>
                <w:sz w:val="24"/>
                <w:szCs w:val="24"/>
                <w:lang w:val="sr-Latn-CS"/>
              </w:rPr>
              <w:t>Alternative sanctions to depravation of liberty</w:t>
            </w:r>
          </w:p>
        </w:tc>
        <w:tc>
          <w:tcPr>
            <w:tcW w:w="1934" w:type="dxa"/>
            <w:gridSpan w:val="2"/>
            <w:shd w:val="clear" w:color="auto" w:fill="auto"/>
          </w:tcPr>
          <w:p w:rsidR="009F6838" w:rsidRPr="0091722E" w:rsidRDefault="009F6838" w:rsidP="00C34528">
            <w:pPr>
              <w:autoSpaceDE w:val="0"/>
              <w:autoSpaceDN w:val="0"/>
              <w:adjustRightInd w:val="0"/>
              <w:ind w:left="653"/>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264" w:type="dxa"/>
            <w:shd w:val="clear" w:color="auto" w:fill="auto"/>
          </w:tcPr>
          <w:p w:rsidR="009F6838" w:rsidRPr="0091722E" w:rsidRDefault="009F6838" w:rsidP="00C34528">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AD7F6B" w:rsidRPr="0091722E" w:rsidTr="00C34528">
        <w:tc>
          <w:tcPr>
            <w:tcW w:w="759" w:type="dxa"/>
            <w:tcBorders>
              <w:bottom w:val="single" w:sz="4" w:space="0" w:color="auto"/>
            </w:tcBorders>
            <w:shd w:val="clear" w:color="auto" w:fill="auto"/>
          </w:tcPr>
          <w:p w:rsidR="00AD7F6B" w:rsidRPr="0091722E" w:rsidRDefault="00AD7F6B" w:rsidP="00AD7F6B">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IP2</w:t>
            </w:r>
          </w:p>
        </w:tc>
        <w:tc>
          <w:tcPr>
            <w:tcW w:w="5649" w:type="dxa"/>
            <w:tcBorders>
              <w:bottom w:val="single" w:sz="4" w:space="0" w:color="auto"/>
            </w:tcBorders>
            <w:shd w:val="clear" w:color="auto" w:fill="auto"/>
          </w:tcPr>
          <w:p w:rsidR="00AD7F6B" w:rsidRPr="00002F9A" w:rsidRDefault="00AD7F6B" w:rsidP="00AD7F6B">
            <w:pPr>
              <w:pStyle w:val="Style7"/>
              <w:widowControl/>
              <w:rPr>
                <w:rFonts w:ascii="Bookman Old Style" w:hAnsi="Bookman Old Style" w:cs="Arial"/>
              </w:rPr>
            </w:pPr>
            <w:r w:rsidRPr="003A6C68">
              <w:rPr>
                <w:rFonts w:ascii="Bookman Old Style" w:hAnsi="Bookman Old Style" w:cs="Arial"/>
              </w:rPr>
              <w:t xml:space="preserve">Criminalistic </w:t>
            </w:r>
            <w:r>
              <w:rPr>
                <w:rFonts w:ascii="Bookman Old Style" w:hAnsi="Bookman Old Style" w:cs="Arial"/>
              </w:rPr>
              <w:t>technic</w:t>
            </w:r>
          </w:p>
        </w:tc>
        <w:tc>
          <w:tcPr>
            <w:tcW w:w="1934" w:type="dxa"/>
            <w:gridSpan w:val="2"/>
            <w:tcBorders>
              <w:bottom w:val="single" w:sz="4" w:space="0" w:color="auto"/>
            </w:tcBorders>
            <w:shd w:val="clear" w:color="auto" w:fill="auto"/>
          </w:tcPr>
          <w:p w:rsidR="00AD7F6B" w:rsidRPr="0091722E" w:rsidRDefault="00AD7F6B" w:rsidP="00AD7F6B">
            <w:pPr>
              <w:autoSpaceDE w:val="0"/>
              <w:autoSpaceDN w:val="0"/>
              <w:adjustRightInd w:val="0"/>
              <w:ind w:left="653"/>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264" w:type="dxa"/>
            <w:tcBorders>
              <w:bottom w:val="single" w:sz="4" w:space="0" w:color="auto"/>
            </w:tcBorders>
            <w:shd w:val="clear" w:color="auto" w:fill="auto"/>
          </w:tcPr>
          <w:p w:rsidR="00AD7F6B" w:rsidRPr="0091722E" w:rsidRDefault="00AD7F6B" w:rsidP="00AD7F6B">
            <w:pPr>
              <w:autoSpaceDE w:val="0"/>
              <w:autoSpaceDN w:val="0"/>
              <w:adjustRightInd w:val="0"/>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9F6838" w:rsidRPr="0091722E" w:rsidTr="00C34528">
        <w:tblPrEx>
          <w:tblBorders>
            <w:insideH w:val="single" w:sz="4" w:space="0" w:color="B4C6E7"/>
            <w:insideV w:val="single" w:sz="4" w:space="0" w:color="B4C6E7"/>
          </w:tblBorders>
        </w:tblPrEx>
        <w:tc>
          <w:tcPr>
            <w:tcW w:w="7479" w:type="dxa"/>
            <w:gridSpan w:val="3"/>
            <w:tcBorders>
              <w:top w:val="single" w:sz="4" w:space="0" w:color="auto"/>
              <w:left w:val="single" w:sz="4" w:space="0" w:color="auto"/>
              <w:bottom w:val="single" w:sz="4" w:space="0" w:color="auto"/>
              <w:right w:val="single" w:sz="4" w:space="0" w:color="auto"/>
            </w:tcBorders>
            <w:shd w:val="clear" w:color="auto" w:fill="auto"/>
          </w:tcPr>
          <w:p w:rsidR="009F6838" w:rsidRPr="0091722E" w:rsidRDefault="00801C03" w:rsidP="001051C4">
            <w:pPr>
              <w:autoSpaceDE w:val="0"/>
              <w:autoSpaceDN w:val="0"/>
              <w:adjustRightInd w:val="0"/>
              <w:spacing w:line="252" w:lineRule="exact"/>
              <w:rPr>
                <w:rFonts w:ascii="Bookman Old Style" w:hAnsi="Bookman Old Style"/>
                <w:sz w:val="24"/>
                <w:szCs w:val="24"/>
                <w:lang w:val="pt-BR"/>
              </w:rPr>
            </w:pPr>
            <w:r>
              <w:rPr>
                <w:rFonts w:ascii="Bookman Old Style" w:hAnsi="Bookman Old Style"/>
                <w:sz w:val="24"/>
                <w:szCs w:val="24"/>
                <w:lang w:val="sr-Latn-CS" w:eastAsia="sr-Latn-CS"/>
              </w:rPr>
              <w:lastRenderedPageBreak/>
              <w:t xml:space="preserve">Initial doctoral research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9F6838" w:rsidRPr="0091722E" w:rsidRDefault="009F6838" w:rsidP="001051C4">
            <w:pPr>
              <w:autoSpaceDE w:val="0"/>
              <w:autoSpaceDN w:val="0"/>
              <w:adjustRightInd w:val="0"/>
              <w:ind w:left="1397" w:hanging="1467"/>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20</w:t>
            </w:r>
          </w:p>
        </w:tc>
      </w:tr>
      <w:tr w:rsidR="009F6838" w:rsidRPr="0091722E" w:rsidTr="00C34528">
        <w:tblPrEx>
          <w:tblBorders>
            <w:insideH w:val="single" w:sz="4" w:space="0" w:color="B4C6E7"/>
            <w:insideV w:val="single" w:sz="4" w:space="0" w:color="B4C6E7"/>
          </w:tblBorders>
        </w:tblPrEx>
        <w:tc>
          <w:tcPr>
            <w:tcW w:w="9606" w:type="dxa"/>
            <w:gridSpan w:val="5"/>
            <w:tcBorders>
              <w:top w:val="single" w:sz="4" w:space="0" w:color="auto"/>
              <w:left w:val="single" w:sz="4" w:space="0" w:color="auto"/>
              <w:bottom w:val="single" w:sz="4" w:space="0" w:color="auto"/>
              <w:right w:val="single" w:sz="4" w:space="0" w:color="auto"/>
            </w:tcBorders>
            <w:shd w:val="clear" w:color="auto" w:fill="auto"/>
          </w:tcPr>
          <w:p w:rsidR="009F6838" w:rsidRPr="0091722E" w:rsidRDefault="009F6838" w:rsidP="001051C4">
            <w:pPr>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III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tc>
      </w:tr>
      <w:tr w:rsidR="009F6838" w:rsidRPr="0091722E" w:rsidTr="00C34528">
        <w:tblPrEx>
          <w:tblBorders>
            <w:insideH w:val="single" w:sz="4" w:space="0" w:color="B4C6E7"/>
            <w:insideV w:val="single" w:sz="4" w:space="0" w:color="B4C6E7"/>
          </w:tblBorders>
        </w:tblPrEx>
        <w:tc>
          <w:tcPr>
            <w:tcW w:w="8342" w:type="dxa"/>
            <w:gridSpan w:val="4"/>
            <w:tcBorders>
              <w:top w:val="single" w:sz="4" w:space="0" w:color="auto"/>
              <w:left w:val="single" w:sz="4" w:space="0" w:color="auto"/>
              <w:bottom w:val="single" w:sz="4" w:space="0" w:color="auto"/>
              <w:right w:val="single" w:sz="4" w:space="0" w:color="auto"/>
            </w:tcBorders>
            <w:shd w:val="clear" w:color="auto" w:fill="auto"/>
          </w:tcPr>
          <w:p w:rsidR="009F6838" w:rsidRPr="0091722E" w:rsidRDefault="00801C03" w:rsidP="001051C4">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 xml:space="preserve">Activity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9F6838" w:rsidRPr="0091722E" w:rsidRDefault="009F6838" w:rsidP="001051C4">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9F6838" w:rsidRPr="0091722E" w:rsidTr="00C34528">
        <w:tblPrEx>
          <w:tblBorders>
            <w:insideH w:val="single" w:sz="4" w:space="0" w:color="B4C6E7"/>
            <w:insideV w:val="single" w:sz="4" w:space="0" w:color="B4C6E7"/>
          </w:tblBorders>
        </w:tblPrEx>
        <w:tc>
          <w:tcPr>
            <w:tcW w:w="8342" w:type="dxa"/>
            <w:gridSpan w:val="4"/>
            <w:tcBorders>
              <w:top w:val="single" w:sz="4" w:space="0" w:color="auto"/>
              <w:left w:val="single" w:sz="4" w:space="0" w:color="auto"/>
              <w:bottom w:val="single" w:sz="4" w:space="0" w:color="auto"/>
              <w:right w:val="single" w:sz="4" w:space="0" w:color="auto"/>
            </w:tcBorders>
            <w:shd w:val="clear" w:color="auto" w:fill="auto"/>
          </w:tcPr>
          <w:p w:rsidR="009F6838" w:rsidRPr="0091722E" w:rsidRDefault="00801C03" w:rsidP="001051C4">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Doctoral research</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9F6838" w:rsidRPr="0091722E" w:rsidRDefault="009F6838" w:rsidP="001051C4">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r w:rsidR="009F6838" w:rsidRPr="0091722E" w:rsidTr="00C34528">
        <w:tblPrEx>
          <w:tblBorders>
            <w:insideH w:val="single" w:sz="4" w:space="0" w:color="B4C6E7"/>
            <w:insideV w:val="single" w:sz="4" w:space="0" w:color="B4C6E7"/>
          </w:tblBorders>
        </w:tblPrEx>
        <w:tc>
          <w:tcPr>
            <w:tcW w:w="9606" w:type="dxa"/>
            <w:gridSpan w:val="5"/>
            <w:tcBorders>
              <w:top w:val="single" w:sz="4" w:space="0" w:color="auto"/>
              <w:left w:val="single" w:sz="4" w:space="0" w:color="auto"/>
              <w:bottom w:val="single" w:sz="4" w:space="0" w:color="auto"/>
              <w:right w:val="single" w:sz="4" w:space="0" w:color="auto"/>
            </w:tcBorders>
            <w:shd w:val="clear" w:color="auto" w:fill="auto"/>
          </w:tcPr>
          <w:p w:rsidR="009F6838" w:rsidRPr="0091722E" w:rsidRDefault="009F6838" w:rsidP="001051C4">
            <w:pPr>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IV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tc>
      </w:tr>
      <w:tr w:rsidR="00801C03" w:rsidRPr="0091722E" w:rsidTr="00C34528">
        <w:tblPrEx>
          <w:tblBorders>
            <w:insideH w:val="single" w:sz="4" w:space="0" w:color="B4C6E7"/>
            <w:insideV w:val="single" w:sz="4" w:space="0" w:color="B4C6E7"/>
          </w:tblBorders>
        </w:tblPrEx>
        <w:tc>
          <w:tcPr>
            <w:tcW w:w="8342" w:type="dxa"/>
            <w:gridSpan w:val="4"/>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 xml:space="preserve">Activity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1051C4">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801C03" w:rsidRPr="0091722E" w:rsidTr="00C34528">
        <w:tblPrEx>
          <w:tblBorders>
            <w:insideH w:val="single" w:sz="4" w:space="0" w:color="B4C6E7"/>
            <w:insideV w:val="single" w:sz="4" w:space="0" w:color="B4C6E7"/>
          </w:tblBorders>
        </w:tblPrEx>
        <w:tc>
          <w:tcPr>
            <w:tcW w:w="8342" w:type="dxa"/>
            <w:gridSpan w:val="4"/>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Doctoral research and publishing of the paper at international conference</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1051C4">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r w:rsidR="00801C03" w:rsidRPr="0091722E" w:rsidTr="00C34528">
        <w:tblPrEx>
          <w:tblBorders>
            <w:insideH w:val="single" w:sz="4" w:space="0" w:color="B4C6E7"/>
            <w:insideV w:val="single" w:sz="4" w:space="0" w:color="B4C6E7"/>
          </w:tblBorders>
        </w:tblPrEx>
        <w:tc>
          <w:tcPr>
            <w:tcW w:w="9606" w:type="dxa"/>
            <w:gridSpan w:val="5"/>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1051C4">
            <w:pPr>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V SEMEST</w:t>
            </w:r>
            <w:r>
              <w:rPr>
                <w:rFonts w:ascii="Bookman Old Style" w:hAnsi="Bookman Old Style"/>
                <w:b/>
                <w:bCs/>
                <w:sz w:val="24"/>
                <w:szCs w:val="24"/>
                <w:lang w:val="sr-Latn-CS" w:eastAsia="sr-Latn-CS"/>
              </w:rPr>
              <w:t>ER</w:t>
            </w:r>
          </w:p>
        </w:tc>
      </w:tr>
      <w:tr w:rsidR="00801C03" w:rsidRPr="0091722E" w:rsidTr="00C34528">
        <w:tblPrEx>
          <w:tblBorders>
            <w:insideH w:val="single" w:sz="4" w:space="0" w:color="B4C6E7"/>
            <w:insideV w:val="single" w:sz="4" w:space="0" w:color="B4C6E7"/>
          </w:tblBorders>
        </w:tblPrEx>
        <w:tc>
          <w:tcPr>
            <w:tcW w:w="8342" w:type="dxa"/>
            <w:gridSpan w:val="4"/>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 xml:space="preserve">Activity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1051C4">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801C03" w:rsidRPr="0091722E" w:rsidTr="00C34528">
        <w:tblPrEx>
          <w:tblBorders>
            <w:insideH w:val="single" w:sz="4" w:space="0" w:color="B4C6E7"/>
            <w:insideV w:val="single" w:sz="4" w:space="0" w:color="B4C6E7"/>
          </w:tblBorders>
        </w:tblPrEx>
        <w:tc>
          <w:tcPr>
            <w:tcW w:w="8342" w:type="dxa"/>
            <w:gridSpan w:val="4"/>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Doctoral research and publishing of the paper in the journal on SSCI list</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1051C4">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r w:rsidR="00801C03" w:rsidRPr="0091722E" w:rsidTr="00C34528">
        <w:tblPrEx>
          <w:tblBorders>
            <w:insideH w:val="single" w:sz="4" w:space="0" w:color="B4C6E7"/>
            <w:insideV w:val="single" w:sz="4" w:space="0" w:color="B4C6E7"/>
          </w:tblBorders>
        </w:tblPrEx>
        <w:tc>
          <w:tcPr>
            <w:tcW w:w="8342" w:type="dxa"/>
            <w:gridSpan w:val="4"/>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1051C4">
            <w:pPr>
              <w:autoSpaceDE w:val="0"/>
              <w:autoSpaceDN w:val="0"/>
              <w:adjustRightInd w:val="0"/>
              <w:jc w:val="both"/>
              <w:rPr>
                <w:rFonts w:ascii="Bookman Old Style" w:hAnsi="Bookman Old Style"/>
                <w:sz w:val="24"/>
                <w:szCs w:val="24"/>
                <w:lang w:val="sr-Latn-CS" w:eastAsia="sr-Latn-CS"/>
              </w:rPr>
            </w:pPr>
            <w:r w:rsidRPr="00801C03">
              <w:rPr>
                <w:rFonts w:ascii="Bookman Old Style" w:hAnsi="Bookman Old Style"/>
                <w:sz w:val="24"/>
                <w:szCs w:val="24"/>
                <w:lang w:val="sr-Latn-CS" w:eastAsia="sr-Latn-CS"/>
              </w:rPr>
              <w:t>The completion of a doctoral dissertation</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1051C4">
            <w:pPr>
              <w:autoSpaceDE w:val="0"/>
              <w:autoSpaceDN w:val="0"/>
              <w:adjustRightInd w:val="0"/>
              <w:jc w:val="center"/>
              <w:rPr>
                <w:rFonts w:ascii="Bookman Old Style" w:hAnsi="Bookman Old Style"/>
                <w:b/>
                <w:sz w:val="24"/>
                <w:szCs w:val="24"/>
                <w:lang w:val="sr-Latn-CS" w:eastAsia="sr-Latn-CS"/>
              </w:rPr>
            </w:pPr>
          </w:p>
        </w:tc>
      </w:tr>
      <w:tr w:rsidR="00801C03" w:rsidRPr="0091722E" w:rsidTr="00C34528">
        <w:tblPrEx>
          <w:tblBorders>
            <w:insideH w:val="single" w:sz="4" w:space="0" w:color="B4C6E7"/>
            <w:insideV w:val="single" w:sz="4" w:space="0" w:color="B4C6E7"/>
          </w:tblBorders>
        </w:tblPrEx>
        <w:tc>
          <w:tcPr>
            <w:tcW w:w="9606" w:type="dxa"/>
            <w:gridSpan w:val="5"/>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1051C4">
            <w:pPr>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VI SEMEST</w:t>
            </w:r>
            <w:r>
              <w:rPr>
                <w:rFonts w:ascii="Bookman Old Style" w:hAnsi="Bookman Old Style"/>
                <w:b/>
                <w:bCs/>
                <w:sz w:val="24"/>
                <w:szCs w:val="24"/>
                <w:lang w:val="sr-Latn-CS" w:eastAsia="sr-Latn-CS"/>
              </w:rPr>
              <w:t>ER</w:t>
            </w:r>
          </w:p>
        </w:tc>
      </w:tr>
      <w:tr w:rsidR="00801C03" w:rsidRPr="0091722E" w:rsidTr="00C34528">
        <w:tblPrEx>
          <w:tblBorders>
            <w:insideH w:val="single" w:sz="4" w:space="0" w:color="B4C6E7"/>
            <w:insideV w:val="single" w:sz="4" w:space="0" w:color="B4C6E7"/>
          </w:tblBorders>
        </w:tblPrEx>
        <w:tc>
          <w:tcPr>
            <w:tcW w:w="8342" w:type="dxa"/>
            <w:gridSpan w:val="4"/>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 xml:space="preserve">Activity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1051C4">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801C03" w:rsidRPr="0091722E" w:rsidTr="00C34528">
        <w:tblPrEx>
          <w:tblBorders>
            <w:insideH w:val="single" w:sz="4" w:space="0" w:color="B4C6E7"/>
            <w:insideV w:val="single" w:sz="4" w:space="0" w:color="B4C6E7"/>
          </w:tblBorders>
        </w:tblPrEx>
        <w:tc>
          <w:tcPr>
            <w:tcW w:w="8342" w:type="dxa"/>
            <w:gridSpan w:val="4"/>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C34528" w:rsidP="001051C4">
            <w:pPr>
              <w:autoSpaceDE w:val="0"/>
              <w:autoSpaceDN w:val="0"/>
              <w:adjustRightInd w:val="0"/>
              <w:jc w:val="both"/>
              <w:rPr>
                <w:rFonts w:ascii="Bookman Old Style" w:hAnsi="Bookman Old Style"/>
                <w:sz w:val="24"/>
                <w:szCs w:val="24"/>
                <w:lang w:val="sr-Latn-CS" w:eastAsia="sr-Latn-CS"/>
              </w:rPr>
            </w:pPr>
            <w:r w:rsidRPr="00C34528">
              <w:rPr>
                <w:rFonts w:ascii="Bookman Old Style" w:hAnsi="Bookman Old Style"/>
                <w:sz w:val="24"/>
                <w:szCs w:val="24"/>
                <w:lang w:val="sr-Latn-CS" w:eastAsia="sr-Latn-CS"/>
              </w:rPr>
              <w:t>Preparation and oral defense of the doctoral dissertation</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801C03" w:rsidRPr="0091722E" w:rsidRDefault="00801C03" w:rsidP="001051C4">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bl>
    <w:p w:rsidR="009F6838" w:rsidRPr="0091722E" w:rsidRDefault="009F6838" w:rsidP="009F6838">
      <w:pPr>
        <w:rPr>
          <w:rFonts w:ascii="Bookman Old Style" w:hAnsi="Bookman Old Style"/>
          <w:sz w:val="24"/>
          <w:szCs w:val="24"/>
          <w:u w:val="single"/>
          <w:lang w:val="sr-Latn-CS"/>
        </w:rPr>
      </w:pPr>
    </w:p>
    <w:p w:rsidR="009F6838" w:rsidRDefault="009F6838" w:rsidP="009F6838">
      <w:pPr>
        <w:rPr>
          <w:rFonts w:ascii="Bookman Old Style" w:hAnsi="Bookman Old Style"/>
          <w:sz w:val="24"/>
          <w:szCs w:val="24"/>
          <w:u w:val="single"/>
          <w:lang w:val="sr-Latn-CS"/>
        </w:rPr>
      </w:pPr>
    </w:p>
    <w:p w:rsidR="004E64A9" w:rsidRPr="0091722E" w:rsidRDefault="004E64A9" w:rsidP="009F6838">
      <w:pPr>
        <w:rPr>
          <w:rFonts w:ascii="Bookman Old Style" w:hAnsi="Bookman Old Style"/>
          <w:sz w:val="24"/>
          <w:szCs w:val="24"/>
          <w:u w:val="single"/>
          <w:lang w:val="sr-Latn-CS"/>
        </w:rPr>
      </w:pPr>
    </w:p>
    <w:p w:rsidR="00C34528" w:rsidRPr="00C34528" w:rsidRDefault="00C34528" w:rsidP="00C345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Bookman Old Style" w:hAnsi="Bookman Old Style"/>
          <w:b/>
          <w:sz w:val="24"/>
          <w:szCs w:val="24"/>
          <w:lang w:val="sr-Latn-CS"/>
        </w:rPr>
      </w:pPr>
      <w:r>
        <w:rPr>
          <w:rFonts w:ascii="Bookman Old Style" w:hAnsi="Bookman Old Style"/>
          <w:b/>
          <w:sz w:val="24"/>
          <w:szCs w:val="24"/>
          <w:lang w:val="sr-Latn-CS"/>
        </w:rPr>
        <w:t>DOCTORAL STUDIES</w:t>
      </w:r>
      <w:r w:rsidRPr="0091722E">
        <w:rPr>
          <w:rFonts w:ascii="Bookman Old Style" w:hAnsi="Bookman Old Style"/>
          <w:b/>
          <w:sz w:val="24"/>
          <w:szCs w:val="24"/>
          <w:lang w:val="sr-Latn-CS"/>
        </w:rPr>
        <w:t xml:space="preserve"> –</w:t>
      </w:r>
      <w:r>
        <w:rPr>
          <w:rFonts w:ascii="Bookman Old Style" w:hAnsi="Bookman Old Style"/>
          <w:b/>
          <w:sz w:val="24"/>
          <w:szCs w:val="24"/>
          <w:lang w:val="sr-Latn-CS"/>
        </w:rPr>
        <w:t xml:space="preserve"> CIVIL LAW</w:t>
      </w:r>
    </w:p>
    <w:p w:rsidR="009F6838" w:rsidRPr="0091722E" w:rsidRDefault="009F6838" w:rsidP="00C3452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I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p w:rsidR="009F6838" w:rsidRPr="0091722E" w:rsidRDefault="00C34528" w:rsidP="00C3452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b/>
          <w:bCs/>
          <w:sz w:val="24"/>
          <w:szCs w:val="24"/>
          <w:lang w:val="sr-Latn-CS" w:eastAsia="sr-Latn-CS"/>
        </w:rPr>
      </w:pPr>
      <w:r>
        <w:rPr>
          <w:rFonts w:ascii="Bookman Old Style" w:hAnsi="Bookman Old Style"/>
          <w:b/>
          <w:bCs/>
          <w:sz w:val="24"/>
          <w:szCs w:val="24"/>
          <w:lang w:val="sr-Latn-CS" w:eastAsia="sr-Latn-CS"/>
        </w:rPr>
        <w:t>Compulsory subjects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522"/>
        <w:gridCol w:w="2078"/>
        <w:gridCol w:w="1950"/>
      </w:tblGrid>
      <w:tr w:rsidR="00C34528" w:rsidRPr="0091722E" w:rsidTr="00AD7F6B">
        <w:tc>
          <w:tcPr>
            <w:tcW w:w="1008" w:type="dxa"/>
            <w:shd w:val="clear" w:color="auto" w:fill="auto"/>
          </w:tcPr>
          <w:p w:rsidR="00C34528" w:rsidRPr="0091722E" w:rsidRDefault="00C34528" w:rsidP="001051C4">
            <w:pPr>
              <w:rPr>
                <w:rFonts w:ascii="Bookman Old Style" w:hAnsi="Bookman Old Style"/>
                <w:b/>
                <w:bCs/>
                <w:iCs/>
                <w:sz w:val="24"/>
                <w:szCs w:val="24"/>
                <w:lang w:val="sr-Latn-CS" w:eastAsia="sr-Latn-CS"/>
              </w:rPr>
            </w:pPr>
          </w:p>
        </w:tc>
        <w:tc>
          <w:tcPr>
            <w:tcW w:w="4522" w:type="dxa"/>
            <w:shd w:val="clear" w:color="auto" w:fill="auto"/>
          </w:tcPr>
          <w:p w:rsidR="00C34528" w:rsidRPr="0091722E" w:rsidRDefault="00C34528" w:rsidP="00D12CFC">
            <w:pPr>
              <w:rPr>
                <w:rFonts w:ascii="Bookman Old Style" w:hAnsi="Bookman Old Style"/>
                <w:b/>
                <w:bCs/>
                <w:iCs/>
                <w:sz w:val="24"/>
                <w:szCs w:val="24"/>
                <w:lang w:val="sr-Latn-CS" w:eastAsia="sr-Latn-CS"/>
              </w:rPr>
            </w:pPr>
            <w:r>
              <w:rPr>
                <w:rFonts w:ascii="Bookman Old Style" w:hAnsi="Bookman Old Style"/>
                <w:b/>
                <w:bCs/>
                <w:iCs/>
                <w:sz w:val="24"/>
                <w:szCs w:val="24"/>
                <w:lang w:val="sr-Latn-CS" w:eastAsia="sr-Latn-CS"/>
              </w:rPr>
              <w:t>Subject name</w:t>
            </w:r>
          </w:p>
        </w:tc>
        <w:tc>
          <w:tcPr>
            <w:tcW w:w="2078" w:type="dxa"/>
            <w:shd w:val="clear" w:color="auto" w:fill="auto"/>
          </w:tcPr>
          <w:p w:rsidR="00C34528" w:rsidRPr="0091722E" w:rsidRDefault="00C34528" w:rsidP="00D12CFC">
            <w:pPr>
              <w:autoSpaceDE w:val="0"/>
              <w:autoSpaceDN w:val="0"/>
              <w:adjustRightInd w:val="0"/>
              <w:jc w:val="center"/>
              <w:rPr>
                <w:rFonts w:ascii="Bookman Old Style" w:hAnsi="Bookman Old Style"/>
                <w:b/>
                <w:sz w:val="24"/>
                <w:szCs w:val="24"/>
                <w:lang w:val="sr-Latn-CS" w:eastAsia="sr-Latn-CS"/>
              </w:rPr>
            </w:pPr>
            <w:r>
              <w:rPr>
                <w:rFonts w:ascii="Bookman Old Style" w:hAnsi="Bookman Old Style"/>
                <w:b/>
                <w:sz w:val="24"/>
                <w:szCs w:val="24"/>
                <w:lang w:val="sr-Latn-CS" w:eastAsia="sr-Latn-CS"/>
              </w:rPr>
              <w:t>No.of classes</w:t>
            </w:r>
          </w:p>
        </w:tc>
        <w:tc>
          <w:tcPr>
            <w:tcW w:w="1950" w:type="dxa"/>
            <w:shd w:val="clear" w:color="auto" w:fill="auto"/>
          </w:tcPr>
          <w:p w:rsidR="00C34528" w:rsidRPr="0091722E" w:rsidRDefault="00C34528" w:rsidP="00D12CFC">
            <w:pPr>
              <w:autoSpaceDE w:val="0"/>
              <w:autoSpaceDN w:val="0"/>
              <w:adjustRightInd w:val="0"/>
              <w:ind w:left="518" w:hanging="518"/>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C34528" w:rsidRPr="0091722E" w:rsidTr="00AD7F6B">
        <w:tc>
          <w:tcPr>
            <w:tcW w:w="1008" w:type="dxa"/>
            <w:shd w:val="clear" w:color="auto" w:fill="auto"/>
          </w:tcPr>
          <w:p w:rsidR="00C34528" w:rsidRPr="0091722E" w:rsidRDefault="00C34528" w:rsidP="00C34528">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OZP1</w:t>
            </w:r>
          </w:p>
        </w:tc>
        <w:tc>
          <w:tcPr>
            <w:tcW w:w="4522" w:type="dxa"/>
            <w:shd w:val="clear" w:color="auto" w:fill="auto"/>
          </w:tcPr>
          <w:p w:rsidR="00C34528" w:rsidRPr="00E15179" w:rsidRDefault="00C34528" w:rsidP="00C34528">
            <w:pPr>
              <w:rPr>
                <w:rFonts w:ascii="Bookman Old Style" w:hAnsi="Bookman Old Style"/>
                <w:sz w:val="24"/>
                <w:szCs w:val="24"/>
              </w:rPr>
            </w:pPr>
            <w:r w:rsidRPr="00E15179">
              <w:rPr>
                <w:rFonts w:ascii="Bookman Old Style" w:hAnsi="Bookman Old Style"/>
                <w:sz w:val="24"/>
                <w:szCs w:val="24"/>
              </w:rPr>
              <w:t>Principles of the Civil law</w:t>
            </w:r>
          </w:p>
        </w:tc>
        <w:tc>
          <w:tcPr>
            <w:tcW w:w="2078" w:type="dxa"/>
            <w:shd w:val="clear" w:color="auto" w:fill="auto"/>
          </w:tcPr>
          <w:p w:rsidR="00C34528" w:rsidRPr="0091722E" w:rsidRDefault="00C34528" w:rsidP="00C34528">
            <w:pPr>
              <w:autoSpaceDE w:val="0"/>
              <w:autoSpaceDN w:val="0"/>
              <w:adjustRightInd w:val="0"/>
              <w:ind w:left="643"/>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4+0</w:t>
            </w:r>
          </w:p>
        </w:tc>
        <w:tc>
          <w:tcPr>
            <w:tcW w:w="1950" w:type="dxa"/>
            <w:shd w:val="clear" w:color="auto" w:fill="auto"/>
          </w:tcPr>
          <w:p w:rsidR="00C34528" w:rsidRPr="0091722E" w:rsidRDefault="00C34528" w:rsidP="00C34528">
            <w:pPr>
              <w:autoSpaceDE w:val="0"/>
              <w:autoSpaceDN w:val="0"/>
              <w:adjustRightInd w:val="0"/>
              <w:ind w:left="730"/>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AD7F6B" w:rsidRPr="0091722E" w:rsidTr="00AD7F6B">
        <w:tc>
          <w:tcPr>
            <w:tcW w:w="1008" w:type="dxa"/>
            <w:shd w:val="clear" w:color="auto" w:fill="auto"/>
          </w:tcPr>
          <w:p w:rsidR="00AD7F6B" w:rsidRPr="0091722E" w:rsidRDefault="00AD7F6B" w:rsidP="00AD7F6B">
            <w:pPr>
              <w:autoSpaceDE w:val="0"/>
              <w:autoSpaceDN w:val="0"/>
              <w:adjustRightInd w:val="0"/>
              <w:spacing w:line="252" w:lineRule="exact"/>
              <w:rPr>
                <w:rFonts w:ascii="Bookman Old Style" w:hAnsi="Bookman Old Style"/>
                <w:sz w:val="24"/>
                <w:szCs w:val="24"/>
              </w:rPr>
            </w:pPr>
            <w:r w:rsidRPr="0091722E">
              <w:rPr>
                <w:rFonts w:ascii="Bookman Old Style" w:hAnsi="Bookman Old Style"/>
                <w:sz w:val="24"/>
                <w:szCs w:val="24"/>
              </w:rPr>
              <w:t>OZP2</w:t>
            </w:r>
          </w:p>
        </w:tc>
        <w:tc>
          <w:tcPr>
            <w:tcW w:w="4522" w:type="dxa"/>
            <w:shd w:val="clear" w:color="auto" w:fill="auto"/>
          </w:tcPr>
          <w:p w:rsidR="00AD7F6B" w:rsidRPr="00E15179" w:rsidRDefault="00AD7F6B" w:rsidP="00AD7F6B">
            <w:pPr>
              <w:pStyle w:val="Style7"/>
              <w:widowControl/>
              <w:rPr>
                <w:rFonts w:ascii="Bookman Old Style" w:hAnsi="Bookman Old Style" w:cs="Arial"/>
                <w:lang w:val="en-GB"/>
              </w:rPr>
            </w:pPr>
            <w:r w:rsidRPr="00E15179">
              <w:rPr>
                <w:rFonts w:ascii="Bookman Old Style" w:hAnsi="Bookman Old Style" w:cs="Arial"/>
                <w:lang w:val="en-GB"/>
              </w:rPr>
              <w:t>Property rights - selected topics</w:t>
            </w:r>
          </w:p>
        </w:tc>
        <w:tc>
          <w:tcPr>
            <w:tcW w:w="2078" w:type="dxa"/>
            <w:shd w:val="clear" w:color="auto" w:fill="auto"/>
          </w:tcPr>
          <w:p w:rsidR="00AD7F6B" w:rsidRPr="0091722E" w:rsidRDefault="00AD7F6B" w:rsidP="00AD7F6B">
            <w:pPr>
              <w:autoSpaceDE w:val="0"/>
              <w:autoSpaceDN w:val="0"/>
              <w:adjustRightInd w:val="0"/>
              <w:ind w:left="648"/>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4+0</w:t>
            </w:r>
          </w:p>
        </w:tc>
        <w:tc>
          <w:tcPr>
            <w:tcW w:w="1950" w:type="dxa"/>
            <w:shd w:val="clear" w:color="auto" w:fill="auto"/>
          </w:tcPr>
          <w:p w:rsidR="00AD7F6B" w:rsidRPr="0091722E" w:rsidRDefault="00AD7F6B" w:rsidP="00AD7F6B">
            <w:pPr>
              <w:autoSpaceDE w:val="0"/>
              <w:autoSpaceDN w:val="0"/>
              <w:adjustRightInd w:val="0"/>
              <w:ind w:left="720"/>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AD7F6B" w:rsidRPr="0091722E" w:rsidTr="00AD7F6B">
        <w:tc>
          <w:tcPr>
            <w:tcW w:w="1008" w:type="dxa"/>
            <w:shd w:val="clear" w:color="auto" w:fill="auto"/>
          </w:tcPr>
          <w:p w:rsidR="00AD7F6B" w:rsidRPr="0091722E" w:rsidRDefault="00AD7F6B" w:rsidP="001051C4">
            <w:pPr>
              <w:autoSpaceDE w:val="0"/>
              <w:autoSpaceDN w:val="0"/>
              <w:adjustRightInd w:val="0"/>
              <w:jc w:val="both"/>
              <w:rPr>
                <w:rFonts w:ascii="Bookman Old Style" w:hAnsi="Bookman Old Style"/>
                <w:b/>
                <w:bCs/>
                <w:sz w:val="24"/>
                <w:szCs w:val="24"/>
                <w:lang w:val="sr-Latn-CS" w:eastAsia="sr-Latn-CS"/>
              </w:rPr>
            </w:pPr>
          </w:p>
        </w:tc>
        <w:tc>
          <w:tcPr>
            <w:tcW w:w="8550" w:type="dxa"/>
            <w:gridSpan w:val="3"/>
            <w:shd w:val="clear" w:color="auto" w:fill="auto"/>
          </w:tcPr>
          <w:p w:rsidR="00AD7F6B" w:rsidRPr="00E15179" w:rsidRDefault="00AD7F6B" w:rsidP="00D12CFC">
            <w:pPr>
              <w:autoSpaceDE w:val="0"/>
              <w:autoSpaceDN w:val="0"/>
              <w:adjustRightInd w:val="0"/>
              <w:jc w:val="both"/>
              <w:rPr>
                <w:rFonts w:ascii="Bookman Old Style" w:hAnsi="Bookman Old Style"/>
                <w:b/>
                <w:sz w:val="24"/>
                <w:szCs w:val="24"/>
                <w:lang w:eastAsia="sr-Latn-CS"/>
              </w:rPr>
            </w:pPr>
            <w:r w:rsidRPr="00E15179">
              <w:rPr>
                <w:rFonts w:ascii="Bookman Old Style" w:hAnsi="Bookman Old Style"/>
                <w:b/>
                <w:bCs/>
                <w:sz w:val="24"/>
                <w:szCs w:val="24"/>
                <w:lang w:eastAsia="sr-Latn-CS"/>
              </w:rPr>
              <w:t xml:space="preserve">I elective module </w:t>
            </w:r>
            <w:r w:rsidRPr="00E15179">
              <w:rPr>
                <w:rFonts w:ascii="Bookman Old Style" w:hAnsi="Bookman Old Style"/>
                <w:sz w:val="24"/>
                <w:szCs w:val="24"/>
                <w:lang w:eastAsia="sr-Latn-CS"/>
              </w:rPr>
              <w:t>(students chooses one subject)</w:t>
            </w:r>
          </w:p>
        </w:tc>
      </w:tr>
      <w:tr w:rsidR="00C34528" w:rsidRPr="0091722E" w:rsidTr="00AD7F6B">
        <w:tc>
          <w:tcPr>
            <w:tcW w:w="1008" w:type="dxa"/>
            <w:shd w:val="clear" w:color="auto" w:fill="auto"/>
          </w:tcPr>
          <w:p w:rsidR="00C34528" w:rsidRPr="0091722E" w:rsidRDefault="00C34528" w:rsidP="001051C4">
            <w:pPr>
              <w:rPr>
                <w:rFonts w:ascii="Bookman Old Style" w:hAnsi="Bookman Old Style"/>
                <w:b/>
                <w:bCs/>
                <w:iCs/>
                <w:sz w:val="24"/>
                <w:szCs w:val="24"/>
                <w:lang w:val="sr-Latn-CS" w:eastAsia="sr-Latn-CS"/>
              </w:rPr>
            </w:pPr>
          </w:p>
        </w:tc>
        <w:tc>
          <w:tcPr>
            <w:tcW w:w="4522" w:type="dxa"/>
            <w:shd w:val="clear" w:color="auto" w:fill="auto"/>
          </w:tcPr>
          <w:p w:rsidR="00C34528" w:rsidRPr="00E15179" w:rsidRDefault="00C34528" w:rsidP="00D12CFC">
            <w:pPr>
              <w:rPr>
                <w:rFonts w:ascii="Bookman Old Style" w:hAnsi="Bookman Old Style"/>
                <w:b/>
                <w:bCs/>
                <w:iCs/>
                <w:sz w:val="24"/>
                <w:szCs w:val="24"/>
                <w:lang w:eastAsia="sr-Latn-CS"/>
              </w:rPr>
            </w:pPr>
            <w:r w:rsidRPr="00E15179">
              <w:rPr>
                <w:rFonts w:ascii="Bookman Old Style" w:hAnsi="Bookman Old Style"/>
                <w:b/>
                <w:bCs/>
                <w:iCs/>
                <w:sz w:val="24"/>
                <w:szCs w:val="24"/>
                <w:lang w:eastAsia="sr-Latn-CS"/>
              </w:rPr>
              <w:t>Subject name</w:t>
            </w:r>
          </w:p>
        </w:tc>
        <w:tc>
          <w:tcPr>
            <w:tcW w:w="2078" w:type="dxa"/>
            <w:shd w:val="clear" w:color="auto" w:fill="auto"/>
          </w:tcPr>
          <w:p w:rsidR="00C34528" w:rsidRPr="0091722E" w:rsidRDefault="00C34528" w:rsidP="00D12CFC">
            <w:pPr>
              <w:autoSpaceDE w:val="0"/>
              <w:autoSpaceDN w:val="0"/>
              <w:adjustRightInd w:val="0"/>
              <w:jc w:val="center"/>
              <w:rPr>
                <w:rFonts w:ascii="Bookman Old Style" w:hAnsi="Bookman Old Style"/>
                <w:b/>
                <w:sz w:val="24"/>
                <w:szCs w:val="24"/>
                <w:lang w:val="sr-Latn-CS" w:eastAsia="sr-Latn-CS"/>
              </w:rPr>
            </w:pPr>
            <w:r>
              <w:rPr>
                <w:rFonts w:ascii="Bookman Old Style" w:hAnsi="Bookman Old Style"/>
                <w:b/>
                <w:sz w:val="24"/>
                <w:szCs w:val="24"/>
                <w:lang w:val="sr-Latn-CS" w:eastAsia="sr-Latn-CS"/>
              </w:rPr>
              <w:t>No.of classes</w:t>
            </w:r>
          </w:p>
        </w:tc>
        <w:tc>
          <w:tcPr>
            <w:tcW w:w="1950" w:type="dxa"/>
            <w:shd w:val="clear" w:color="auto" w:fill="auto"/>
          </w:tcPr>
          <w:p w:rsidR="00C34528" w:rsidRPr="0091722E" w:rsidRDefault="00C34528" w:rsidP="00D12CFC">
            <w:pPr>
              <w:autoSpaceDE w:val="0"/>
              <w:autoSpaceDN w:val="0"/>
              <w:adjustRightInd w:val="0"/>
              <w:ind w:left="518" w:hanging="518"/>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AD7F6B" w:rsidRPr="0091722E" w:rsidTr="00AD7F6B">
        <w:tc>
          <w:tcPr>
            <w:tcW w:w="1008" w:type="dxa"/>
            <w:shd w:val="clear" w:color="auto" w:fill="auto"/>
          </w:tcPr>
          <w:p w:rsidR="00AD7F6B" w:rsidRPr="0091722E" w:rsidRDefault="00AD7F6B" w:rsidP="00AD7F6B">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IP1</w:t>
            </w:r>
          </w:p>
        </w:tc>
        <w:tc>
          <w:tcPr>
            <w:tcW w:w="4522" w:type="dxa"/>
            <w:shd w:val="clear" w:color="auto" w:fill="auto"/>
          </w:tcPr>
          <w:p w:rsidR="00AD7F6B" w:rsidRPr="00E15179" w:rsidRDefault="00AD7F6B" w:rsidP="00AD7F6B">
            <w:pPr>
              <w:pStyle w:val="Style7"/>
              <w:widowControl/>
              <w:rPr>
                <w:rFonts w:ascii="Bookman Old Style" w:hAnsi="Bookman Old Style" w:cs="Arial"/>
                <w:lang w:val="en-GB"/>
              </w:rPr>
            </w:pPr>
            <w:r w:rsidRPr="00E15179">
              <w:rPr>
                <w:rFonts w:ascii="Bookman Old Style" w:hAnsi="Bookman Old Style" w:cs="Arial"/>
                <w:lang w:val="en-GB"/>
              </w:rPr>
              <w:t>Comparative Family Law</w:t>
            </w:r>
          </w:p>
        </w:tc>
        <w:tc>
          <w:tcPr>
            <w:tcW w:w="2078" w:type="dxa"/>
            <w:shd w:val="clear" w:color="auto" w:fill="auto"/>
          </w:tcPr>
          <w:p w:rsidR="00AD7F6B" w:rsidRPr="0091722E" w:rsidRDefault="00AD7F6B" w:rsidP="00AD7F6B">
            <w:pPr>
              <w:autoSpaceDE w:val="0"/>
              <w:autoSpaceDN w:val="0"/>
              <w:adjustRightInd w:val="0"/>
              <w:ind w:left="648"/>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950" w:type="dxa"/>
            <w:shd w:val="clear" w:color="auto" w:fill="auto"/>
          </w:tcPr>
          <w:p w:rsidR="00AD7F6B" w:rsidRPr="0091722E" w:rsidRDefault="00AD7F6B" w:rsidP="00AD7F6B">
            <w:pPr>
              <w:autoSpaceDE w:val="0"/>
              <w:autoSpaceDN w:val="0"/>
              <w:adjustRightInd w:val="0"/>
              <w:ind w:left="720"/>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6</w:t>
            </w:r>
          </w:p>
        </w:tc>
      </w:tr>
      <w:tr w:rsidR="00AD7F6B" w:rsidRPr="0091722E" w:rsidTr="00AD7F6B">
        <w:tc>
          <w:tcPr>
            <w:tcW w:w="1008" w:type="dxa"/>
            <w:shd w:val="clear" w:color="auto" w:fill="auto"/>
          </w:tcPr>
          <w:p w:rsidR="00AD7F6B" w:rsidRPr="0091722E" w:rsidRDefault="00AD7F6B" w:rsidP="00AD7F6B">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IP1</w:t>
            </w:r>
          </w:p>
        </w:tc>
        <w:tc>
          <w:tcPr>
            <w:tcW w:w="4522" w:type="dxa"/>
            <w:shd w:val="clear" w:color="auto" w:fill="auto"/>
          </w:tcPr>
          <w:p w:rsidR="00AD7F6B" w:rsidRPr="00E15179" w:rsidRDefault="00AD7F6B" w:rsidP="00AD7F6B">
            <w:pPr>
              <w:pStyle w:val="Style9"/>
              <w:widowControl/>
              <w:rPr>
                <w:rFonts w:ascii="Bookman Old Style" w:hAnsi="Bookman Old Style" w:cs="Arial"/>
                <w:lang w:val="en-GB"/>
              </w:rPr>
            </w:pPr>
            <w:r w:rsidRPr="00E15179">
              <w:rPr>
                <w:rFonts w:ascii="Bookman Old Style" w:hAnsi="Bookman Old Style"/>
                <w:szCs w:val="13"/>
                <w:shd w:val="clear" w:color="auto" w:fill="FFFFFF"/>
                <w:lang w:val="en-GB"/>
              </w:rPr>
              <w:t>Securing Claims in Rem</w:t>
            </w:r>
          </w:p>
        </w:tc>
        <w:tc>
          <w:tcPr>
            <w:tcW w:w="2078" w:type="dxa"/>
            <w:shd w:val="clear" w:color="auto" w:fill="auto"/>
          </w:tcPr>
          <w:p w:rsidR="00AD7F6B" w:rsidRPr="0091722E" w:rsidRDefault="00AD7F6B" w:rsidP="00AD7F6B">
            <w:pPr>
              <w:autoSpaceDE w:val="0"/>
              <w:autoSpaceDN w:val="0"/>
              <w:adjustRightInd w:val="0"/>
              <w:ind w:left="653"/>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950" w:type="dxa"/>
            <w:shd w:val="clear" w:color="auto" w:fill="auto"/>
          </w:tcPr>
          <w:p w:rsidR="00AD7F6B" w:rsidRPr="0091722E" w:rsidRDefault="00AD7F6B" w:rsidP="00AD7F6B">
            <w:pPr>
              <w:autoSpaceDE w:val="0"/>
              <w:autoSpaceDN w:val="0"/>
              <w:adjustRightInd w:val="0"/>
              <w:ind w:left="720"/>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6</w:t>
            </w:r>
          </w:p>
        </w:tc>
      </w:tr>
      <w:tr w:rsidR="009F6838" w:rsidRPr="0091722E" w:rsidTr="00AD7F6B">
        <w:tc>
          <w:tcPr>
            <w:tcW w:w="1008" w:type="dxa"/>
            <w:shd w:val="clear" w:color="auto" w:fill="auto"/>
          </w:tcPr>
          <w:p w:rsidR="009F6838" w:rsidRPr="0091722E" w:rsidRDefault="009F6838" w:rsidP="001051C4">
            <w:pPr>
              <w:autoSpaceDE w:val="0"/>
              <w:autoSpaceDN w:val="0"/>
              <w:adjustRightInd w:val="0"/>
              <w:spacing w:line="252" w:lineRule="exact"/>
              <w:rPr>
                <w:rFonts w:ascii="Bookman Old Style" w:hAnsi="Bookman Old Style"/>
                <w:sz w:val="24"/>
                <w:szCs w:val="24"/>
                <w:lang w:val="sr-Latn-CS"/>
              </w:rPr>
            </w:pPr>
          </w:p>
        </w:tc>
        <w:tc>
          <w:tcPr>
            <w:tcW w:w="4522" w:type="dxa"/>
            <w:shd w:val="clear" w:color="auto" w:fill="auto"/>
          </w:tcPr>
          <w:p w:rsidR="009F6838" w:rsidRPr="00E15179" w:rsidRDefault="00D12CFC" w:rsidP="001051C4">
            <w:pPr>
              <w:autoSpaceDE w:val="0"/>
              <w:autoSpaceDN w:val="0"/>
              <w:adjustRightInd w:val="0"/>
              <w:spacing w:line="252" w:lineRule="exact"/>
              <w:rPr>
                <w:rFonts w:ascii="Bookman Old Style" w:hAnsi="Bookman Old Style"/>
                <w:sz w:val="24"/>
                <w:szCs w:val="24"/>
              </w:rPr>
            </w:pPr>
            <w:r w:rsidRPr="00E15179">
              <w:rPr>
                <w:rFonts w:ascii="Bookman Old Style" w:hAnsi="Bookman Old Style"/>
                <w:b/>
                <w:bCs/>
                <w:sz w:val="24"/>
                <w:szCs w:val="24"/>
                <w:lang w:eastAsia="sr-Latn-CS"/>
              </w:rPr>
              <w:t>Free elective subject</w:t>
            </w:r>
          </w:p>
        </w:tc>
        <w:tc>
          <w:tcPr>
            <w:tcW w:w="2078" w:type="dxa"/>
            <w:shd w:val="clear" w:color="auto" w:fill="auto"/>
          </w:tcPr>
          <w:p w:rsidR="009F6838" w:rsidRPr="0091722E" w:rsidRDefault="009F6838" w:rsidP="001051C4">
            <w:pPr>
              <w:autoSpaceDE w:val="0"/>
              <w:autoSpaceDN w:val="0"/>
              <w:adjustRightInd w:val="0"/>
              <w:ind w:left="653"/>
              <w:jc w:val="both"/>
              <w:rPr>
                <w:rFonts w:ascii="Bookman Old Style" w:hAnsi="Bookman Old Style"/>
                <w:sz w:val="24"/>
                <w:szCs w:val="24"/>
                <w:lang w:val="sr-Latn-CS" w:eastAsia="sr-Latn-CS"/>
              </w:rPr>
            </w:pPr>
          </w:p>
        </w:tc>
        <w:tc>
          <w:tcPr>
            <w:tcW w:w="1950" w:type="dxa"/>
            <w:shd w:val="clear" w:color="auto" w:fill="auto"/>
          </w:tcPr>
          <w:p w:rsidR="009F6838" w:rsidRPr="0091722E" w:rsidRDefault="009F6838" w:rsidP="001051C4">
            <w:pPr>
              <w:autoSpaceDE w:val="0"/>
              <w:autoSpaceDN w:val="0"/>
              <w:adjustRightInd w:val="0"/>
              <w:ind w:left="720"/>
              <w:jc w:val="both"/>
              <w:rPr>
                <w:rFonts w:ascii="Bookman Old Style" w:hAnsi="Bookman Old Style"/>
                <w:sz w:val="24"/>
                <w:szCs w:val="24"/>
                <w:lang w:val="sr-Latn-CS" w:eastAsia="sr-Latn-CS"/>
              </w:rPr>
            </w:pPr>
          </w:p>
        </w:tc>
      </w:tr>
      <w:tr w:rsidR="00C34528" w:rsidRPr="0091722E" w:rsidTr="00AD7F6B">
        <w:tc>
          <w:tcPr>
            <w:tcW w:w="1008" w:type="dxa"/>
            <w:shd w:val="clear" w:color="auto" w:fill="auto"/>
          </w:tcPr>
          <w:p w:rsidR="00C34528" w:rsidRPr="0091722E" w:rsidRDefault="00C34528" w:rsidP="001051C4">
            <w:pPr>
              <w:autoSpaceDE w:val="0"/>
              <w:autoSpaceDN w:val="0"/>
              <w:adjustRightInd w:val="0"/>
              <w:ind w:left="523"/>
              <w:jc w:val="both"/>
              <w:rPr>
                <w:rFonts w:ascii="Bookman Old Style" w:hAnsi="Bookman Old Style"/>
                <w:b/>
                <w:sz w:val="24"/>
                <w:szCs w:val="24"/>
                <w:lang w:val="sr-Latn-CS" w:eastAsia="sr-Latn-CS"/>
              </w:rPr>
            </w:pPr>
          </w:p>
        </w:tc>
        <w:tc>
          <w:tcPr>
            <w:tcW w:w="4522" w:type="dxa"/>
            <w:shd w:val="clear" w:color="auto" w:fill="auto"/>
          </w:tcPr>
          <w:p w:rsidR="00C34528" w:rsidRPr="00E15179" w:rsidRDefault="00C34528" w:rsidP="00D12CFC">
            <w:pPr>
              <w:rPr>
                <w:rFonts w:ascii="Bookman Old Style" w:hAnsi="Bookman Old Style"/>
                <w:b/>
                <w:bCs/>
                <w:iCs/>
                <w:sz w:val="24"/>
                <w:szCs w:val="24"/>
                <w:lang w:eastAsia="sr-Latn-CS"/>
              </w:rPr>
            </w:pPr>
            <w:r w:rsidRPr="00E15179">
              <w:rPr>
                <w:rFonts w:ascii="Bookman Old Style" w:hAnsi="Bookman Old Style"/>
                <w:b/>
                <w:bCs/>
                <w:iCs/>
                <w:sz w:val="24"/>
                <w:szCs w:val="24"/>
                <w:lang w:eastAsia="sr-Latn-CS"/>
              </w:rPr>
              <w:t>Subject name</w:t>
            </w:r>
          </w:p>
        </w:tc>
        <w:tc>
          <w:tcPr>
            <w:tcW w:w="2078" w:type="dxa"/>
            <w:shd w:val="clear" w:color="auto" w:fill="auto"/>
          </w:tcPr>
          <w:p w:rsidR="00C34528" w:rsidRPr="0091722E" w:rsidRDefault="00C34528" w:rsidP="00D12CFC">
            <w:pPr>
              <w:autoSpaceDE w:val="0"/>
              <w:autoSpaceDN w:val="0"/>
              <w:adjustRightInd w:val="0"/>
              <w:jc w:val="center"/>
              <w:rPr>
                <w:rFonts w:ascii="Bookman Old Style" w:hAnsi="Bookman Old Style"/>
                <w:b/>
                <w:sz w:val="24"/>
                <w:szCs w:val="24"/>
                <w:lang w:val="sr-Latn-CS" w:eastAsia="sr-Latn-CS"/>
              </w:rPr>
            </w:pPr>
            <w:r>
              <w:rPr>
                <w:rFonts w:ascii="Bookman Old Style" w:hAnsi="Bookman Old Style"/>
                <w:b/>
                <w:sz w:val="24"/>
                <w:szCs w:val="24"/>
                <w:lang w:val="sr-Latn-CS" w:eastAsia="sr-Latn-CS"/>
              </w:rPr>
              <w:t>No.of classes</w:t>
            </w:r>
          </w:p>
        </w:tc>
        <w:tc>
          <w:tcPr>
            <w:tcW w:w="1950" w:type="dxa"/>
            <w:shd w:val="clear" w:color="auto" w:fill="auto"/>
          </w:tcPr>
          <w:p w:rsidR="00C34528" w:rsidRPr="0091722E" w:rsidRDefault="00C34528" w:rsidP="00D12CFC">
            <w:pPr>
              <w:autoSpaceDE w:val="0"/>
              <w:autoSpaceDN w:val="0"/>
              <w:adjustRightInd w:val="0"/>
              <w:ind w:left="518" w:hanging="518"/>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AD7F6B" w:rsidRPr="0091722E" w:rsidTr="00AD7F6B">
        <w:tc>
          <w:tcPr>
            <w:tcW w:w="1008" w:type="dxa"/>
            <w:shd w:val="clear" w:color="auto" w:fill="auto"/>
          </w:tcPr>
          <w:p w:rsidR="00AD7F6B" w:rsidRPr="0091722E" w:rsidRDefault="00AD7F6B" w:rsidP="001051C4">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SIP</w:t>
            </w:r>
          </w:p>
        </w:tc>
        <w:tc>
          <w:tcPr>
            <w:tcW w:w="4522" w:type="dxa"/>
            <w:shd w:val="clear" w:color="auto" w:fill="auto"/>
          </w:tcPr>
          <w:p w:rsidR="00AD7F6B" w:rsidRPr="00E15179" w:rsidRDefault="00AD7F6B" w:rsidP="00D12CFC">
            <w:pPr>
              <w:autoSpaceDE w:val="0"/>
              <w:autoSpaceDN w:val="0"/>
              <w:adjustRightInd w:val="0"/>
              <w:spacing w:line="252" w:lineRule="exact"/>
              <w:rPr>
                <w:rFonts w:ascii="Bookman Old Style" w:hAnsi="Bookman Old Style"/>
                <w:sz w:val="24"/>
                <w:szCs w:val="24"/>
              </w:rPr>
            </w:pPr>
            <w:r w:rsidRPr="00E15179">
              <w:rPr>
                <w:rFonts w:ascii="Bookman Old Style" w:hAnsi="Bookman Old Style"/>
                <w:sz w:val="24"/>
                <w:szCs w:val="24"/>
              </w:rPr>
              <w:t>Methodology of scientific research</w:t>
            </w:r>
          </w:p>
        </w:tc>
        <w:tc>
          <w:tcPr>
            <w:tcW w:w="2078" w:type="dxa"/>
            <w:shd w:val="clear" w:color="auto" w:fill="auto"/>
          </w:tcPr>
          <w:p w:rsidR="00AD7F6B" w:rsidRPr="0091722E" w:rsidRDefault="00AD7F6B" w:rsidP="001051C4">
            <w:pPr>
              <w:autoSpaceDE w:val="0"/>
              <w:autoSpaceDN w:val="0"/>
              <w:adjustRightInd w:val="0"/>
              <w:ind w:left="648"/>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2+1</w:t>
            </w:r>
          </w:p>
        </w:tc>
        <w:tc>
          <w:tcPr>
            <w:tcW w:w="1950" w:type="dxa"/>
            <w:shd w:val="clear" w:color="auto" w:fill="auto"/>
          </w:tcPr>
          <w:p w:rsidR="00AD7F6B" w:rsidRPr="0091722E" w:rsidRDefault="00AD7F6B" w:rsidP="001051C4">
            <w:pPr>
              <w:autoSpaceDE w:val="0"/>
              <w:autoSpaceDN w:val="0"/>
              <w:adjustRightInd w:val="0"/>
              <w:ind w:left="720"/>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4</w:t>
            </w:r>
          </w:p>
        </w:tc>
      </w:tr>
    </w:tbl>
    <w:p w:rsidR="009F6838" w:rsidRPr="0091722E" w:rsidRDefault="009F6838" w:rsidP="00AD7F6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Bookman Old Style" w:hAnsi="Bookman Old Style"/>
          <w:b/>
          <w:bCs/>
          <w:sz w:val="24"/>
          <w:szCs w:val="24"/>
          <w:lang w:val="sr-Latn-CS" w:eastAsia="sr-Latn-CS"/>
        </w:rPr>
      </w:pPr>
      <w:r w:rsidRPr="0091722E">
        <w:rPr>
          <w:rFonts w:ascii="Bookman Old Style" w:hAnsi="Bookman Old Style"/>
          <w:sz w:val="24"/>
          <w:szCs w:val="24"/>
        </w:rPr>
        <w:t xml:space="preserve">  </w:t>
      </w:r>
      <w:r w:rsidRPr="0091722E">
        <w:rPr>
          <w:rFonts w:ascii="Bookman Old Style" w:hAnsi="Bookman Old Style"/>
          <w:b/>
          <w:bCs/>
          <w:sz w:val="24"/>
          <w:szCs w:val="24"/>
          <w:lang w:val="sr-Latn-CS" w:eastAsia="sr-Latn-CS"/>
        </w:rPr>
        <w:t xml:space="preserve">II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p w:rsidR="009F6838" w:rsidRPr="0091722E" w:rsidRDefault="009F6838" w:rsidP="00AD7F6B">
      <w:pPr>
        <w:pBdr>
          <w:top w:val="single" w:sz="4" w:space="1" w:color="auto"/>
          <w:left w:val="single" w:sz="4" w:space="1" w:color="auto"/>
          <w:bottom w:val="single" w:sz="4" w:space="1" w:color="auto"/>
          <w:right w:val="single" w:sz="4" w:space="1" w:color="auto"/>
          <w:between w:val="single" w:sz="4" w:space="1" w:color="auto"/>
          <w:bar w:val="single" w:sz="4" w:color="auto"/>
        </w:pBdr>
        <w:ind w:firstLine="720"/>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II </w:t>
      </w:r>
      <w:r w:rsidR="00ED4CE3">
        <w:rPr>
          <w:rFonts w:ascii="Bookman Old Style" w:hAnsi="Bookman Old Style"/>
          <w:b/>
          <w:bCs/>
          <w:sz w:val="24"/>
          <w:szCs w:val="24"/>
          <w:lang w:val="sr-Latn-CS" w:eastAsia="sr-Latn-CS"/>
        </w:rPr>
        <w:t>elective module</w:t>
      </w:r>
      <w:r w:rsidRPr="0091722E">
        <w:rPr>
          <w:rFonts w:ascii="Bookman Old Style" w:hAnsi="Bookman Old Style"/>
          <w:b/>
          <w:bCs/>
          <w:sz w:val="24"/>
          <w:szCs w:val="24"/>
          <w:lang w:val="sr-Latn-CS" w:eastAsia="sr-Latn-CS"/>
        </w:rPr>
        <w:t xml:space="preserve"> </w:t>
      </w:r>
      <w:r w:rsidRPr="0091722E">
        <w:rPr>
          <w:rFonts w:ascii="Bookman Old Style" w:hAnsi="Bookman Old Style"/>
          <w:sz w:val="24"/>
          <w:szCs w:val="24"/>
          <w:lang w:val="sr-Latn-CS" w:eastAsia="sr-Latn-CS"/>
        </w:rPr>
        <w:t>(</w:t>
      </w:r>
      <w:r w:rsidR="00ED4CE3" w:rsidRPr="00C34528">
        <w:rPr>
          <w:rFonts w:ascii="Bookman Old Style" w:hAnsi="Bookman Old Style"/>
          <w:sz w:val="24"/>
          <w:szCs w:val="24"/>
          <w:lang w:val="sr-Latn-CS" w:eastAsia="sr-Latn-CS"/>
        </w:rPr>
        <w:t>student</w:t>
      </w:r>
      <w:r w:rsidR="00ED4CE3">
        <w:rPr>
          <w:rFonts w:ascii="Bookman Old Style" w:hAnsi="Bookman Old Style"/>
          <w:sz w:val="24"/>
          <w:szCs w:val="24"/>
          <w:lang w:val="sr-Latn-CS" w:eastAsia="sr-Latn-CS"/>
        </w:rPr>
        <w:t>s</w:t>
      </w:r>
      <w:r w:rsidR="00ED4CE3" w:rsidRPr="00C34528">
        <w:rPr>
          <w:rFonts w:ascii="Bookman Old Style" w:hAnsi="Bookman Old Style"/>
          <w:sz w:val="24"/>
          <w:szCs w:val="24"/>
          <w:lang w:val="sr-Latn-CS" w:eastAsia="sr-Latn-CS"/>
        </w:rPr>
        <w:t xml:space="preserve"> chooses one subject</w:t>
      </w:r>
      <w:r w:rsidRPr="0091722E">
        <w:rPr>
          <w:rFonts w:ascii="Bookman Old Style" w:hAnsi="Bookman Old Style"/>
          <w:sz w:val="24"/>
          <w:szCs w:val="24"/>
          <w:lang w:val="sr-Latn-CS" w:eastAsia="sr-Latn-CS"/>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482"/>
        <w:gridCol w:w="2073"/>
        <w:gridCol w:w="24"/>
        <w:gridCol w:w="1971"/>
      </w:tblGrid>
      <w:tr w:rsidR="00C34528" w:rsidRPr="0091722E" w:rsidTr="00D12CFC">
        <w:tc>
          <w:tcPr>
            <w:tcW w:w="1008" w:type="dxa"/>
            <w:shd w:val="clear" w:color="auto" w:fill="auto"/>
          </w:tcPr>
          <w:p w:rsidR="00C34528" w:rsidRPr="0091722E" w:rsidRDefault="00C34528" w:rsidP="00AD7F6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Bookman Old Style" w:hAnsi="Bookman Old Style"/>
                <w:b/>
                <w:bCs/>
                <w:iCs/>
                <w:sz w:val="24"/>
                <w:szCs w:val="24"/>
                <w:lang w:val="sr-Latn-CS" w:eastAsia="sr-Latn-CS"/>
              </w:rPr>
            </w:pPr>
          </w:p>
        </w:tc>
        <w:tc>
          <w:tcPr>
            <w:tcW w:w="4482" w:type="dxa"/>
            <w:shd w:val="clear" w:color="auto" w:fill="auto"/>
          </w:tcPr>
          <w:p w:rsidR="00C34528" w:rsidRPr="0091722E" w:rsidRDefault="00C34528" w:rsidP="00AD7F6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Bookman Old Style" w:hAnsi="Bookman Old Style"/>
                <w:b/>
                <w:bCs/>
                <w:iCs/>
                <w:sz w:val="24"/>
                <w:szCs w:val="24"/>
                <w:lang w:val="sr-Latn-CS" w:eastAsia="sr-Latn-CS"/>
              </w:rPr>
            </w:pPr>
            <w:r>
              <w:rPr>
                <w:rFonts w:ascii="Bookman Old Style" w:hAnsi="Bookman Old Style"/>
                <w:b/>
                <w:bCs/>
                <w:iCs/>
                <w:sz w:val="24"/>
                <w:szCs w:val="24"/>
                <w:lang w:val="sr-Latn-CS" w:eastAsia="sr-Latn-CS"/>
              </w:rPr>
              <w:t>Subject name</w:t>
            </w:r>
          </w:p>
        </w:tc>
        <w:tc>
          <w:tcPr>
            <w:tcW w:w="2073" w:type="dxa"/>
            <w:shd w:val="clear" w:color="auto" w:fill="auto"/>
          </w:tcPr>
          <w:p w:rsidR="00C34528" w:rsidRPr="0091722E" w:rsidRDefault="00C34528"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center"/>
              <w:rPr>
                <w:rFonts w:ascii="Bookman Old Style" w:hAnsi="Bookman Old Style"/>
                <w:b/>
                <w:sz w:val="24"/>
                <w:szCs w:val="24"/>
                <w:lang w:val="sr-Latn-CS" w:eastAsia="sr-Latn-CS"/>
              </w:rPr>
            </w:pPr>
            <w:r>
              <w:rPr>
                <w:rFonts w:ascii="Bookman Old Style" w:hAnsi="Bookman Old Style"/>
                <w:b/>
                <w:sz w:val="24"/>
                <w:szCs w:val="24"/>
                <w:lang w:val="sr-Latn-CS" w:eastAsia="sr-Latn-CS"/>
              </w:rPr>
              <w:t>No.of classes</w:t>
            </w:r>
          </w:p>
        </w:tc>
        <w:tc>
          <w:tcPr>
            <w:tcW w:w="1995" w:type="dxa"/>
            <w:gridSpan w:val="2"/>
            <w:shd w:val="clear" w:color="auto" w:fill="auto"/>
          </w:tcPr>
          <w:p w:rsidR="00C34528" w:rsidRPr="0091722E" w:rsidRDefault="00C34528"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518" w:hanging="518"/>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D12CFC" w:rsidRPr="0091722E" w:rsidTr="00D12CFC">
        <w:tc>
          <w:tcPr>
            <w:tcW w:w="1008" w:type="dxa"/>
            <w:shd w:val="clear" w:color="auto" w:fill="auto"/>
          </w:tcPr>
          <w:p w:rsidR="00D12CFC" w:rsidRPr="0091722E" w:rsidRDefault="00D12CFC" w:rsidP="00D12CFC">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IP2</w:t>
            </w:r>
          </w:p>
        </w:tc>
        <w:tc>
          <w:tcPr>
            <w:tcW w:w="4482" w:type="dxa"/>
            <w:shd w:val="clear" w:color="auto" w:fill="auto"/>
          </w:tcPr>
          <w:p w:rsidR="00D12CFC" w:rsidRPr="00002F9A" w:rsidRDefault="00D12CFC" w:rsidP="00AD7F6B">
            <w:pPr>
              <w:pStyle w:val="Style9"/>
              <w:widowControl/>
              <w:rPr>
                <w:rFonts w:ascii="Bookman Old Style" w:hAnsi="Bookman Old Style" w:cs="Arial"/>
              </w:rPr>
            </w:pPr>
            <w:r>
              <w:rPr>
                <w:rFonts w:ascii="Bookman Old Style" w:hAnsi="Bookman Old Style" w:cs="Arial"/>
              </w:rPr>
              <w:t>Principles of European contract law</w:t>
            </w:r>
          </w:p>
        </w:tc>
        <w:tc>
          <w:tcPr>
            <w:tcW w:w="2073" w:type="dxa"/>
            <w:shd w:val="clear" w:color="auto" w:fill="auto"/>
          </w:tcPr>
          <w:p w:rsidR="00D12CFC" w:rsidRPr="0091722E" w:rsidRDefault="00D12CFC" w:rsidP="00D12CFC">
            <w:pPr>
              <w:autoSpaceDE w:val="0"/>
              <w:autoSpaceDN w:val="0"/>
              <w:adjustRightInd w:val="0"/>
              <w:ind w:left="648"/>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995" w:type="dxa"/>
            <w:gridSpan w:val="2"/>
            <w:shd w:val="clear" w:color="auto" w:fill="auto"/>
          </w:tcPr>
          <w:p w:rsidR="00D12CFC" w:rsidRPr="0091722E" w:rsidRDefault="00D12CFC" w:rsidP="00D12CFC">
            <w:pPr>
              <w:autoSpaceDE w:val="0"/>
              <w:autoSpaceDN w:val="0"/>
              <w:adjustRightInd w:val="0"/>
              <w:ind w:left="730"/>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D12CFC" w:rsidRPr="0091722E" w:rsidTr="00D12CFC">
        <w:tc>
          <w:tcPr>
            <w:tcW w:w="1008" w:type="dxa"/>
            <w:shd w:val="clear" w:color="auto" w:fill="auto"/>
          </w:tcPr>
          <w:p w:rsidR="00D12CFC" w:rsidRPr="0091722E" w:rsidRDefault="00D12CFC" w:rsidP="00D12CFC">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IP2</w:t>
            </w:r>
          </w:p>
        </w:tc>
        <w:tc>
          <w:tcPr>
            <w:tcW w:w="4482" w:type="dxa"/>
            <w:shd w:val="clear" w:color="auto" w:fill="auto"/>
          </w:tcPr>
          <w:p w:rsidR="00D12CFC" w:rsidRPr="00002F9A" w:rsidRDefault="00D12CFC" w:rsidP="00AD7F6B">
            <w:pPr>
              <w:pStyle w:val="Style9"/>
              <w:widowControl/>
              <w:rPr>
                <w:rFonts w:ascii="Bookman Old Style" w:hAnsi="Bookman Old Style" w:cs="Arial"/>
                <w:lang w:val="pl-PL"/>
              </w:rPr>
            </w:pPr>
            <w:r>
              <w:rPr>
                <w:rFonts w:ascii="Bookman Old Style" w:hAnsi="Bookman Old Style" w:cs="Arial"/>
                <w:lang w:val="sr-Latn-CS"/>
              </w:rPr>
              <w:t>Children rights in international documents</w:t>
            </w:r>
          </w:p>
        </w:tc>
        <w:tc>
          <w:tcPr>
            <w:tcW w:w="2073" w:type="dxa"/>
            <w:shd w:val="clear" w:color="auto" w:fill="auto"/>
          </w:tcPr>
          <w:p w:rsidR="00D12CFC" w:rsidRPr="0091722E" w:rsidRDefault="00D12CFC" w:rsidP="00D12CFC">
            <w:pPr>
              <w:autoSpaceDE w:val="0"/>
              <w:autoSpaceDN w:val="0"/>
              <w:adjustRightInd w:val="0"/>
              <w:ind w:left="648"/>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995" w:type="dxa"/>
            <w:gridSpan w:val="2"/>
            <w:shd w:val="clear" w:color="auto" w:fill="auto"/>
          </w:tcPr>
          <w:p w:rsidR="00D12CFC" w:rsidRPr="0091722E" w:rsidRDefault="00D12CFC" w:rsidP="00D12CFC">
            <w:pPr>
              <w:autoSpaceDE w:val="0"/>
              <w:autoSpaceDN w:val="0"/>
              <w:adjustRightInd w:val="0"/>
              <w:ind w:left="730"/>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801C03" w:rsidRPr="0091722E" w:rsidTr="00D12CFC">
        <w:tc>
          <w:tcPr>
            <w:tcW w:w="7587" w:type="dxa"/>
            <w:gridSpan w:val="4"/>
            <w:shd w:val="clear" w:color="auto" w:fill="auto"/>
          </w:tcPr>
          <w:p w:rsidR="00801C03" w:rsidRPr="0091722E" w:rsidRDefault="00801C03"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line="252" w:lineRule="exact"/>
              <w:rPr>
                <w:rFonts w:ascii="Bookman Old Style" w:hAnsi="Bookman Old Style"/>
                <w:sz w:val="24"/>
                <w:szCs w:val="24"/>
                <w:lang w:val="pt-BR"/>
              </w:rPr>
            </w:pPr>
            <w:r>
              <w:rPr>
                <w:rFonts w:ascii="Bookman Old Style" w:hAnsi="Bookman Old Style"/>
                <w:sz w:val="24"/>
                <w:szCs w:val="24"/>
                <w:lang w:val="sr-Latn-CS" w:eastAsia="sr-Latn-CS"/>
              </w:rPr>
              <w:t xml:space="preserve">Initial doctoral research </w:t>
            </w:r>
          </w:p>
        </w:tc>
        <w:tc>
          <w:tcPr>
            <w:tcW w:w="1971" w:type="dxa"/>
            <w:shd w:val="clear" w:color="auto" w:fill="auto"/>
          </w:tcPr>
          <w:p w:rsidR="00801C03" w:rsidRPr="0091722E" w:rsidRDefault="00801C03"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left="1397" w:hanging="1467"/>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20</w:t>
            </w:r>
          </w:p>
        </w:tc>
      </w:tr>
      <w:tr w:rsidR="009F6838" w:rsidRPr="0091722E" w:rsidTr="00D12CFC">
        <w:tc>
          <w:tcPr>
            <w:tcW w:w="9558" w:type="dxa"/>
            <w:gridSpan w:val="5"/>
            <w:shd w:val="clear" w:color="auto" w:fill="auto"/>
          </w:tcPr>
          <w:p w:rsidR="009F6838" w:rsidRPr="0091722E" w:rsidRDefault="009F6838" w:rsidP="00AD7F6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III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tc>
      </w:tr>
      <w:tr w:rsidR="00D12CFC" w:rsidRPr="0091722E" w:rsidTr="00D12CFC">
        <w:tc>
          <w:tcPr>
            <w:tcW w:w="7587" w:type="dxa"/>
            <w:gridSpan w:val="4"/>
            <w:shd w:val="clear" w:color="auto" w:fill="auto"/>
          </w:tcPr>
          <w:p w:rsidR="00D12CFC" w:rsidRPr="0091722E" w:rsidRDefault="00D12CFC"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lastRenderedPageBreak/>
              <w:t xml:space="preserve">Activity </w:t>
            </w:r>
          </w:p>
        </w:tc>
        <w:tc>
          <w:tcPr>
            <w:tcW w:w="1971" w:type="dxa"/>
            <w:shd w:val="clear" w:color="auto" w:fill="auto"/>
          </w:tcPr>
          <w:p w:rsidR="00D12CFC" w:rsidRPr="0091722E" w:rsidRDefault="00D12CFC" w:rsidP="00D12CFC">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D12CFC" w:rsidRPr="0091722E" w:rsidTr="00D12CFC">
        <w:tc>
          <w:tcPr>
            <w:tcW w:w="7587" w:type="dxa"/>
            <w:gridSpan w:val="4"/>
            <w:shd w:val="clear" w:color="auto" w:fill="auto"/>
          </w:tcPr>
          <w:p w:rsidR="00D12CFC" w:rsidRPr="0091722E" w:rsidRDefault="00D12CFC"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Doctoral research</w:t>
            </w:r>
          </w:p>
        </w:tc>
        <w:tc>
          <w:tcPr>
            <w:tcW w:w="1971" w:type="dxa"/>
            <w:shd w:val="clear" w:color="auto" w:fill="auto"/>
          </w:tcPr>
          <w:p w:rsidR="00D12CFC" w:rsidRPr="0091722E" w:rsidRDefault="00D12CFC" w:rsidP="00D12CFC">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r w:rsidR="009F6838" w:rsidRPr="0091722E" w:rsidTr="00D12CFC">
        <w:tc>
          <w:tcPr>
            <w:tcW w:w="9558" w:type="dxa"/>
            <w:gridSpan w:val="5"/>
            <w:shd w:val="clear" w:color="auto" w:fill="auto"/>
          </w:tcPr>
          <w:p w:rsidR="009F6838" w:rsidRPr="0091722E" w:rsidRDefault="009F6838" w:rsidP="00AD7F6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IV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tc>
      </w:tr>
      <w:tr w:rsidR="00D12CFC" w:rsidRPr="0091722E" w:rsidTr="00D12CFC">
        <w:tc>
          <w:tcPr>
            <w:tcW w:w="7587" w:type="dxa"/>
            <w:gridSpan w:val="4"/>
            <w:shd w:val="clear" w:color="auto" w:fill="auto"/>
          </w:tcPr>
          <w:p w:rsidR="00D12CFC" w:rsidRPr="0091722E" w:rsidRDefault="00D12CFC"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 xml:space="preserve">Activity </w:t>
            </w:r>
          </w:p>
        </w:tc>
        <w:tc>
          <w:tcPr>
            <w:tcW w:w="1971" w:type="dxa"/>
            <w:shd w:val="clear" w:color="auto" w:fill="auto"/>
          </w:tcPr>
          <w:p w:rsidR="00D12CFC" w:rsidRPr="0091722E" w:rsidRDefault="00D12CFC" w:rsidP="00D12CFC">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D12CFC" w:rsidRPr="0091722E" w:rsidTr="00D12CFC">
        <w:tc>
          <w:tcPr>
            <w:tcW w:w="7587" w:type="dxa"/>
            <w:gridSpan w:val="4"/>
            <w:shd w:val="clear" w:color="auto" w:fill="auto"/>
          </w:tcPr>
          <w:p w:rsidR="00D12CFC" w:rsidRPr="0091722E" w:rsidRDefault="00D12CFC"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Doctoral research and publishing of the paper at international conference</w:t>
            </w:r>
          </w:p>
        </w:tc>
        <w:tc>
          <w:tcPr>
            <w:tcW w:w="1971" w:type="dxa"/>
            <w:shd w:val="clear" w:color="auto" w:fill="auto"/>
          </w:tcPr>
          <w:p w:rsidR="00D12CFC" w:rsidRPr="0091722E" w:rsidRDefault="00D12CFC" w:rsidP="00D12CFC">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r w:rsidR="009F6838" w:rsidRPr="0091722E" w:rsidTr="00D12CFC">
        <w:tc>
          <w:tcPr>
            <w:tcW w:w="9558" w:type="dxa"/>
            <w:gridSpan w:val="5"/>
            <w:shd w:val="clear" w:color="auto" w:fill="auto"/>
          </w:tcPr>
          <w:p w:rsidR="009F6838" w:rsidRPr="0091722E" w:rsidRDefault="009F6838" w:rsidP="00AD7F6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V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tc>
      </w:tr>
      <w:tr w:rsidR="00D12CFC" w:rsidRPr="0091722E" w:rsidTr="00D12CFC">
        <w:tc>
          <w:tcPr>
            <w:tcW w:w="7587" w:type="dxa"/>
            <w:gridSpan w:val="4"/>
            <w:shd w:val="clear" w:color="auto" w:fill="auto"/>
          </w:tcPr>
          <w:p w:rsidR="00D12CFC" w:rsidRPr="0091722E" w:rsidRDefault="00D12CFC"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 xml:space="preserve">Activity </w:t>
            </w:r>
          </w:p>
        </w:tc>
        <w:tc>
          <w:tcPr>
            <w:tcW w:w="1971" w:type="dxa"/>
            <w:shd w:val="clear" w:color="auto" w:fill="auto"/>
          </w:tcPr>
          <w:p w:rsidR="00D12CFC" w:rsidRPr="0091722E" w:rsidRDefault="00D12CFC" w:rsidP="00D12CFC">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D12CFC" w:rsidRPr="0091722E" w:rsidTr="00D12CFC">
        <w:tc>
          <w:tcPr>
            <w:tcW w:w="7587" w:type="dxa"/>
            <w:gridSpan w:val="4"/>
            <w:shd w:val="clear" w:color="auto" w:fill="auto"/>
          </w:tcPr>
          <w:p w:rsidR="00D12CFC" w:rsidRPr="0091722E" w:rsidRDefault="00D12CFC"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Doctoral research and publishing of the paper in the journal on SSCI list</w:t>
            </w:r>
          </w:p>
        </w:tc>
        <w:tc>
          <w:tcPr>
            <w:tcW w:w="1971" w:type="dxa"/>
            <w:shd w:val="clear" w:color="auto" w:fill="auto"/>
          </w:tcPr>
          <w:p w:rsidR="00D12CFC" w:rsidRPr="0091722E" w:rsidRDefault="00D12CFC" w:rsidP="00D12CFC">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r w:rsidR="009F6838" w:rsidRPr="0091722E" w:rsidTr="00D12CFC">
        <w:tc>
          <w:tcPr>
            <w:tcW w:w="7587" w:type="dxa"/>
            <w:gridSpan w:val="4"/>
            <w:shd w:val="clear" w:color="auto" w:fill="auto"/>
          </w:tcPr>
          <w:p w:rsidR="009F6838" w:rsidRPr="0091722E" w:rsidRDefault="00801C03"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Bookman Old Style" w:hAnsi="Bookman Old Style"/>
                <w:sz w:val="24"/>
                <w:szCs w:val="24"/>
                <w:lang w:val="sr-Latn-CS" w:eastAsia="sr-Latn-CS"/>
              </w:rPr>
            </w:pPr>
            <w:r w:rsidRPr="00801C03">
              <w:rPr>
                <w:rFonts w:ascii="Bookman Old Style" w:hAnsi="Bookman Old Style"/>
                <w:sz w:val="24"/>
                <w:szCs w:val="24"/>
                <w:lang w:val="sr-Latn-CS" w:eastAsia="sr-Latn-CS"/>
              </w:rPr>
              <w:t>The completion of a doctoral dissertation</w:t>
            </w:r>
          </w:p>
        </w:tc>
        <w:tc>
          <w:tcPr>
            <w:tcW w:w="1971" w:type="dxa"/>
            <w:shd w:val="clear" w:color="auto" w:fill="auto"/>
          </w:tcPr>
          <w:p w:rsidR="009F6838" w:rsidRPr="0091722E" w:rsidRDefault="009F6838"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center"/>
              <w:rPr>
                <w:rFonts w:ascii="Bookman Old Style" w:hAnsi="Bookman Old Style"/>
                <w:b/>
                <w:sz w:val="24"/>
                <w:szCs w:val="24"/>
                <w:lang w:val="sr-Latn-CS" w:eastAsia="sr-Latn-CS"/>
              </w:rPr>
            </w:pPr>
          </w:p>
        </w:tc>
      </w:tr>
      <w:tr w:rsidR="009F6838" w:rsidRPr="0091722E" w:rsidTr="00D12CFC">
        <w:tc>
          <w:tcPr>
            <w:tcW w:w="9558" w:type="dxa"/>
            <w:gridSpan w:val="5"/>
            <w:shd w:val="clear" w:color="auto" w:fill="auto"/>
          </w:tcPr>
          <w:p w:rsidR="009F6838" w:rsidRPr="0091722E" w:rsidRDefault="009F6838" w:rsidP="00AD7F6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VI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tc>
      </w:tr>
      <w:tr w:rsidR="00D12CFC" w:rsidRPr="0091722E" w:rsidTr="00D12CFC">
        <w:tc>
          <w:tcPr>
            <w:tcW w:w="7587" w:type="dxa"/>
            <w:gridSpan w:val="4"/>
            <w:shd w:val="clear" w:color="auto" w:fill="auto"/>
          </w:tcPr>
          <w:p w:rsidR="00D12CFC" w:rsidRPr="0091722E" w:rsidRDefault="00D12CFC"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 xml:space="preserve">Activity </w:t>
            </w:r>
          </w:p>
        </w:tc>
        <w:tc>
          <w:tcPr>
            <w:tcW w:w="1971" w:type="dxa"/>
            <w:shd w:val="clear" w:color="auto" w:fill="auto"/>
          </w:tcPr>
          <w:p w:rsidR="00D12CFC" w:rsidRPr="0091722E" w:rsidRDefault="00D12CFC" w:rsidP="00D12CFC">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D12CFC" w:rsidRPr="0091722E" w:rsidTr="00D12CFC">
        <w:tc>
          <w:tcPr>
            <w:tcW w:w="7587" w:type="dxa"/>
            <w:gridSpan w:val="4"/>
            <w:shd w:val="clear" w:color="auto" w:fill="auto"/>
          </w:tcPr>
          <w:p w:rsidR="00D12CFC" w:rsidRPr="0091722E" w:rsidRDefault="00D12CFC" w:rsidP="00AD7F6B">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Bookman Old Style" w:hAnsi="Bookman Old Style"/>
                <w:sz w:val="24"/>
                <w:szCs w:val="24"/>
                <w:lang w:val="sr-Latn-CS" w:eastAsia="sr-Latn-CS"/>
              </w:rPr>
            </w:pPr>
            <w:r w:rsidRPr="00C34528">
              <w:rPr>
                <w:rFonts w:ascii="Bookman Old Style" w:hAnsi="Bookman Old Style"/>
                <w:sz w:val="24"/>
                <w:szCs w:val="24"/>
                <w:lang w:val="sr-Latn-CS" w:eastAsia="sr-Latn-CS"/>
              </w:rPr>
              <w:t>Preparation and oral defense of the doctoral dissertation</w:t>
            </w:r>
          </w:p>
        </w:tc>
        <w:tc>
          <w:tcPr>
            <w:tcW w:w="1971" w:type="dxa"/>
            <w:shd w:val="clear" w:color="auto" w:fill="auto"/>
          </w:tcPr>
          <w:p w:rsidR="00D12CFC" w:rsidRPr="0091722E" w:rsidRDefault="00D12CFC" w:rsidP="00D12CFC">
            <w:pPr>
              <w:autoSpaceDE w:val="0"/>
              <w:autoSpaceDN w:val="0"/>
              <w:adjustRightInd w:val="0"/>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bl>
    <w:p w:rsidR="009F6838" w:rsidRPr="0091722E" w:rsidRDefault="009F6838" w:rsidP="009F6838">
      <w:pPr>
        <w:rPr>
          <w:rFonts w:ascii="Bookman Old Style" w:hAnsi="Bookman Old Style"/>
          <w:sz w:val="24"/>
          <w:szCs w:val="24"/>
          <w:u w:val="single"/>
          <w:lang w:val="sr-Latn-CS"/>
        </w:rPr>
      </w:pPr>
    </w:p>
    <w:p w:rsidR="009F6838" w:rsidRPr="0091722E" w:rsidRDefault="009F6838" w:rsidP="009F6838">
      <w:pPr>
        <w:rPr>
          <w:rFonts w:ascii="Bookman Old Style" w:hAnsi="Bookman Old Style"/>
          <w:sz w:val="24"/>
          <w:szCs w:val="24"/>
          <w:u w:val="single"/>
          <w:lang w:val="sr-Latn-CS"/>
        </w:rPr>
      </w:pPr>
    </w:p>
    <w:p w:rsidR="00C34528" w:rsidRPr="00C34528" w:rsidRDefault="00C34528" w:rsidP="00C34528">
      <w:pPr>
        <w:pBdr>
          <w:top w:val="single" w:sz="4" w:space="1" w:color="auto"/>
          <w:left w:val="single" w:sz="4" w:space="4" w:color="auto"/>
          <w:bottom w:val="single" w:sz="4" w:space="2" w:color="auto"/>
          <w:right w:val="single" w:sz="4" w:space="4" w:color="auto"/>
          <w:between w:val="single" w:sz="4" w:space="1" w:color="auto"/>
          <w:bar w:val="single" w:sz="4" w:color="auto"/>
        </w:pBdr>
        <w:shd w:val="clear" w:color="auto" w:fill="BFBFBF" w:themeFill="background1" w:themeFillShade="BF"/>
        <w:jc w:val="center"/>
        <w:rPr>
          <w:rFonts w:ascii="Bookman Old Style" w:hAnsi="Bookman Old Style"/>
          <w:b/>
          <w:sz w:val="24"/>
          <w:szCs w:val="24"/>
          <w:lang w:val="sr-Latn-CS"/>
        </w:rPr>
      </w:pPr>
      <w:r>
        <w:rPr>
          <w:rFonts w:ascii="Bookman Old Style" w:hAnsi="Bookman Old Style"/>
          <w:b/>
          <w:sz w:val="24"/>
          <w:szCs w:val="24"/>
          <w:lang w:val="sr-Latn-CS"/>
        </w:rPr>
        <w:t>DOCTORAL STUDIES</w:t>
      </w:r>
      <w:r w:rsidRPr="0091722E">
        <w:rPr>
          <w:rFonts w:ascii="Bookman Old Style" w:hAnsi="Bookman Old Style"/>
          <w:b/>
          <w:sz w:val="24"/>
          <w:szCs w:val="24"/>
          <w:lang w:val="sr-Latn-CS"/>
        </w:rPr>
        <w:t xml:space="preserve"> –</w:t>
      </w:r>
      <w:r w:rsidR="00D12CFC">
        <w:rPr>
          <w:rFonts w:ascii="Bookman Old Style" w:hAnsi="Bookman Old Style"/>
          <w:b/>
          <w:sz w:val="24"/>
          <w:szCs w:val="24"/>
          <w:lang w:val="sr-Latn-CS"/>
        </w:rPr>
        <w:t xml:space="preserve"> </w:t>
      </w:r>
      <w:r>
        <w:rPr>
          <w:rFonts w:ascii="Bookman Old Style" w:hAnsi="Bookman Old Style"/>
          <w:b/>
          <w:sz w:val="24"/>
          <w:szCs w:val="24"/>
          <w:lang w:val="sr-Latn-CS"/>
        </w:rPr>
        <w:t>INTERNATIONAL LAW</w:t>
      </w:r>
    </w:p>
    <w:p w:rsidR="009F6838" w:rsidRPr="0091722E" w:rsidRDefault="009F6838" w:rsidP="00C34528">
      <w:pPr>
        <w:pBdr>
          <w:top w:val="single" w:sz="4" w:space="1" w:color="auto"/>
          <w:left w:val="single" w:sz="4" w:space="4" w:color="auto"/>
          <w:bottom w:val="single" w:sz="4" w:space="2" w:color="auto"/>
          <w:right w:val="single" w:sz="4" w:space="4" w:color="auto"/>
          <w:between w:val="single" w:sz="4" w:space="1" w:color="auto"/>
          <w:bar w:val="single" w:sz="4" w:color="auto"/>
        </w:pBdr>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I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p w:rsidR="009F6838" w:rsidRPr="0091722E" w:rsidRDefault="00C34528" w:rsidP="00C34528">
      <w:pPr>
        <w:pBdr>
          <w:top w:val="single" w:sz="4" w:space="1" w:color="auto"/>
          <w:left w:val="single" w:sz="4" w:space="4" w:color="auto"/>
          <w:bottom w:val="single" w:sz="4" w:space="1" w:color="auto"/>
          <w:right w:val="single" w:sz="4" w:space="4" w:color="auto"/>
          <w:between w:val="single" w:sz="4" w:space="1" w:color="auto"/>
          <w:bar w:val="single" w:sz="4" w:color="auto"/>
        </w:pBdr>
        <w:ind w:right="146"/>
        <w:rPr>
          <w:rFonts w:ascii="Bookman Old Style" w:hAnsi="Bookman Old Style"/>
          <w:b/>
          <w:bCs/>
          <w:sz w:val="24"/>
          <w:szCs w:val="24"/>
          <w:lang w:val="sr-Latn-CS" w:eastAsia="sr-Latn-CS"/>
        </w:rPr>
      </w:pPr>
      <w:r>
        <w:rPr>
          <w:rFonts w:ascii="Bookman Old Style" w:hAnsi="Bookman Old Style"/>
          <w:b/>
          <w:bCs/>
          <w:sz w:val="24"/>
          <w:szCs w:val="24"/>
          <w:lang w:val="sr-Latn-CS" w:eastAsia="sr-Latn-CS"/>
        </w:rPr>
        <w:t xml:space="preserve">Compulsory subjects </w:t>
      </w:r>
    </w:p>
    <w:tbl>
      <w:tblPr>
        <w:tblpPr w:leftFromText="180" w:rightFromText="180" w:vertAnchor="text"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536"/>
        <w:gridCol w:w="2211"/>
        <w:gridCol w:w="1758"/>
      </w:tblGrid>
      <w:tr w:rsidR="00C34528" w:rsidRPr="0091722E" w:rsidTr="00D12CFC">
        <w:tc>
          <w:tcPr>
            <w:tcW w:w="1101" w:type="dxa"/>
            <w:shd w:val="clear" w:color="auto" w:fill="auto"/>
          </w:tcPr>
          <w:p w:rsidR="00C34528" w:rsidRPr="0091722E" w:rsidRDefault="00C34528" w:rsidP="001051C4">
            <w:pPr>
              <w:ind w:right="146"/>
              <w:rPr>
                <w:rFonts w:ascii="Bookman Old Style" w:hAnsi="Bookman Old Style"/>
                <w:b/>
                <w:bCs/>
                <w:iCs/>
                <w:sz w:val="24"/>
                <w:szCs w:val="24"/>
                <w:lang w:val="sr-Latn-CS" w:eastAsia="sr-Latn-CS"/>
              </w:rPr>
            </w:pPr>
          </w:p>
        </w:tc>
        <w:tc>
          <w:tcPr>
            <w:tcW w:w="4536" w:type="dxa"/>
            <w:shd w:val="clear" w:color="auto" w:fill="auto"/>
            <w:hideMark/>
          </w:tcPr>
          <w:p w:rsidR="00C34528" w:rsidRPr="0091722E" w:rsidRDefault="00C34528" w:rsidP="00D12CFC">
            <w:pPr>
              <w:rPr>
                <w:rFonts w:ascii="Bookman Old Style" w:hAnsi="Bookman Old Style"/>
                <w:b/>
                <w:bCs/>
                <w:iCs/>
                <w:sz w:val="24"/>
                <w:szCs w:val="24"/>
                <w:lang w:val="sr-Latn-CS" w:eastAsia="sr-Latn-CS"/>
              </w:rPr>
            </w:pPr>
            <w:r>
              <w:rPr>
                <w:rFonts w:ascii="Bookman Old Style" w:hAnsi="Bookman Old Style"/>
                <w:b/>
                <w:bCs/>
                <w:iCs/>
                <w:sz w:val="24"/>
                <w:szCs w:val="24"/>
                <w:lang w:val="sr-Latn-CS" w:eastAsia="sr-Latn-CS"/>
              </w:rPr>
              <w:t>Subject name</w:t>
            </w:r>
          </w:p>
        </w:tc>
        <w:tc>
          <w:tcPr>
            <w:tcW w:w="2211" w:type="dxa"/>
            <w:shd w:val="clear" w:color="auto" w:fill="auto"/>
            <w:hideMark/>
          </w:tcPr>
          <w:p w:rsidR="00C34528" w:rsidRPr="0091722E" w:rsidRDefault="00C34528" w:rsidP="00D12CFC">
            <w:pPr>
              <w:autoSpaceDE w:val="0"/>
              <w:autoSpaceDN w:val="0"/>
              <w:adjustRightInd w:val="0"/>
              <w:jc w:val="center"/>
              <w:rPr>
                <w:rFonts w:ascii="Bookman Old Style" w:hAnsi="Bookman Old Style"/>
                <w:b/>
                <w:sz w:val="24"/>
                <w:szCs w:val="24"/>
                <w:lang w:val="sr-Latn-CS" w:eastAsia="sr-Latn-CS"/>
              </w:rPr>
            </w:pPr>
            <w:r>
              <w:rPr>
                <w:rFonts w:ascii="Bookman Old Style" w:hAnsi="Bookman Old Style"/>
                <w:b/>
                <w:sz w:val="24"/>
                <w:szCs w:val="24"/>
                <w:lang w:val="sr-Latn-CS" w:eastAsia="sr-Latn-CS"/>
              </w:rPr>
              <w:t>No.of classes</w:t>
            </w:r>
          </w:p>
        </w:tc>
        <w:tc>
          <w:tcPr>
            <w:tcW w:w="1758" w:type="dxa"/>
            <w:shd w:val="clear" w:color="auto" w:fill="auto"/>
            <w:hideMark/>
          </w:tcPr>
          <w:p w:rsidR="00C34528" w:rsidRPr="0091722E" w:rsidRDefault="00C34528" w:rsidP="00D12CFC">
            <w:pPr>
              <w:autoSpaceDE w:val="0"/>
              <w:autoSpaceDN w:val="0"/>
              <w:adjustRightInd w:val="0"/>
              <w:ind w:left="518" w:hanging="518"/>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9F6838" w:rsidRPr="0091722E" w:rsidTr="00D12CFC">
        <w:tc>
          <w:tcPr>
            <w:tcW w:w="1101" w:type="dxa"/>
            <w:shd w:val="clear" w:color="auto" w:fill="auto"/>
            <w:hideMark/>
          </w:tcPr>
          <w:p w:rsidR="009F6838" w:rsidRPr="0091722E" w:rsidRDefault="009F6838" w:rsidP="001051C4">
            <w:pPr>
              <w:autoSpaceDE w:val="0"/>
              <w:autoSpaceDN w:val="0"/>
              <w:adjustRightInd w:val="0"/>
              <w:spacing w:line="252" w:lineRule="exact"/>
              <w:ind w:right="146"/>
              <w:rPr>
                <w:rFonts w:ascii="Bookman Old Style" w:hAnsi="Bookman Old Style"/>
                <w:sz w:val="24"/>
                <w:szCs w:val="24"/>
                <w:lang w:val="sr-Latn-CS"/>
              </w:rPr>
            </w:pPr>
            <w:r w:rsidRPr="0091722E">
              <w:rPr>
                <w:rFonts w:ascii="Bookman Old Style" w:hAnsi="Bookman Old Style"/>
                <w:sz w:val="24"/>
                <w:szCs w:val="24"/>
                <w:lang w:val="sr-Latn-CS"/>
              </w:rPr>
              <w:t>OZ1</w:t>
            </w:r>
          </w:p>
        </w:tc>
        <w:tc>
          <w:tcPr>
            <w:tcW w:w="4536" w:type="dxa"/>
            <w:shd w:val="clear" w:color="auto" w:fill="auto"/>
            <w:hideMark/>
          </w:tcPr>
          <w:p w:rsidR="009F6838" w:rsidRPr="0091722E" w:rsidRDefault="00D12CFC" w:rsidP="001051C4">
            <w:pPr>
              <w:autoSpaceDE w:val="0"/>
              <w:autoSpaceDN w:val="0"/>
              <w:adjustRightInd w:val="0"/>
              <w:spacing w:line="252" w:lineRule="exact"/>
              <w:ind w:right="146"/>
              <w:rPr>
                <w:rFonts w:ascii="Bookman Old Style" w:hAnsi="Bookman Old Style"/>
                <w:sz w:val="24"/>
                <w:szCs w:val="24"/>
                <w:lang w:val="sr-Latn-CS"/>
              </w:rPr>
            </w:pPr>
            <w:r>
              <w:rPr>
                <w:rFonts w:ascii="Bookman Old Style" w:hAnsi="Bookman Old Style"/>
                <w:sz w:val="24"/>
                <w:szCs w:val="24"/>
              </w:rPr>
              <w:t>Theory of public international law</w:t>
            </w:r>
          </w:p>
        </w:tc>
        <w:tc>
          <w:tcPr>
            <w:tcW w:w="2211" w:type="dxa"/>
            <w:shd w:val="clear" w:color="auto" w:fill="auto"/>
            <w:hideMark/>
          </w:tcPr>
          <w:p w:rsidR="009F6838" w:rsidRPr="0091722E" w:rsidRDefault="009F6838" w:rsidP="001051C4">
            <w:pPr>
              <w:autoSpaceDE w:val="0"/>
              <w:autoSpaceDN w:val="0"/>
              <w:adjustRightInd w:val="0"/>
              <w:ind w:left="643"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4+0</w:t>
            </w:r>
          </w:p>
        </w:tc>
        <w:tc>
          <w:tcPr>
            <w:tcW w:w="1758" w:type="dxa"/>
            <w:shd w:val="clear" w:color="auto" w:fill="auto"/>
            <w:hideMark/>
          </w:tcPr>
          <w:p w:rsidR="009F6838" w:rsidRPr="0091722E" w:rsidRDefault="009F6838" w:rsidP="001051C4">
            <w:pPr>
              <w:autoSpaceDE w:val="0"/>
              <w:autoSpaceDN w:val="0"/>
              <w:adjustRightInd w:val="0"/>
              <w:ind w:left="730"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9F6838" w:rsidRPr="0091722E" w:rsidTr="00D12CFC">
        <w:tc>
          <w:tcPr>
            <w:tcW w:w="1101" w:type="dxa"/>
            <w:shd w:val="clear" w:color="auto" w:fill="auto"/>
            <w:hideMark/>
          </w:tcPr>
          <w:p w:rsidR="009F6838" w:rsidRPr="0091722E" w:rsidRDefault="009F6838" w:rsidP="001051C4">
            <w:pPr>
              <w:autoSpaceDE w:val="0"/>
              <w:autoSpaceDN w:val="0"/>
              <w:adjustRightInd w:val="0"/>
              <w:spacing w:line="252" w:lineRule="exact"/>
              <w:ind w:right="146"/>
              <w:rPr>
                <w:rFonts w:ascii="Bookman Old Style" w:hAnsi="Bookman Old Style"/>
                <w:sz w:val="24"/>
                <w:szCs w:val="24"/>
              </w:rPr>
            </w:pPr>
            <w:r w:rsidRPr="0091722E">
              <w:rPr>
                <w:rFonts w:ascii="Bookman Old Style" w:hAnsi="Bookman Old Style"/>
                <w:sz w:val="24"/>
                <w:szCs w:val="24"/>
              </w:rPr>
              <w:t>OZ2</w:t>
            </w:r>
          </w:p>
        </w:tc>
        <w:tc>
          <w:tcPr>
            <w:tcW w:w="4536" w:type="dxa"/>
            <w:shd w:val="clear" w:color="auto" w:fill="auto"/>
            <w:hideMark/>
          </w:tcPr>
          <w:p w:rsidR="009F6838" w:rsidRPr="0091722E" w:rsidRDefault="00D12CFC" w:rsidP="001051C4">
            <w:pPr>
              <w:autoSpaceDE w:val="0"/>
              <w:autoSpaceDN w:val="0"/>
              <w:adjustRightInd w:val="0"/>
              <w:spacing w:line="252" w:lineRule="exact"/>
              <w:ind w:right="146"/>
              <w:rPr>
                <w:rFonts w:ascii="Bookman Old Style" w:hAnsi="Bookman Old Style"/>
                <w:sz w:val="24"/>
                <w:szCs w:val="24"/>
              </w:rPr>
            </w:pPr>
            <w:r>
              <w:rPr>
                <w:rFonts w:ascii="Bookman Old Style" w:hAnsi="Bookman Old Style"/>
                <w:sz w:val="24"/>
                <w:szCs w:val="24"/>
              </w:rPr>
              <w:t>International protection of human rights</w:t>
            </w:r>
          </w:p>
        </w:tc>
        <w:tc>
          <w:tcPr>
            <w:tcW w:w="2211" w:type="dxa"/>
            <w:shd w:val="clear" w:color="auto" w:fill="auto"/>
            <w:hideMark/>
          </w:tcPr>
          <w:p w:rsidR="009F6838" w:rsidRPr="0091722E" w:rsidRDefault="009F6838" w:rsidP="001051C4">
            <w:pPr>
              <w:autoSpaceDE w:val="0"/>
              <w:autoSpaceDN w:val="0"/>
              <w:adjustRightInd w:val="0"/>
              <w:ind w:left="648"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4+0</w:t>
            </w:r>
          </w:p>
        </w:tc>
        <w:tc>
          <w:tcPr>
            <w:tcW w:w="1758" w:type="dxa"/>
            <w:shd w:val="clear" w:color="auto" w:fill="auto"/>
            <w:hideMark/>
          </w:tcPr>
          <w:p w:rsidR="009F6838" w:rsidRPr="0091722E" w:rsidRDefault="009F6838" w:rsidP="001051C4">
            <w:pPr>
              <w:autoSpaceDE w:val="0"/>
              <w:autoSpaceDN w:val="0"/>
              <w:adjustRightInd w:val="0"/>
              <w:ind w:left="720"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9F6838" w:rsidRPr="0091722E" w:rsidTr="00D12CFC">
        <w:tc>
          <w:tcPr>
            <w:tcW w:w="9606" w:type="dxa"/>
            <w:gridSpan w:val="4"/>
            <w:shd w:val="clear" w:color="auto" w:fill="auto"/>
          </w:tcPr>
          <w:p w:rsidR="009F6838" w:rsidRPr="0091722E" w:rsidRDefault="009F6838" w:rsidP="00ED4CE3">
            <w:pPr>
              <w:autoSpaceDE w:val="0"/>
              <w:autoSpaceDN w:val="0"/>
              <w:adjustRightInd w:val="0"/>
              <w:ind w:left="720" w:right="146"/>
              <w:jc w:val="both"/>
              <w:rPr>
                <w:rFonts w:ascii="Bookman Old Style" w:hAnsi="Bookman Old Style"/>
                <w:sz w:val="24"/>
                <w:szCs w:val="24"/>
                <w:lang w:val="sr-Latn-CS" w:eastAsia="sr-Latn-CS"/>
              </w:rPr>
            </w:pPr>
            <w:r w:rsidRPr="0091722E">
              <w:rPr>
                <w:rFonts w:ascii="Bookman Old Style" w:hAnsi="Bookman Old Style"/>
                <w:b/>
                <w:bCs/>
                <w:sz w:val="24"/>
                <w:szCs w:val="24"/>
                <w:lang w:val="sr-Latn-CS" w:eastAsia="sr-Latn-CS"/>
              </w:rPr>
              <w:t xml:space="preserve">I </w:t>
            </w:r>
            <w:r w:rsidR="00ED4CE3">
              <w:rPr>
                <w:rFonts w:ascii="Bookman Old Style" w:hAnsi="Bookman Old Style"/>
                <w:b/>
                <w:bCs/>
                <w:sz w:val="24"/>
                <w:szCs w:val="24"/>
                <w:lang w:val="sr-Latn-CS" w:eastAsia="sr-Latn-CS"/>
              </w:rPr>
              <w:t>elective module</w:t>
            </w:r>
            <w:r w:rsidRPr="0091722E">
              <w:rPr>
                <w:rFonts w:ascii="Bookman Old Style" w:hAnsi="Bookman Old Style"/>
                <w:b/>
                <w:bCs/>
                <w:sz w:val="24"/>
                <w:szCs w:val="24"/>
                <w:lang w:val="sr-Latn-CS" w:eastAsia="sr-Latn-CS"/>
              </w:rPr>
              <w:t xml:space="preserve"> </w:t>
            </w:r>
            <w:r w:rsidRPr="0091722E">
              <w:rPr>
                <w:rFonts w:ascii="Bookman Old Style" w:hAnsi="Bookman Old Style"/>
                <w:sz w:val="24"/>
                <w:szCs w:val="24"/>
                <w:lang w:val="sr-Latn-CS" w:eastAsia="sr-Latn-CS"/>
              </w:rPr>
              <w:t>(</w:t>
            </w:r>
            <w:r w:rsidR="00ED4CE3" w:rsidRPr="00C34528">
              <w:rPr>
                <w:rFonts w:ascii="Bookman Old Style" w:hAnsi="Bookman Old Style"/>
                <w:sz w:val="24"/>
                <w:szCs w:val="24"/>
                <w:lang w:val="sr-Latn-CS" w:eastAsia="sr-Latn-CS"/>
              </w:rPr>
              <w:t>student</w:t>
            </w:r>
            <w:r w:rsidR="00ED4CE3">
              <w:rPr>
                <w:rFonts w:ascii="Bookman Old Style" w:hAnsi="Bookman Old Style"/>
                <w:sz w:val="24"/>
                <w:szCs w:val="24"/>
                <w:lang w:val="sr-Latn-CS" w:eastAsia="sr-Latn-CS"/>
              </w:rPr>
              <w:t>s</w:t>
            </w:r>
            <w:r w:rsidR="00ED4CE3" w:rsidRPr="00C34528">
              <w:rPr>
                <w:rFonts w:ascii="Bookman Old Style" w:hAnsi="Bookman Old Style"/>
                <w:sz w:val="24"/>
                <w:szCs w:val="24"/>
                <w:lang w:val="sr-Latn-CS" w:eastAsia="sr-Latn-CS"/>
              </w:rPr>
              <w:t xml:space="preserve"> chooses one subject</w:t>
            </w:r>
            <w:r w:rsidRPr="0091722E">
              <w:rPr>
                <w:rFonts w:ascii="Bookman Old Style" w:hAnsi="Bookman Old Style"/>
                <w:sz w:val="24"/>
                <w:szCs w:val="24"/>
                <w:lang w:val="sr-Latn-CS" w:eastAsia="sr-Latn-CS"/>
              </w:rPr>
              <w:t>)</w:t>
            </w:r>
          </w:p>
        </w:tc>
      </w:tr>
      <w:tr w:rsidR="00C34528" w:rsidRPr="0091722E" w:rsidTr="00D12CFC">
        <w:tc>
          <w:tcPr>
            <w:tcW w:w="1101" w:type="dxa"/>
            <w:shd w:val="clear" w:color="auto" w:fill="auto"/>
          </w:tcPr>
          <w:p w:rsidR="00C34528" w:rsidRPr="0091722E" w:rsidRDefault="00C34528" w:rsidP="001051C4">
            <w:pPr>
              <w:autoSpaceDE w:val="0"/>
              <w:autoSpaceDN w:val="0"/>
              <w:adjustRightInd w:val="0"/>
              <w:ind w:left="523" w:right="146"/>
              <w:jc w:val="both"/>
              <w:rPr>
                <w:rFonts w:ascii="Bookman Old Style" w:hAnsi="Bookman Old Style"/>
                <w:b/>
                <w:sz w:val="24"/>
                <w:szCs w:val="24"/>
                <w:lang w:val="sr-Latn-CS" w:eastAsia="sr-Latn-CS"/>
              </w:rPr>
            </w:pPr>
          </w:p>
        </w:tc>
        <w:tc>
          <w:tcPr>
            <w:tcW w:w="4536" w:type="dxa"/>
            <w:shd w:val="clear" w:color="auto" w:fill="auto"/>
          </w:tcPr>
          <w:p w:rsidR="00C34528" w:rsidRPr="0091722E" w:rsidRDefault="00C34528" w:rsidP="00D12CFC">
            <w:pPr>
              <w:rPr>
                <w:rFonts w:ascii="Bookman Old Style" w:hAnsi="Bookman Old Style"/>
                <w:b/>
                <w:bCs/>
                <w:iCs/>
                <w:sz w:val="24"/>
                <w:szCs w:val="24"/>
                <w:lang w:val="sr-Latn-CS" w:eastAsia="sr-Latn-CS"/>
              </w:rPr>
            </w:pPr>
            <w:r>
              <w:rPr>
                <w:rFonts w:ascii="Bookman Old Style" w:hAnsi="Bookman Old Style"/>
                <w:b/>
                <w:bCs/>
                <w:iCs/>
                <w:sz w:val="24"/>
                <w:szCs w:val="24"/>
                <w:lang w:val="sr-Latn-CS" w:eastAsia="sr-Latn-CS"/>
              </w:rPr>
              <w:t>Subject name</w:t>
            </w:r>
          </w:p>
        </w:tc>
        <w:tc>
          <w:tcPr>
            <w:tcW w:w="2211" w:type="dxa"/>
            <w:shd w:val="clear" w:color="auto" w:fill="auto"/>
            <w:hideMark/>
          </w:tcPr>
          <w:p w:rsidR="00C34528" w:rsidRPr="0091722E" w:rsidRDefault="00C34528" w:rsidP="00D12CFC">
            <w:pPr>
              <w:autoSpaceDE w:val="0"/>
              <w:autoSpaceDN w:val="0"/>
              <w:adjustRightInd w:val="0"/>
              <w:jc w:val="center"/>
              <w:rPr>
                <w:rFonts w:ascii="Bookman Old Style" w:hAnsi="Bookman Old Style"/>
                <w:b/>
                <w:sz w:val="24"/>
                <w:szCs w:val="24"/>
                <w:lang w:val="sr-Latn-CS" w:eastAsia="sr-Latn-CS"/>
              </w:rPr>
            </w:pPr>
            <w:r>
              <w:rPr>
                <w:rFonts w:ascii="Bookman Old Style" w:hAnsi="Bookman Old Style"/>
                <w:b/>
                <w:sz w:val="24"/>
                <w:szCs w:val="24"/>
                <w:lang w:val="sr-Latn-CS" w:eastAsia="sr-Latn-CS"/>
              </w:rPr>
              <w:t>No.of classes</w:t>
            </w:r>
          </w:p>
        </w:tc>
        <w:tc>
          <w:tcPr>
            <w:tcW w:w="1758" w:type="dxa"/>
            <w:shd w:val="clear" w:color="auto" w:fill="auto"/>
            <w:hideMark/>
          </w:tcPr>
          <w:p w:rsidR="00C34528" w:rsidRPr="0091722E" w:rsidRDefault="00C34528" w:rsidP="00D12CFC">
            <w:pPr>
              <w:autoSpaceDE w:val="0"/>
              <w:autoSpaceDN w:val="0"/>
              <w:adjustRightInd w:val="0"/>
              <w:ind w:left="518" w:hanging="518"/>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9F6838" w:rsidRPr="0091722E" w:rsidTr="00D12CFC">
        <w:tc>
          <w:tcPr>
            <w:tcW w:w="1101" w:type="dxa"/>
            <w:shd w:val="clear" w:color="auto" w:fill="auto"/>
            <w:hideMark/>
          </w:tcPr>
          <w:p w:rsidR="009F6838" w:rsidRPr="0091722E" w:rsidRDefault="009F6838" w:rsidP="001051C4">
            <w:pPr>
              <w:autoSpaceDE w:val="0"/>
              <w:autoSpaceDN w:val="0"/>
              <w:adjustRightInd w:val="0"/>
              <w:spacing w:line="252" w:lineRule="exact"/>
              <w:ind w:right="146"/>
              <w:rPr>
                <w:rFonts w:ascii="Bookman Old Style" w:hAnsi="Bookman Old Style"/>
                <w:sz w:val="24"/>
                <w:szCs w:val="24"/>
                <w:lang w:val="sr-Latn-CS"/>
              </w:rPr>
            </w:pPr>
            <w:r w:rsidRPr="0091722E">
              <w:rPr>
                <w:rFonts w:ascii="Bookman Old Style" w:hAnsi="Bookman Old Style"/>
                <w:sz w:val="24"/>
                <w:szCs w:val="24"/>
                <w:lang w:val="sr-Latn-CS"/>
              </w:rPr>
              <w:t>IP1</w:t>
            </w:r>
          </w:p>
        </w:tc>
        <w:tc>
          <w:tcPr>
            <w:tcW w:w="4536" w:type="dxa"/>
            <w:shd w:val="clear" w:color="auto" w:fill="auto"/>
            <w:hideMark/>
          </w:tcPr>
          <w:p w:rsidR="009F6838" w:rsidRPr="0091722E" w:rsidRDefault="00D12CFC" w:rsidP="001051C4">
            <w:pPr>
              <w:autoSpaceDE w:val="0"/>
              <w:autoSpaceDN w:val="0"/>
              <w:adjustRightInd w:val="0"/>
              <w:spacing w:line="252" w:lineRule="exact"/>
              <w:ind w:right="146"/>
              <w:rPr>
                <w:rFonts w:ascii="Bookman Old Style" w:hAnsi="Bookman Old Style"/>
                <w:b/>
                <w:bCs/>
                <w:iCs/>
                <w:sz w:val="24"/>
                <w:szCs w:val="24"/>
                <w:lang w:val="sr-Latn-CS" w:eastAsia="sr-Latn-CS"/>
              </w:rPr>
            </w:pPr>
            <w:r>
              <w:rPr>
                <w:rFonts w:ascii="Bookman Old Style" w:hAnsi="Bookman Old Style"/>
                <w:sz w:val="24"/>
                <w:szCs w:val="24"/>
              </w:rPr>
              <w:t>Specialised agencies of UN</w:t>
            </w:r>
          </w:p>
        </w:tc>
        <w:tc>
          <w:tcPr>
            <w:tcW w:w="2211" w:type="dxa"/>
            <w:shd w:val="clear" w:color="auto" w:fill="auto"/>
            <w:hideMark/>
          </w:tcPr>
          <w:p w:rsidR="009F6838" w:rsidRPr="0091722E" w:rsidRDefault="009F6838" w:rsidP="001051C4">
            <w:pPr>
              <w:autoSpaceDE w:val="0"/>
              <w:autoSpaceDN w:val="0"/>
              <w:adjustRightInd w:val="0"/>
              <w:ind w:left="648" w:right="146"/>
              <w:jc w:val="both"/>
              <w:rPr>
                <w:rFonts w:ascii="Bookman Old Style" w:hAnsi="Bookman Old Style"/>
                <w:b/>
                <w:sz w:val="24"/>
                <w:szCs w:val="24"/>
                <w:lang w:val="sr-Latn-CS" w:eastAsia="sr-Latn-CS"/>
              </w:rPr>
            </w:pPr>
            <w:r w:rsidRPr="0091722E">
              <w:rPr>
                <w:rFonts w:ascii="Bookman Old Style" w:hAnsi="Bookman Old Style"/>
                <w:sz w:val="24"/>
                <w:szCs w:val="24"/>
                <w:lang w:val="sr-Latn-CS" w:eastAsia="sr-Latn-CS"/>
              </w:rPr>
              <w:t>3+1</w:t>
            </w:r>
          </w:p>
        </w:tc>
        <w:tc>
          <w:tcPr>
            <w:tcW w:w="1758" w:type="dxa"/>
            <w:shd w:val="clear" w:color="auto" w:fill="auto"/>
            <w:hideMark/>
          </w:tcPr>
          <w:p w:rsidR="009F6838" w:rsidRPr="0091722E" w:rsidRDefault="009F6838" w:rsidP="001051C4">
            <w:pPr>
              <w:autoSpaceDE w:val="0"/>
              <w:autoSpaceDN w:val="0"/>
              <w:adjustRightInd w:val="0"/>
              <w:ind w:left="720" w:right="146"/>
              <w:jc w:val="both"/>
              <w:rPr>
                <w:rFonts w:ascii="Bookman Old Style" w:hAnsi="Bookman Old Style"/>
                <w:b/>
                <w:sz w:val="24"/>
                <w:szCs w:val="24"/>
                <w:lang w:val="sr-Latn-CS" w:eastAsia="sr-Latn-CS"/>
              </w:rPr>
            </w:pPr>
            <w:r w:rsidRPr="0091722E">
              <w:rPr>
                <w:rFonts w:ascii="Bookman Old Style" w:hAnsi="Bookman Old Style"/>
                <w:sz w:val="24"/>
                <w:szCs w:val="24"/>
                <w:lang w:val="sr-Latn-CS" w:eastAsia="sr-Latn-CS"/>
              </w:rPr>
              <w:t>6</w:t>
            </w:r>
          </w:p>
        </w:tc>
      </w:tr>
      <w:tr w:rsidR="009F6838" w:rsidRPr="0091722E" w:rsidTr="00D12CFC">
        <w:tc>
          <w:tcPr>
            <w:tcW w:w="1101" w:type="dxa"/>
            <w:shd w:val="clear" w:color="auto" w:fill="auto"/>
            <w:hideMark/>
          </w:tcPr>
          <w:p w:rsidR="009F6838" w:rsidRPr="0091722E" w:rsidRDefault="009F6838" w:rsidP="001051C4">
            <w:pPr>
              <w:autoSpaceDE w:val="0"/>
              <w:autoSpaceDN w:val="0"/>
              <w:adjustRightInd w:val="0"/>
              <w:spacing w:line="252" w:lineRule="exact"/>
              <w:ind w:right="146"/>
              <w:rPr>
                <w:rFonts w:ascii="Bookman Old Style" w:hAnsi="Bookman Old Style"/>
                <w:sz w:val="24"/>
                <w:szCs w:val="24"/>
                <w:lang w:val="sr-Latn-CS"/>
              </w:rPr>
            </w:pPr>
            <w:r w:rsidRPr="0091722E">
              <w:rPr>
                <w:rFonts w:ascii="Bookman Old Style" w:hAnsi="Bookman Old Style"/>
                <w:sz w:val="24"/>
                <w:szCs w:val="24"/>
                <w:lang w:val="sr-Latn-CS"/>
              </w:rPr>
              <w:t>IP1</w:t>
            </w:r>
          </w:p>
        </w:tc>
        <w:tc>
          <w:tcPr>
            <w:tcW w:w="4536" w:type="dxa"/>
            <w:shd w:val="clear" w:color="auto" w:fill="auto"/>
            <w:hideMark/>
          </w:tcPr>
          <w:p w:rsidR="009F6838" w:rsidRPr="0091722E" w:rsidRDefault="00D12CFC" w:rsidP="001051C4">
            <w:pPr>
              <w:autoSpaceDE w:val="0"/>
              <w:autoSpaceDN w:val="0"/>
              <w:adjustRightInd w:val="0"/>
              <w:spacing w:line="252" w:lineRule="exact"/>
              <w:ind w:right="146"/>
              <w:rPr>
                <w:rFonts w:ascii="Bookman Old Style" w:hAnsi="Bookman Old Style"/>
                <w:sz w:val="24"/>
                <w:szCs w:val="24"/>
              </w:rPr>
            </w:pPr>
            <w:r>
              <w:rPr>
                <w:rFonts w:ascii="Bookman Old Style" w:hAnsi="Bookman Old Style"/>
                <w:sz w:val="24"/>
                <w:szCs w:val="24"/>
              </w:rPr>
              <w:t>International law of the sea</w:t>
            </w:r>
          </w:p>
        </w:tc>
        <w:tc>
          <w:tcPr>
            <w:tcW w:w="2211" w:type="dxa"/>
            <w:shd w:val="clear" w:color="auto" w:fill="auto"/>
            <w:hideMark/>
          </w:tcPr>
          <w:p w:rsidR="009F6838" w:rsidRPr="0091722E" w:rsidRDefault="009F6838" w:rsidP="001051C4">
            <w:pPr>
              <w:autoSpaceDE w:val="0"/>
              <w:autoSpaceDN w:val="0"/>
              <w:adjustRightInd w:val="0"/>
              <w:ind w:left="648"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758" w:type="dxa"/>
            <w:shd w:val="clear" w:color="auto" w:fill="auto"/>
            <w:hideMark/>
          </w:tcPr>
          <w:p w:rsidR="009F6838" w:rsidRPr="0091722E" w:rsidRDefault="009F6838" w:rsidP="001051C4">
            <w:pPr>
              <w:autoSpaceDE w:val="0"/>
              <w:autoSpaceDN w:val="0"/>
              <w:adjustRightInd w:val="0"/>
              <w:ind w:left="720"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6</w:t>
            </w:r>
          </w:p>
        </w:tc>
      </w:tr>
      <w:tr w:rsidR="009F6838" w:rsidRPr="0091722E" w:rsidTr="00D12CFC">
        <w:tc>
          <w:tcPr>
            <w:tcW w:w="1101" w:type="dxa"/>
            <w:shd w:val="clear" w:color="auto" w:fill="auto"/>
            <w:hideMark/>
          </w:tcPr>
          <w:p w:rsidR="009F6838" w:rsidRPr="0091722E" w:rsidRDefault="009F6838" w:rsidP="001051C4">
            <w:pPr>
              <w:autoSpaceDE w:val="0"/>
              <w:autoSpaceDN w:val="0"/>
              <w:adjustRightInd w:val="0"/>
              <w:spacing w:line="252" w:lineRule="exact"/>
              <w:ind w:right="146"/>
              <w:rPr>
                <w:rFonts w:ascii="Bookman Old Style" w:hAnsi="Bookman Old Style"/>
                <w:sz w:val="24"/>
                <w:szCs w:val="24"/>
                <w:lang w:val="sr-Latn-CS"/>
              </w:rPr>
            </w:pPr>
            <w:r w:rsidRPr="0091722E">
              <w:rPr>
                <w:rFonts w:ascii="Bookman Old Style" w:hAnsi="Bookman Old Style"/>
                <w:sz w:val="24"/>
                <w:szCs w:val="24"/>
                <w:lang w:val="sr-Latn-CS"/>
              </w:rPr>
              <w:t>IP1</w:t>
            </w:r>
          </w:p>
        </w:tc>
        <w:tc>
          <w:tcPr>
            <w:tcW w:w="4536" w:type="dxa"/>
            <w:shd w:val="clear" w:color="auto" w:fill="auto"/>
            <w:hideMark/>
          </w:tcPr>
          <w:p w:rsidR="009F6838" w:rsidRPr="0091722E" w:rsidRDefault="00D12CFC" w:rsidP="001051C4">
            <w:pPr>
              <w:autoSpaceDE w:val="0"/>
              <w:autoSpaceDN w:val="0"/>
              <w:adjustRightInd w:val="0"/>
              <w:spacing w:line="252" w:lineRule="exact"/>
              <w:ind w:right="146"/>
              <w:rPr>
                <w:rFonts w:ascii="Bookman Old Style" w:hAnsi="Bookman Old Style"/>
                <w:sz w:val="24"/>
                <w:szCs w:val="24"/>
              </w:rPr>
            </w:pPr>
            <w:r>
              <w:rPr>
                <w:rFonts w:ascii="Bookman Old Style" w:hAnsi="Bookman Old Style"/>
                <w:sz w:val="24"/>
                <w:szCs w:val="24"/>
              </w:rPr>
              <w:t>Law and multiculturalism</w:t>
            </w:r>
          </w:p>
        </w:tc>
        <w:tc>
          <w:tcPr>
            <w:tcW w:w="2211" w:type="dxa"/>
            <w:shd w:val="clear" w:color="auto" w:fill="auto"/>
            <w:hideMark/>
          </w:tcPr>
          <w:p w:rsidR="009F6838" w:rsidRPr="0091722E" w:rsidRDefault="009F6838" w:rsidP="001051C4">
            <w:pPr>
              <w:autoSpaceDE w:val="0"/>
              <w:autoSpaceDN w:val="0"/>
              <w:adjustRightInd w:val="0"/>
              <w:ind w:left="648"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758" w:type="dxa"/>
            <w:shd w:val="clear" w:color="auto" w:fill="auto"/>
            <w:hideMark/>
          </w:tcPr>
          <w:p w:rsidR="009F6838" w:rsidRPr="0091722E" w:rsidRDefault="009F6838" w:rsidP="001051C4">
            <w:pPr>
              <w:autoSpaceDE w:val="0"/>
              <w:autoSpaceDN w:val="0"/>
              <w:adjustRightInd w:val="0"/>
              <w:ind w:left="720"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6</w:t>
            </w:r>
          </w:p>
        </w:tc>
      </w:tr>
    </w:tbl>
    <w:p w:rsidR="009F6838" w:rsidRPr="0091722E" w:rsidRDefault="009F6838" w:rsidP="009F6838">
      <w:pPr>
        <w:rPr>
          <w:rFonts w:ascii="Bookman Old Style" w:hAnsi="Bookman Old Style"/>
          <w:vanish/>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889"/>
        <w:gridCol w:w="2211"/>
        <w:gridCol w:w="1758"/>
      </w:tblGrid>
      <w:tr w:rsidR="00C34528" w:rsidRPr="0091722E" w:rsidTr="00D12CFC">
        <w:tc>
          <w:tcPr>
            <w:tcW w:w="748" w:type="dxa"/>
            <w:shd w:val="clear" w:color="auto" w:fill="auto"/>
          </w:tcPr>
          <w:p w:rsidR="00C34528" w:rsidRPr="0091722E" w:rsidRDefault="00C34528" w:rsidP="001051C4">
            <w:pPr>
              <w:autoSpaceDE w:val="0"/>
              <w:autoSpaceDN w:val="0"/>
              <w:adjustRightInd w:val="0"/>
              <w:ind w:left="523"/>
              <w:jc w:val="both"/>
              <w:rPr>
                <w:rFonts w:ascii="Bookman Old Style" w:hAnsi="Bookman Old Style"/>
                <w:b/>
                <w:sz w:val="24"/>
                <w:szCs w:val="24"/>
                <w:lang w:val="sr-Latn-CS" w:eastAsia="sr-Latn-CS"/>
              </w:rPr>
            </w:pPr>
          </w:p>
        </w:tc>
        <w:tc>
          <w:tcPr>
            <w:tcW w:w="4889" w:type="dxa"/>
            <w:shd w:val="clear" w:color="auto" w:fill="auto"/>
            <w:hideMark/>
          </w:tcPr>
          <w:p w:rsidR="00C34528" w:rsidRPr="0091722E" w:rsidRDefault="00C34528" w:rsidP="00D12CFC">
            <w:pPr>
              <w:rPr>
                <w:rFonts w:ascii="Bookman Old Style" w:hAnsi="Bookman Old Style"/>
                <w:b/>
                <w:bCs/>
                <w:iCs/>
                <w:sz w:val="24"/>
                <w:szCs w:val="24"/>
                <w:lang w:val="sr-Latn-CS" w:eastAsia="sr-Latn-CS"/>
              </w:rPr>
            </w:pPr>
            <w:r>
              <w:rPr>
                <w:rFonts w:ascii="Bookman Old Style" w:hAnsi="Bookman Old Style"/>
                <w:b/>
                <w:bCs/>
                <w:iCs/>
                <w:sz w:val="24"/>
                <w:szCs w:val="24"/>
                <w:lang w:val="sr-Latn-CS" w:eastAsia="sr-Latn-CS"/>
              </w:rPr>
              <w:t>Subject name</w:t>
            </w:r>
          </w:p>
        </w:tc>
        <w:tc>
          <w:tcPr>
            <w:tcW w:w="2211" w:type="dxa"/>
            <w:shd w:val="clear" w:color="auto" w:fill="auto"/>
            <w:hideMark/>
          </w:tcPr>
          <w:p w:rsidR="00C34528" w:rsidRPr="0091722E" w:rsidRDefault="00C34528" w:rsidP="00D12CFC">
            <w:pPr>
              <w:autoSpaceDE w:val="0"/>
              <w:autoSpaceDN w:val="0"/>
              <w:adjustRightInd w:val="0"/>
              <w:jc w:val="center"/>
              <w:rPr>
                <w:rFonts w:ascii="Bookman Old Style" w:hAnsi="Bookman Old Style"/>
                <w:b/>
                <w:sz w:val="24"/>
                <w:szCs w:val="24"/>
                <w:lang w:val="sr-Latn-CS" w:eastAsia="sr-Latn-CS"/>
              </w:rPr>
            </w:pPr>
            <w:r>
              <w:rPr>
                <w:rFonts w:ascii="Bookman Old Style" w:hAnsi="Bookman Old Style"/>
                <w:b/>
                <w:sz w:val="24"/>
                <w:szCs w:val="24"/>
                <w:lang w:val="sr-Latn-CS" w:eastAsia="sr-Latn-CS"/>
              </w:rPr>
              <w:t>No.of classes</w:t>
            </w:r>
          </w:p>
        </w:tc>
        <w:tc>
          <w:tcPr>
            <w:tcW w:w="1758" w:type="dxa"/>
            <w:shd w:val="clear" w:color="auto" w:fill="auto"/>
          </w:tcPr>
          <w:p w:rsidR="00C34528" w:rsidRPr="0091722E" w:rsidRDefault="00C34528" w:rsidP="00D12CFC">
            <w:pPr>
              <w:autoSpaceDE w:val="0"/>
              <w:autoSpaceDN w:val="0"/>
              <w:adjustRightInd w:val="0"/>
              <w:ind w:left="518" w:hanging="518"/>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AD7F6B" w:rsidRPr="0091722E" w:rsidTr="00D12CFC">
        <w:tc>
          <w:tcPr>
            <w:tcW w:w="748" w:type="dxa"/>
            <w:shd w:val="clear" w:color="auto" w:fill="auto"/>
            <w:hideMark/>
          </w:tcPr>
          <w:p w:rsidR="00AD7F6B" w:rsidRPr="0091722E" w:rsidRDefault="00AD7F6B" w:rsidP="001051C4">
            <w:pPr>
              <w:autoSpaceDE w:val="0"/>
              <w:autoSpaceDN w:val="0"/>
              <w:adjustRightInd w:val="0"/>
              <w:spacing w:line="252" w:lineRule="exact"/>
              <w:rPr>
                <w:rFonts w:ascii="Bookman Old Style" w:hAnsi="Bookman Old Style"/>
                <w:sz w:val="24"/>
                <w:szCs w:val="24"/>
                <w:lang w:val="sr-Latn-CS"/>
              </w:rPr>
            </w:pPr>
            <w:r w:rsidRPr="0091722E">
              <w:rPr>
                <w:rFonts w:ascii="Bookman Old Style" w:hAnsi="Bookman Old Style"/>
                <w:sz w:val="24"/>
                <w:szCs w:val="24"/>
                <w:lang w:val="sr-Latn-CS"/>
              </w:rPr>
              <w:t>SIP</w:t>
            </w:r>
          </w:p>
        </w:tc>
        <w:tc>
          <w:tcPr>
            <w:tcW w:w="4889" w:type="dxa"/>
            <w:shd w:val="clear" w:color="auto" w:fill="auto"/>
            <w:hideMark/>
          </w:tcPr>
          <w:p w:rsidR="00AD7F6B" w:rsidRPr="0091722E" w:rsidRDefault="00AD7F6B" w:rsidP="00D12CFC">
            <w:pPr>
              <w:autoSpaceDE w:val="0"/>
              <w:autoSpaceDN w:val="0"/>
              <w:adjustRightInd w:val="0"/>
              <w:spacing w:line="252" w:lineRule="exact"/>
              <w:rPr>
                <w:rFonts w:ascii="Bookman Old Style" w:hAnsi="Bookman Old Style"/>
                <w:sz w:val="24"/>
                <w:szCs w:val="24"/>
                <w:lang w:val="pt-BR"/>
              </w:rPr>
            </w:pPr>
            <w:r>
              <w:rPr>
                <w:rFonts w:ascii="Bookman Old Style" w:hAnsi="Bookman Old Style"/>
                <w:sz w:val="24"/>
                <w:szCs w:val="24"/>
                <w:lang w:val="sr-Latn-CS"/>
              </w:rPr>
              <w:t>Methodology of scientific research</w:t>
            </w:r>
          </w:p>
        </w:tc>
        <w:tc>
          <w:tcPr>
            <w:tcW w:w="2211" w:type="dxa"/>
            <w:shd w:val="clear" w:color="auto" w:fill="auto"/>
            <w:hideMark/>
          </w:tcPr>
          <w:p w:rsidR="00AD7F6B" w:rsidRPr="0091722E" w:rsidRDefault="00AD7F6B" w:rsidP="001051C4">
            <w:pPr>
              <w:autoSpaceDE w:val="0"/>
              <w:autoSpaceDN w:val="0"/>
              <w:adjustRightInd w:val="0"/>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2+1</w:t>
            </w:r>
          </w:p>
        </w:tc>
        <w:tc>
          <w:tcPr>
            <w:tcW w:w="1758" w:type="dxa"/>
            <w:shd w:val="clear" w:color="auto" w:fill="auto"/>
            <w:hideMark/>
          </w:tcPr>
          <w:p w:rsidR="00AD7F6B" w:rsidRPr="0091722E" w:rsidRDefault="00AD7F6B" w:rsidP="001051C4">
            <w:pPr>
              <w:autoSpaceDE w:val="0"/>
              <w:autoSpaceDN w:val="0"/>
              <w:adjustRightInd w:val="0"/>
              <w:ind w:left="720"/>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4</w:t>
            </w:r>
          </w:p>
        </w:tc>
      </w:tr>
    </w:tbl>
    <w:p w:rsidR="009F6838" w:rsidRPr="0091722E" w:rsidRDefault="009F6838" w:rsidP="00D12CFC">
      <w:pPr>
        <w:pBdr>
          <w:top w:val="single" w:sz="4" w:space="1" w:color="auto"/>
          <w:left w:val="single" w:sz="4" w:space="4" w:color="auto"/>
          <w:bottom w:val="single" w:sz="4" w:space="1" w:color="auto"/>
          <w:right w:val="single" w:sz="4" w:space="15" w:color="auto"/>
          <w:between w:val="single" w:sz="4" w:space="1" w:color="auto"/>
          <w:bar w:val="single" w:sz="4" w:color="auto"/>
        </w:pBdr>
        <w:ind w:right="146"/>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II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tbl>
      <w:tblPr>
        <w:tblpPr w:leftFromText="180" w:rightFromText="180" w:vertAnchor="text"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4876"/>
        <w:gridCol w:w="2211"/>
        <w:gridCol w:w="1758"/>
      </w:tblGrid>
      <w:tr w:rsidR="009F6838" w:rsidRPr="0091722E" w:rsidTr="00D12CFC">
        <w:tc>
          <w:tcPr>
            <w:tcW w:w="9606" w:type="dxa"/>
            <w:gridSpan w:val="4"/>
            <w:shd w:val="clear" w:color="auto" w:fill="auto"/>
          </w:tcPr>
          <w:p w:rsidR="009F6838" w:rsidRPr="0091722E" w:rsidRDefault="009F6838" w:rsidP="00ED4CE3">
            <w:pPr>
              <w:autoSpaceDE w:val="0"/>
              <w:autoSpaceDN w:val="0"/>
              <w:adjustRightInd w:val="0"/>
              <w:ind w:left="523" w:right="146"/>
              <w:jc w:val="both"/>
              <w:rPr>
                <w:rFonts w:ascii="Bookman Old Style" w:hAnsi="Bookman Old Style"/>
                <w:b/>
                <w:sz w:val="24"/>
                <w:szCs w:val="24"/>
                <w:lang w:val="sr-Latn-CS" w:eastAsia="sr-Latn-CS"/>
              </w:rPr>
            </w:pPr>
            <w:r w:rsidRPr="0091722E">
              <w:rPr>
                <w:rFonts w:ascii="Bookman Old Style" w:hAnsi="Bookman Old Style"/>
                <w:b/>
                <w:bCs/>
                <w:sz w:val="24"/>
                <w:szCs w:val="24"/>
                <w:lang w:val="sr-Latn-CS" w:eastAsia="sr-Latn-CS"/>
              </w:rPr>
              <w:t xml:space="preserve">II </w:t>
            </w:r>
            <w:r w:rsidR="00ED4CE3">
              <w:rPr>
                <w:rFonts w:ascii="Bookman Old Style" w:hAnsi="Bookman Old Style"/>
                <w:b/>
                <w:bCs/>
                <w:sz w:val="24"/>
                <w:szCs w:val="24"/>
                <w:lang w:val="sr-Latn-CS" w:eastAsia="sr-Latn-CS"/>
              </w:rPr>
              <w:t>elective module</w:t>
            </w:r>
            <w:r w:rsidRPr="0091722E">
              <w:rPr>
                <w:rFonts w:ascii="Bookman Old Style" w:hAnsi="Bookman Old Style"/>
                <w:b/>
                <w:bCs/>
                <w:sz w:val="24"/>
                <w:szCs w:val="24"/>
                <w:lang w:val="sr-Latn-CS" w:eastAsia="sr-Latn-CS"/>
              </w:rPr>
              <w:t xml:space="preserve"> </w:t>
            </w:r>
            <w:r w:rsidRPr="0091722E">
              <w:rPr>
                <w:rFonts w:ascii="Bookman Old Style" w:hAnsi="Bookman Old Style"/>
                <w:sz w:val="24"/>
                <w:szCs w:val="24"/>
                <w:lang w:val="sr-Latn-CS" w:eastAsia="sr-Latn-CS"/>
              </w:rPr>
              <w:t>(</w:t>
            </w:r>
            <w:r w:rsidR="00ED4CE3" w:rsidRPr="00C34528">
              <w:rPr>
                <w:rFonts w:ascii="Bookman Old Style" w:hAnsi="Bookman Old Style"/>
                <w:sz w:val="24"/>
                <w:szCs w:val="24"/>
                <w:lang w:val="sr-Latn-CS" w:eastAsia="sr-Latn-CS"/>
              </w:rPr>
              <w:t>student</w:t>
            </w:r>
            <w:r w:rsidR="00ED4CE3">
              <w:rPr>
                <w:rFonts w:ascii="Bookman Old Style" w:hAnsi="Bookman Old Style"/>
                <w:sz w:val="24"/>
                <w:szCs w:val="24"/>
                <w:lang w:val="sr-Latn-CS" w:eastAsia="sr-Latn-CS"/>
              </w:rPr>
              <w:t>s</w:t>
            </w:r>
            <w:r w:rsidR="00ED4CE3" w:rsidRPr="00C34528">
              <w:rPr>
                <w:rFonts w:ascii="Bookman Old Style" w:hAnsi="Bookman Old Style"/>
                <w:sz w:val="24"/>
                <w:szCs w:val="24"/>
                <w:lang w:val="sr-Latn-CS" w:eastAsia="sr-Latn-CS"/>
              </w:rPr>
              <w:t xml:space="preserve"> chooses one subject</w:t>
            </w:r>
            <w:r w:rsidRPr="0091722E">
              <w:rPr>
                <w:rFonts w:ascii="Bookman Old Style" w:hAnsi="Bookman Old Style"/>
                <w:sz w:val="24"/>
                <w:szCs w:val="24"/>
                <w:lang w:val="sr-Latn-CS" w:eastAsia="sr-Latn-CS"/>
              </w:rPr>
              <w:t>)</w:t>
            </w:r>
          </w:p>
        </w:tc>
      </w:tr>
      <w:tr w:rsidR="00C34528" w:rsidRPr="0091722E" w:rsidTr="00D12CFC">
        <w:tc>
          <w:tcPr>
            <w:tcW w:w="761" w:type="dxa"/>
            <w:shd w:val="clear" w:color="auto" w:fill="auto"/>
          </w:tcPr>
          <w:p w:rsidR="00C34528" w:rsidRPr="0091722E" w:rsidRDefault="00C34528" w:rsidP="001051C4">
            <w:pPr>
              <w:autoSpaceDE w:val="0"/>
              <w:autoSpaceDN w:val="0"/>
              <w:adjustRightInd w:val="0"/>
              <w:ind w:left="523" w:right="146"/>
              <w:jc w:val="both"/>
              <w:rPr>
                <w:rFonts w:ascii="Bookman Old Style" w:hAnsi="Bookman Old Style"/>
                <w:b/>
                <w:sz w:val="24"/>
                <w:szCs w:val="24"/>
                <w:lang w:val="sr-Latn-CS" w:eastAsia="sr-Latn-CS"/>
              </w:rPr>
            </w:pPr>
          </w:p>
        </w:tc>
        <w:tc>
          <w:tcPr>
            <w:tcW w:w="4876" w:type="dxa"/>
            <w:shd w:val="clear" w:color="auto" w:fill="auto"/>
          </w:tcPr>
          <w:p w:rsidR="00C34528" w:rsidRPr="0091722E" w:rsidRDefault="00C34528" w:rsidP="00D12CFC">
            <w:pPr>
              <w:rPr>
                <w:rFonts w:ascii="Bookman Old Style" w:hAnsi="Bookman Old Style"/>
                <w:b/>
                <w:bCs/>
                <w:iCs/>
                <w:sz w:val="24"/>
                <w:szCs w:val="24"/>
                <w:lang w:val="sr-Latn-CS" w:eastAsia="sr-Latn-CS"/>
              </w:rPr>
            </w:pPr>
            <w:r>
              <w:rPr>
                <w:rFonts w:ascii="Bookman Old Style" w:hAnsi="Bookman Old Style"/>
                <w:b/>
                <w:bCs/>
                <w:iCs/>
                <w:sz w:val="24"/>
                <w:szCs w:val="24"/>
                <w:lang w:val="sr-Latn-CS" w:eastAsia="sr-Latn-CS"/>
              </w:rPr>
              <w:t>Subject name</w:t>
            </w:r>
          </w:p>
        </w:tc>
        <w:tc>
          <w:tcPr>
            <w:tcW w:w="2211" w:type="dxa"/>
            <w:shd w:val="clear" w:color="auto" w:fill="auto"/>
          </w:tcPr>
          <w:p w:rsidR="00C34528" w:rsidRPr="0091722E" w:rsidRDefault="00C34528" w:rsidP="00D12CFC">
            <w:pPr>
              <w:autoSpaceDE w:val="0"/>
              <w:autoSpaceDN w:val="0"/>
              <w:adjustRightInd w:val="0"/>
              <w:jc w:val="center"/>
              <w:rPr>
                <w:rFonts w:ascii="Bookman Old Style" w:hAnsi="Bookman Old Style"/>
                <w:b/>
                <w:sz w:val="24"/>
                <w:szCs w:val="24"/>
                <w:lang w:val="sr-Latn-CS" w:eastAsia="sr-Latn-CS"/>
              </w:rPr>
            </w:pPr>
            <w:r>
              <w:rPr>
                <w:rFonts w:ascii="Bookman Old Style" w:hAnsi="Bookman Old Style"/>
                <w:b/>
                <w:sz w:val="24"/>
                <w:szCs w:val="24"/>
                <w:lang w:val="sr-Latn-CS" w:eastAsia="sr-Latn-CS"/>
              </w:rPr>
              <w:t>No.of classes</w:t>
            </w:r>
          </w:p>
        </w:tc>
        <w:tc>
          <w:tcPr>
            <w:tcW w:w="1758" w:type="dxa"/>
            <w:shd w:val="clear" w:color="auto" w:fill="auto"/>
          </w:tcPr>
          <w:p w:rsidR="00C34528" w:rsidRPr="0091722E" w:rsidRDefault="00C34528" w:rsidP="00D12CFC">
            <w:pPr>
              <w:autoSpaceDE w:val="0"/>
              <w:autoSpaceDN w:val="0"/>
              <w:adjustRightInd w:val="0"/>
              <w:ind w:left="518" w:hanging="518"/>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9F6838" w:rsidRPr="0091722E" w:rsidTr="00D12CFC">
        <w:tc>
          <w:tcPr>
            <w:tcW w:w="761" w:type="dxa"/>
            <w:shd w:val="clear" w:color="auto" w:fill="auto"/>
            <w:hideMark/>
          </w:tcPr>
          <w:p w:rsidR="009F6838" w:rsidRPr="0091722E" w:rsidRDefault="009F6838" w:rsidP="001051C4">
            <w:pPr>
              <w:autoSpaceDE w:val="0"/>
              <w:autoSpaceDN w:val="0"/>
              <w:adjustRightInd w:val="0"/>
              <w:spacing w:line="252" w:lineRule="exact"/>
              <w:ind w:right="146"/>
              <w:rPr>
                <w:rFonts w:ascii="Bookman Old Style" w:hAnsi="Bookman Old Style"/>
                <w:sz w:val="24"/>
                <w:szCs w:val="24"/>
                <w:lang w:val="sr-Latn-CS"/>
              </w:rPr>
            </w:pPr>
            <w:r w:rsidRPr="0091722E">
              <w:rPr>
                <w:rFonts w:ascii="Bookman Old Style" w:hAnsi="Bookman Old Style"/>
                <w:sz w:val="24"/>
                <w:szCs w:val="24"/>
                <w:lang w:val="sr-Latn-CS"/>
              </w:rPr>
              <w:t>IP2</w:t>
            </w:r>
          </w:p>
        </w:tc>
        <w:tc>
          <w:tcPr>
            <w:tcW w:w="4876" w:type="dxa"/>
            <w:shd w:val="clear" w:color="auto" w:fill="auto"/>
            <w:hideMark/>
          </w:tcPr>
          <w:p w:rsidR="009F6838" w:rsidRPr="0091722E" w:rsidRDefault="00D12CFC" w:rsidP="001051C4">
            <w:pPr>
              <w:autoSpaceDE w:val="0"/>
              <w:autoSpaceDN w:val="0"/>
              <w:adjustRightInd w:val="0"/>
              <w:spacing w:line="252" w:lineRule="exact"/>
              <w:ind w:right="146"/>
              <w:rPr>
                <w:rFonts w:ascii="Bookman Old Style" w:hAnsi="Bookman Old Style"/>
                <w:b/>
                <w:bCs/>
                <w:iCs/>
                <w:sz w:val="24"/>
                <w:szCs w:val="24"/>
                <w:lang w:val="sr-Latn-CS" w:eastAsia="sr-Latn-CS"/>
              </w:rPr>
            </w:pPr>
            <w:r>
              <w:rPr>
                <w:rFonts w:ascii="Bookman Old Style" w:hAnsi="Bookman Old Style"/>
                <w:sz w:val="24"/>
                <w:szCs w:val="24"/>
              </w:rPr>
              <w:t>European public law</w:t>
            </w:r>
          </w:p>
        </w:tc>
        <w:tc>
          <w:tcPr>
            <w:tcW w:w="2211" w:type="dxa"/>
            <w:shd w:val="clear" w:color="auto" w:fill="auto"/>
            <w:hideMark/>
          </w:tcPr>
          <w:p w:rsidR="009F6838" w:rsidRPr="0091722E" w:rsidRDefault="009F6838" w:rsidP="001051C4">
            <w:pPr>
              <w:autoSpaceDE w:val="0"/>
              <w:autoSpaceDN w:val="0"/>
              <w:adjustRightInd w:val="0"/>
              <w:ind w:left="648" w:right="146"/>
              <w:jc w:val="both"/>
              <w:rPr>
                <w:rFonts w:ascii="Bookman Old Style" w:hAnsi="Bookman Old Style"/>
                <w:b/>
                <w:sz w:val="24"/>
                <w:szCs w:val="24"/>
                <w:lang w:val="sr-Latn-CS" w:eastAsia="sr-Latn-CS"/>
              </w:rPr>
            </w:pPr>
            <w:r w:rsidRPr="0091722E">
              <w:rPr>
                <w:rFonts w:ascii="Bookman Old Style" w:hAnsi="Bookman Old Style"/>
                <w:sz w:val="24"/>
                <w:szCs w:val="24"/>
                <w:lang w:val="sr-Latn-CS" w:eastAsia="sr-Latn-CS"/>
              </w:rPr>
              <w:t>3+1</w:t>
            </w:r>
          </w:p>
        </w:tc>
        <w:tc>
          <w:tcPr>
            <w:tcW w:w="1758" w:type="dxa"/>
            <w:shd w:val="clear" w:color="auto" w:fill="auto"/>
            <w:hideMark/>
          </w:tcPr>
          <w:p w:rsidR="009F6838" w:rsidRPr="0091722E" w:rsidRDefault="009F6838" w:rsidP="001051C4">
            <w:pPr>
              <w:autoSpaceDE w:val="0"/>
              <w:autoSpaceDN w:val="0"/>
              <w:adjustRightInd w:val="0"/>
              <w:ind w:left="720" w:right="146"/>
              <w:jc w:val="both"/>
              <w:rPr>
                <w:rFonts w:ascii="Bookman Old Style" w:hAnsi="Bookman Old Style"/>
                <w:b/>
                <w:sz w:val="24"/>
                <w:szCs w:val="24"/>
                <w:lang w:val="sr-Latn-CS" w:eastAsia="sr-Latn-CS"/>
              </w:rPr>
            </w:pPr>
            <w:r w:rsidRPr="0091722E">
              <w:rPr>
                <w:rFonts w:ascii="Bookman Old Style" w:hAnsi="Bookman Old Style"/>
                <w:sz w:val="24"/>
                <w:szCs w:val="24"/>
                <w:lang w:val="sr-Latn-CS" w:eastAsia="sr-Latn-CS"/>
              </w:rPr>
              <w:t>10</w:t>
            </w:r>
          </w:p>
        </w:tc>
      </w:tr>
      <w:tr w:rsidR="009F6838" w:rsidRPr="0091722E" w:rsidTr="00D12CFC">
        <w:tc>
          <w:tcPr>
            <w:tcW w:w="761" w:type="dxa"/>
            <w:shd w:val="clear" w:color="auto" w:fill="auto"/>
            <w:hideMark/>
          </w:tcPr>
          <w:p w:rsidR="009F6838" w:rsidRPr="0091722E" w:rsidRDefault="009F6838" w:rsidP="001051C4">
            <w:pPr>
              <w:autoSpaceDE w:val="0"/>
              <w:autoSpaceDN w:val="0"/>
              <w:adjustRightInd w:val="0"/>
              <w:spacing w:line="252" w:lineRule="exact"/>
              <w:ind w:right="146"/>
              <w:rPr>
                <w:rFonts w:ascii="Bookman Old Style" w:hAnsi="Bookman Old Style"/>
                <w:sz w:val="24"/>
                <w:szCs w:val="24"/>
                <w:lang w:val="sr-Latn-CS"/>
              </w:rPr>
            </w:pPr>
            <w:r w:rsidRPr="0091722E">
              <w:rPr>
                <w:rFonts w:ascii="Bookman Old Style" w:hAnsi="Bookman Old Style"/>
                <w:sz w:val="24"/>
                <w:szCs w:val="24"/>
                <w:lang w:val="sr-Latn-CS"/>
              </w:rPr>
              <w:t>IP2</w:t>
            </w:r>
          </w:p>
        </w:tc>
        <w:tc>
          <w:tcPr>
            <w:tcW w:w="4876" w:type="dxa"/>
            <w:shd w:val="clear" w:color="auto" w:fill="auto"/>
            <w:hideMark/>
          </w:tcPr>
          <w:p w:rsidR="009F6838" w:rsidRPr="0091722E" w:rsidRDefault="00D12CFC" w:rsidP="001051C4">
            <w:pPr>
              <w:autoSpaceDE w:val="0"/>
              <w:autoSpaceDN w:val="0"/>
              <w:adjustRightInd w:val="0"/>
              <w:spacing w:line="252" w:lineRule="exact"/>
              <w:ind w:right="146"/>
              <w:rPr>
                <w:rFonts w:ascii="Bookman Old Style" w:hAnsi="Bookman Old Style"/>
                <w:sz w:val="24"/>
                <w:szCs w:val="24"/>
              </w:rPr>
            </w:pPr>
            <w:r>
              <w:rPr>
                <w:rFonts w:ascii="Bookman Old Style" w:hAnsi="Bookman Old Style"/>
                <w:sz w:val="24"/>
                <w:szCs w:val="24"/>
              </w:rPr>
              <w:t>Law of European integration</w:t>
            </w:r>
          </w:p>
        </w:tc>
        <w:tc>
          <w:tcPr>
            <w:tcW w:w="2211" w:type="dxa"/>
            <w:shd w:val="clear" w:color="auto" w:fill="auto"/>
            <w:hideMark/>
          </w:tcPr>
          <w:p w:rsidR="009F6838" w:rsidRPr="0091722E" w:rsidRDefault="009F6838" w:rsidP="001051C4">
            <w:pPr>
              <w:autoSpaceDE w:val="0"/>
              <w:autoSpaceDN w:val="0"/>
              <w:adjustRightInd w:val="0"/>
              <w:ind w:left="648"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758" w:type="dxa"/>
            <w:shd w:val="clear" w:color="auto" w:fill="auto"/>
            <w:hideMark/>
          </w:tcPr>
          <w:p w:rsidR="009F6838" w:rsidRPr="0091722E" w:rsidRDefault="009F6838" w:rsidP="001051C4">
            <w:pPr>
              <w:autoSpaceDE w:val="0"/>
              <w:autoSpaceDN w:val="0"/>
              <w:adjustRightInd w:val="0"/>
              <w:ind w:left="720"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r w:rsidR="009F6838" w:rsidRPr="0091722E" w:rsidTr="00D12CFC">
        <w:tc>
          <w:tcPr>
            <w:tcW w:w="761" w:type="dxa"/>
            <w:shd w:val="clear" w:color="auto" w:fill="auto"/>
            <w:hideMark/>
          </w:tcPr>
          <w:p w:rsidR="009F6838" w:rsidRPr="0091722E" w:rsidRDefault="009F6838" w:rsidP="001051C4">
            <w:pPr>
              <w:autoSpaceDE w:val="0"/>
              <w:autoSpaceDN w:val="0"/>
              <w:adjustRightInd w:val="0"/>
              <w:spacing w:line="252" w:lineRule="exact"/>
              <w:ind w:right="146"/>
              <w:rPr>
                <w:rFonts w:ascii="Bookman Old Style" w:hAnsi="Bookman Old Style"/>
                <w:sz w:val="24"/>
                <w:szCs w:val="24"/>
                <w:lang w:val="sr-Latn-CS"/>
              </w:rPr>
            </w:pPr>
            <w:r w:rsidRPr="0091722E">
              <w:rPr>
                <w:rFonts w:ascii="Bookman Old Style" w:hAnsi="Bookman Old Style"/>
                <w:sz w:val="24"/>
                <w:szCs w:val="24"/>
                <w:lang w:val="sr-Latn-CS"/>
              </w:rPr>
              <w:t>IP2</w:t>
            </w:r>
          </w:p>
        </w:tc>
        <w:tc>
          <w:tcPr>
            <w:tcW w:w="4876" w:type="dxa"/>
            <w:shd w:val="clear" w:color="auto" w:fill="auto"/>
            <w:hideMark/>
          </w:tcPr>
          <w:p w:rsidR="009F6838" w:rsidRPr="0091722E" w:rsidRDefault="00D12CFC" w:rsidP="001051C4">
            <w:pPr>
              <w:autoSpaceDE w:val="0"/>
              <w:autoSpaceDN w:val="0"/>
              <w:adjustRightInd w:val="0"/>
              <w:spacing w:line="252" w:lineRule="exact"/>
              <w:ind w:right="146"/>
              <w:rPr>
                <w:rFonts w:ascii="Bookman Old Style" w:hAnsi="Bookman Old Style"/>
                <w:sz w:val="24"/>
                <w:szCs w:val="24"/>
              </w:rPr>
            </w:pPr>
            <w:r>
              <w:rPr>
                <w:rFonts w:ascii="Bookman Old Style" w:hAnsi="Bookman Old Style"/>
                <w:sz w:val="24"/>
                <w:szCs w:val="24"/>
              </w:rPr>
              <w:t>International courts</w:t>
            </w:r>
          </w:p>
        </w:tc>
        <w:tc>
          <w:tcPr>
            <w:tcW w:w="2211" w:type="dxa"/>
            <w:shd w:val="clear" w:color="auto" w:fill="auto"/>
            <w:hideMark/>
          </w:tcPr>
          <w:p w:rsidR="009F6838" w:rsidRPr="0091722E" w:rsidRDefault="009F6838" w:rsidP="001051C4">
            <w:pPr>
              <w:autoSpaceDE w:val="0"/>
              <w:autoSpaceDN w:val="0"/>
              <w:adjustRightInd w:val="0"/>
              <w:ind w:left="648"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3+1</w:t>
            </w:r>
          </w:p>
        </w:tc>
        <w:tc>
          <w:tcPr>
            <w:tcW w:w="1758" w:type="dxa"/>
            <w:shd w:val="clear" w:color="auto" w:fill="auto"/>
            <w:hideMark/>
          </w:tcPr>
          <w:p w:rsidR="009F6838" w:rsidRPr="0091722E" w:rsidRDefault="009F6838" w:rsidP="001051C4">
            <w:pPr>
              <w:autoSpaceDE w:val="0"/>
              <w:autoSpaceDN w:val="0"/>
              <w:adjustRightInd w:val="0"/>
              <w:ind w:left="720" w:right="146"/>
              <w:jc w:val="both"/>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10</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5"/>
        <w:gridCol w:w="2581"/>
      </w:tblGrid>
      <w:tr w:rsidR="00801C03" w:rsidRPr="0091722E" w:rsidTr="00D12CFC">
        <w:tc>
          <w:tcPr>
            <w:tcW w:w="7025" w:type="dxa"/>
            <w:shd w:val="clear" w:color="auto" w:fill="auto"/>
            <w:hideMark/>
          </w:tcPr>
          <w:p w:rsidR="00801C03" w:rsidRPr="0091722E" w:rsidRDefault="00801C03" w:rsidP="00801C03">
            <w:pPr>
              <w:autoSpaceDE w:val="0"/>
              <w:autoSpaceDN w:val="0"/>
              <w:adjustRightInd w:val="0"/>
              <w:spacing w:line="252" w:lineRule="exact"/>
              <w:rPr>
                <w:rFonts w:ascii="Bookman Old Style" w:hAnsi="Bookman Old Style"/>
                <w:sz w:val="24"/>
                <w:szCs w:val="24"/>
                <w:lang w:val="pt-BR"/>
              </w:rPr>
            </w:pPr>
            <w:r>
              <w:rPr>
                <w:rFonts w:ascii="Bookman Old Style" w:hAnsi="Bookman Old Style"/>
                <w:sz w:val="24"/>
                <w:szCs w:val="24"/>
                <w:lang w:val="sr-Latn-CS" w:eastAsia="sr-Latn-CS"/>
              </w:rPr>
              <w:t xml:space="preserve">Initial doctoral research </w:t>
            </w:r>
          </w:p>
        </w:tc>
        <w:tc>
          <w:tcPr>
            <w:tcW w:w="2581" w:type="dxa"/>
            <w:shd w:val="clear" w:color="auto" w:fill="auto"/>
            <w:hideMark/>
          </w:tcPr>
          <w:p w:rsidR="00801C03" w:rsidRPr="0091722E" w:rsidRDefault="00801C03" w:rsidP="001051C4">
            <w:pPr>
              <w:autoSpaceDE w:val="0"/>
              <w:autoSpaceDN w:val="0"/>
              <w:adjustRightInd w:val="0"/>
              <w:ind w:left="1397" w:right="146" w:hanging="1467"/>
              <w:jc w:val="center"/>
              <w:rPr>
                <w:rFonts w:ascii="Bookman Old Style" w:hAnsi="Bookman Old Style"/>
                <w:sz w:val="24"/>
                <w:szCs w:val="24"/>
                <w:lang w:val="sr-Latn-CS" w:eastAsia="sr-Latn-CS"/>
              </w:rPr>
            </w:pPr>
            <w:r w:rsidRPr="0091722E">
              <w:rPr>
                <w:rFonts w:ascii="Bookman Old Style" w:hAnsi="Bookman Old Style"/>
                <w:sz w:val="24"/>
                <w:szCs w:val="24"/>
                <w:lang w:val="sr-Latn-CS" w:eastAsia="sr-Latn-CS"/>
              </w:rPr>
              <w:t>20</w:t>
            </w:r>
          </w:p>
        </w:tc>
      </w:tr>
      <w:tr w:rsidR="009F6838" w:rsidRPr="0091722E" w:rsidTr="00D12CFC">
        <w:tc>
          <w:tcPr>
            <w:tcW w:w="9606" w:type="dxa"/>
            <w:gridSpan w:val="2"/>
            <w:shd w:val="clear" w:color="auto" w:fill="auto"/>
          </w:tcPr>
          <w:p w:rsidR="009F6838" w:rsidRPr="0091722E" w:rsidRDefault="009F6838" w:rsidP="00801C03">
            <w:pPr>
              <w:ind w:right="429"/>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III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tc>
      </w:tr>
      <w:tr w:rsidR="00801C03" w:rsidRPr="0091722E" w:rsidTr="00D12CFC">
        <w:tc>
          <w:tcPr>
            <w:tcW w:w="7025" w:type="dxa"/>
            <w:shd w:val="clear" w:color="auto" w:fill="auto"/>
            <w:hideMark/>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lastRenderedPageBreak/>
              <w:t xml:space="preserve">Activity </w:t>
            </w:r>
          </w:p>
        </w:tc>
        <w:tc>
          <w:tcPr>
            <w:tcW w:w="2581" w:type="dxa"/>
            <w:shd w:val="clear" w:color="auto" w:fill="auto"/>
            <w:hideMark/>
          </w:tcPr>
          <w:p w:rsidR="00801C03" w:rsidRPr="0091722E" w:rsidRDefault="00801C03" w:rsidP="001051C4">
            <w:pPr>
              <w:autoSpaceDE w:val="0"/>
              <w:autoSpaceDN w:val="0"/>
              <w:adjustRightInd w:val="0"/>
              <w:ind w:right="429"/>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801C03" w:rsidRPr="0091722E" w:rsidTr="00D12CFC">
        <w:tc>
          <w:tcPr>
            <w:tcW w:w="7025" w:type="dxa"/>
            <w:shd w:val="clear" w:color="auto" w:fill="auto"/>
            <w:hideMark/>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Doctoral research</w:t>
            </w:r>
          </w:p>
        </w:tc>
        <w:tc>
          <w:tcPr>
            <w:tcW w:w="2581" w:type="dxa"/>
            <w:shd w:val="clear" w:color="auto" w:fill="auto"/>
            <w:hideMark/>
          </w:tcPr>
          <w:p w:rsidR="00801C03" w:rsidRPr="0091722E" w:rsidRDefault="00801C03" w:rsidP="001051C4">
            <w:pPr>
              <w:autoSpaceDE w:val="0"/>
              <w:autoSpaceDN w:val="0"/>
              <w:adjustRightInd w:val="0"/>
              <w:ind w:right="429"/>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r w:rsidR="009F6838" w:rsidRPr="0091722E" w:rsidTr="00D12CFC">
        <w:tc>
          <w:tcPr>
            <w:tcW w:w="9606" w:type="dxa"/>
            <w:gridSpan w:val="2"/>
            <w:shd w:val="clear" w:color="auto" w:fill="auto"/>
          </w:tcPr>
          <w:p w:rsidR="009F6838" w:rsidRPr="0091722E" w:rsidRDefault="009F6838" w:rsidP="00801C03">
            <w:pPr>
              <w:ind w:right="429"/>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IV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tc>
      </w:tr>
      <w:tr w:rsidR="00801C03" w:rsidRPr="0091722E" w:rsidTr="00D12CFC">
        <w:tc>
          <w:tcPr>
            <w:tcW w:w="7025" w:type="dxa"/>
            <w:shd w:val="clear" w:color="auto" w:fill="auto"/>
            <w:hideMark/>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 xml:space="preserve">Activity </w:t>
            </w:r>
          </w:p>
        </w:tc>
        <w:tc>
          <w:tcPr>
            <w:tcW w:w="2581" w:type="dxa"/>
            <w:shd w:val="clear" w:color="auto" w:fill="auto"/>
            <w:hideMark/>
          </w:tcPr>
          <w:p w:rsidR="00801C03" w:rsidRPr="0091722E" w:rsidRDefault="00801C03" w:rsidP="001051C4">
            <w:pPr>
              <w:autoSpaceDE w:val="0"/>
              <w:autoSpaceDN w:val="0"/>
              <w:adjustRightInd w:val="0"/>
              <w:ind w:right="429"/>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801C03" w:rsidRPr="0091722E" w:rsidTr="00D12CFC">
        <w:tc>
          <w:tcPr>
            <w:tcW w:w="7025" w:type="dxa"/>
            <w:shd w:val="clear" w:color="auto" w:fill="auto"/>
            <w:hideMark/>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Doctoral research and publishing of the paper at international conference</w:t>
            </w:r>
          </w:p>
        </w:tc>
        <w:tc>
          <w:tcPr>
            <w:tcW w:w="2581" w:type="dxa"/>
            <w:shd w:val="clear" w:color="auto" w:fill="auto"/>
            <w:hideMark/>
          </w:tcPr>
          <w:p w:rsidR="00801C03" w:rsidRPr="0091722E" w:rsidRDefault="00801C03" w:rsidP="001051C4">
            <w:pPr>
              <w:autoSpaceDE w:val="0"/>
              <w:autoSpaceDN w:val="0"/>
              <w:adjustRightInd w:val="0"/>
              <w:ind w:right="429"/>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r w:rsidR="009F6838" w:rsidRPr="0091722E" w:rsidTr="00D12CFC">
        <w:tc>
          <w:tcPr>
            <w:tcW w:w="9606" w:type="dxa"/>
            <w:gridSpan w:val="2"/>
            <w:shd w:val="clear" w:color="auto" w:fill="auto"/>
          </w:tcPr>
          <w:p w:rsidR="009F6838" w:rsidRPr="0091722E" w:rsidRDefault="009F6838" w:rsidP="00801C03">
            <w:pPr>
              <w:ind w:right="429"/>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V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tc>
      </w:tr>
      <w:tr w:rsidR="00801C03" w:rsidRPr="0091722E" w:rsidTr="00D12CFC">
        <w:tc>
          <w:tcPr>
            <w:tcW w:w="7025" w:type="dxa"/>
            <w:shd w:val="clear" w:color="auto" w:fill="auto"/>
            <w:hideMark/>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 xml:space="preserve">Activity </w:t>
            </w:r>
          </w:p>
        </w:tc>
        <w:tc>
          <w:tcPr>
            <w:tcW w:w="2581" w:type="dxa"/>
            <w:shd w:val="clear" w:color="auto" w:fill="auto"/>
            <w:hideMark/>
          </w:tcPr>
          <w:p w:rsidR="00801C03" w:rsidRPr="0091722E" w:rsidRDefault="00801C03" w:rsidP="001051C4">
            <w:pPr>
              <w:autoSpaceDE w:val="0"/>
              <w:autoSpaceDN w:val="0"/>
              <w:adjustRightInd w:val="0"/>
              <w:ind w:right="429"/>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801C03" w:rsidRPr="0091722E" w:rsidTr="00D12CFC">
        <w:tc>
          <w:tcPr>
            <w:tcW w:w="7025" w:type="dxa"/>
            <w:shd w:val="clear" w:color="auto" w:fill="auto"/>
            <w:hideMark/>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Doctoral research and publishing of the paper in the journal on SSCI list</w:t>
            </w:r>
          </w:p>
        </w:tc>
        <w:tc>
          <w:tcPr>
            <w:tcW w:w="2581" w:type="dxa"/>
            <w:shd w:val="clear" w:color="auto" w:fill="auto"/>
            <w:hideMark/>
          </w:tcPr>
          <w:p w:rsidR="00801C03" w:rsidRPr="0091722E" w:rsidRDefault="00801C03" w:rsidP="001051C4">
            <w:pPr>
              <w:autoSpaceDE w:val="0"/>
              <w:autoSpaceDN w:val="0"/>
              <w:adjustRightInd w:val="0"/>
              <w:ind w:right="429"/>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r w:rsidR="009F6838" w:rsidRPr="0091722E" w:rsidTr="00D12CFC">
        <w:tc>
          <w:tcPr>
            <w:tcW w:w="7025" w:type="dxa"/>
            <w:shd w:val="clear" w:color="auto" w:fill="auto"/>
            <w:hideMark/>
          </w:tcPr>
          <w:p w:rsidR="009F6838" w:rsidRPr="0091722E" w:rsidRDefault="00801C03" w:rsidP="001051C4">
            <w:pPr>
              <w:autoSpaceDE w:val="0"/>
              <w:autoSpaceDN w:val="0"/>
              <w:adjustRightInd w:val="0"/>
              <w:ind w:right="429"/>
              <w:jc w:val="both"/>
              <w:rPr>
                <w:rFonts w:ascii="Bookman Old Style" w:hAnsi="Bookman Old Style"/>
                <w:sz w:val="24"/>
                <w:szCs w:val="24"/>
                <w:lang w:val="sr-Latn-CS" w:eastAsia="sr-Latn-CS"/>
              </w:rPr>
            </w:pPr>
            <w:r w:rsidRPr="00801C03">
              <w:rPr>
                <w:rFonts w:ascii="Bookman Old Style" w:hAnsi="Bookman Old Style"/>
                <w:sz w:val="24"/>
                <w:szCs w:val="24"/>
                <w:lang w:val="sr-Latn-CS" w:eastAsia="sr-Latn-CS"/>
              </w:rPr>
              <w:t>The completion of a doctoral dissertation</w:t>
            </w:r>
          </w:p>
        </w:tc>
        <w:tc>
          <w:tcPr>
            <w:tcW w:w="2581" w:type="dxa"/>
            <w:shd w:val="clear" w:color="auto" w:fill="auto"/>
          </w:tcPr>
          <w:p w:rsidR="009F6838" w:rsidRPr="0091722E" w:rsidRDefault="009F6838" w:rsidP="001051C4">
            <w:pPr>
              <w:autoSpaceDE w:val="0"/>
              <w:autoSpaceDN w:val="0"/>
              <w:adjustRightInd w:val="0"/>
              <w:ind w:right="429"/>
              <w:jc w:val="center"/>
              <w:rPr>
                <w:rFonts w:ascii="Bookman Old Style" w:hAnsi="Bookman Old Style"/>
                <w:b/>
                <w:sz w:val="24"/>
                <w:szCs w:val="24"/>
                <w:lang w:val="sr-Latn-CS" w:eastAsia="sr-Latn-CS"/>
              </w:rPr>
            </w:pPr>
          </w:p>
        </w:tc>
      </w:tr>
      <w:tr w:rsidR="009F6838" w:rsidRPr="0091722E" w:rsidTr="00D12CFC">
        <w:tc>
          <w:tcPr>
            <w:tcW w:w="9606" w:type="dxa"/>
            <w:gridSpan w:val="2"/>
            <w:shd w:val="clear" w:color="auto" w:fill="auto"/>
          </w:tcPr>
          <w:p w:rsidR="009F6838" w:rsidRPr="0091722E" w:rsidRDefault="009F6838" w:rsidP="00801C03">
            <w:pPr>
              <w:ind w:right="429"/>
              <w:rPr>
                <w:rFonts w:ascii="Bookman Old Style" w:hAnsi="Bookman Old Style"/>
                <w:b/>
                <w:bCs/>
                <w:sz w:val="24"/>
                <w:szCs w:val="24"/>
                <w:lang w:val="sr-Latn-CS" w:eastAsia="sr-Latn-CS"/>
              </w:rPr>
            </w:pPr>
            <w:r w:rsidRPr="0091722E">
              <w:rPr>
                <w:rFonts w:ascii="Bookman Old Style" w:hAnsi="Bookman Old Style"/>
                <w:b/>
                <w:bCs/>
                <w:sz w:val="24"/>
                <w:szCs w:val="24"/>
                <w:lang w:val="sr-Latn-CS" w:eastAsia="sr-Latn-CS"/>
              </w:rPr>
              <w:t xml:space="preserve">VI </w:t>
            </w:r>
            <w:r w:rsidR="00801C03" w:rsidRPr="0091722E">
              <w:rPr>
                <w:rFonts w:ascii="Bookman Old Style" w:hAnsi="Bookman Old Style"/>
                <w:b/>
                <w:bCs/>
                <w:sz w:val="24"/>
                <w:szCs w:val="24"/>
                <w:lang w:val="sr-Latn-CS" w:eastAsia="sr-Latn-CS"/>
              </w:rPr>
              <w:t>SEMEST</w:t>
            </w:r>
            <w:r w:rsidR="00801C03">
              <w:rPr>
                <w:rFonts w:ascii="Bookman Old Style" w:hAnsi="Bookman Old Style"/>
                <w:b/>
                <w:bCs/>
                <w:sz w:val="24"/>
                <w:szCs w:val="24"/>
                <w:lang w:val="sr-Latn-CS" w:eastAsia="sr-Latn-CS"/>
              </w:rPr>
              <w:t>ER</w:t>
            </w:r>
          </w:p>
        </w:tc>
      </w:tr>
      <w:tr w:rsidR="00801C03" w:rsidRPr="0091722E" w:rsidTr="00D12CFC">
        <w:tc>
          <w:tcPr>
            <w:tcW w:w="7025" w:type="dxa"/>
            <w:shd w:val="clear" w:color="auto" w:fill="auto"/>
            <w:hideMark/>
          </w:tcPr>
          <w:p w:rsidR="00801C03" w:rsidRPr="0091722E" w:rsidRDefault="00801C03" w:rsidP="00801C03">
            <w:pPr>
              <w:autoSpaceDE w:val="0"/>
              <w:autoSpaceDN w:val="0"/>
              <w:adjustRightInd w:val="0"/>
              <w:jc w:val="both"/>
              <w:rPr>
                <w:rFonts w:ascii="Bookman Old Style" w:hAnsi="Bookman Old Style"/>
                <w:sz w:val="24"/>
                <w:szCs w:val="24"/>
                <w:lang w:val="sr-Latn-CS" w:eastAsia="sr-Latn-CS"/>
              </w:rPr>
            </w:pPr>
            <w:r>
              <w:rPr>
                <w:rFonts w:ascii="Bookman Old Style" w:hAnsi="Bookman Old Style"/>
                <w:sz w:val="24"/>
                <w:szCs w:val="24"/>
                <w:lang w:val="sr-Latn-CS" w:eastAsia="sr-Latn-CS"/>
              </w:rPr>
              <w:t xml:space="preserve">Activity </w:t>
            </w:r>
          </w:p>
        </w:tc>
        <w:tc>
          <w:tcPr>
            <w:tcW w:w="2581" w:type="dxa"/>
            <w:shd w:val="clear" w:color="auto" w:fill="auto"/>
            <w:hideMark/>
          </w:tcPr>
          <w:p w:rsidR="00801C03" w:rsidRPr="0091722E" w:rsidRDefault="00801C03" w:rsidP="001051C4">
            <w:pPr>
              <w:autoSpaceDE w:val="0"/>
              <w:autoSpaceDN w:val="0"/>
              <w:adjustRightInd w:val="0"/>
              <w:ind w:right="429"/>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ECTS</w:t>
            </w:r>
          </w:p>
        </w:tc>
      </w:tr>
      <w:tr w:rsidR="009F6838" w:rsidRPr="0091722E" w:rsidTr="00D12CFC">
        <w:tc>
          <w:tcPr>
            <w:tcW w:w="7025" w:type="dxa"/>
            <w:shd w:val="clear" w:color="auto" w:fill="auto"/>
            <w:hideMark/>
          </w:tcPr>
          <w:p w:rsidR="009F6838" w:rsidRPr="0091722E" w:rsidRDefault="00C34528" w:rsidP="001051C4">
            <w:pPr>
              <w:autoSpaceDE w:val="0"/>
              <w:autoSpaceDN w:val="0"/>
              <w:adjustRightInd w:val="0"/>
              <w:ind w:right="429"/>
              <w:jc w:val="both"/>
              <w:rPr>
                <w:rFonts w:ascii="Bookman Old Style" w:hAnsi="Bookman Old Style"/>
                <w:sz w:val="24"/>
                <w:szCs w:val="24"/>
                <w:lang w:val="sr-Latn-CS" w:eastAsia="sr-Latn-CS"/>
              </w:rPr>
            </w:pPr>
            <w:r w:rsidRPr="00C34528">
              <w:rPr>
                <w:rFonts w:ascii="Bookman Old Style" w:hAnsi="Bookman Old Style"/>
                <w:sz w:val="24"/>
                <w:szCs w:val="24"/>
                <w:lang w:val="sr-Latn-CS" w:eastAsia="sr-Latn-CS"/>
              </w:rPr>
              <w:t>Preparation and oral defense of the doctoral dissertation</w:t>
            </w:r>
          </w:p>
        </w:tc>
        <w:tc>
          <w:tcPr>
            <w:tcW w:w="2581" w:type="dxa"/>
            <w:shd w:val="clear" w:color="auto" w:fill="auto"/>
            <w:hideMark/>
          </w:tcPr>
          <w:p w:rsidR="009F6838" w:rsidRPr="0091722E" w:rsidRDefault="009F6838" w:rsidP="001051C4">
            <w:pPr>
              <w:autoSpaceDE w:val="0"/>
              <w:autoSpaceDN w:val="0"/>
              <w:adjustRightInd w:val="0"/>
              <w:ind w:right="429"/>
              <w:jc w:val="center"/>
              <w:rPr>
                <w:rFonts w:ascii="Bookman Old Style" w:hAnsi="Bookman Old Style"/>
                <w:b/>
                <w:sz w:val="24"/>
                <w:szCs w:val="24"/>
                <w:lang w:val="sr-Latn-CS" w:eastAsia="sr-Latn-CS"/>
              </w:rPr>
            </w:pPr>
            <w:r w:rsidRPr="0091722E">
              <w:rPr>
                <w:rFonts w:ascii="Bookman Old Style" w:hAnsi="Bookman Old Style"/>
                <w:b/>
                <w:sz w:val="24"/>
                <w:szCs w:val="24"/>
                <w:lang w:val="sr-Latn-CS" w:eastAsia="sr-Latn-CS"/>
              </w:rPr>
              <w:t>30</w:t>
            </w:r>
          </w:p>
        </w:tc>
      </w:tr>
    </w:tbl>
    <w:p w:rsidR="009F6838" w:rsidRPr="0091722E" w:rsidRDefault="009F6838" w:rsidP="009F6838">
      <w:pPr>
        <w:tabs>
          <w:tab w:val="left" w:pos="360"/>
        </w:tabs>
        <w:ind w:left="360"/>
        <w:jc w:val="both"/>
        <w:rPr>
          <w:rFonts w:ascii="Bookman Old Style" w:hAnsi="Bookman Old Style"/>
          <w:sz w:val="24"/>
          <w:szCs w:val="24"/>
          <w:lang w:val="sl-SI"/>
        </w:rPr>
      </w:pPr>
      <w:r w:rsidRPr="0091722E">
        <w:rPr>
          <w:rFonts w:ascii="Bookman Old Style" w:hAnsi="Bookman Old Style"/>
          <w:sz w:val="24"/>
          <w:szCs w:val="24"/>
          <w:lang w:val="sl-SI"/>
        </w:rPr>
        <w:t xml:space="preserve">  </w:t>
      </w:r>
    </w:p>
    <w:p w:rsidR="009F6838" w:rsidRPr="0091722E" w:rsidRDefault="009F6838" w:rsidP="009F6838">
      <w:pPr>
        <w:tabs>
          <w:tab w:val="left" w:pos="360"/>
        </w:tabs>
        <w:ind w:left="360"/>
        <w:jc w:val="both"/>
        <w:rPr>
          <w:rFonts w:ascii="Bookman Old Style" w:hAnsi="Bookman Old Style"/>
          <w:sz w:val="24"/>
          <w:szCs w:val="24"/>
          <w:lang w:val="sl-SI"/>
        </w:rPr>
      </w:pPr>
      <w:r w:rsidRPr="0091722E">
        <w:rPr>
          <w:rFonts w:ascii="Bookman Old Style" w:hAnsi="Bookman Old Style"/>
          <w:sz w:val="24"/>
          <w:szCs w:val="24"/>
          <w:lang w:val="sl-SI"/>
        </w:rPr>
        <w:t xml:space="preserve"> </w:t>
      </w:r>
    </w:p>
    <w:p w:rsidR="00EE0A11" w:rsidRPr="009D0DA5" w:rsidRDefault="00EE0A11">
      <w:pPr>
        <w:spacing w:after="200" w:line="276" w:lineRule="auto"/>
        <w:rPr>
          <w:rStyle w:val="hps"/>
          <w:rFonts w:ascii="Bookman Old Style" w:eastAsiaTheme="majorEastAsia" w:hAnsi="Bookman Old Style" w:cstheme="majorBidi"/>
          <w:b/>
          <w:bCs/>
          <w:sz w:val="24"/>
          <w:szCs w:val="24"/>
        </w:rPr>
      </w:pPr>
      <w:r w:rsidRPr="009D0DA5">
        <w:rPr>
          <w:rStyle w:val="hps"/>
          <w:rFonts w:ascii="Bookman Old Style" w:hAnsi="Bookman Old Style"/>
          <w:sz w:val="24"/>
          <w:szCs w:val="24"/>
        </w:rPr>
        <w:br w:type="page"/>
      </w:r>
    </w:p>
    <w:p w:rsidR="00EE0A11" w:rsidRPr="009D0DA5" w:rsidRDefault="00EE0A11" w:rsidP="00EE0A11">
      <w:pPr>
        <w:pStyle w:val="Heading1"/>
        <w:rPr>
          <w:rStyle w:val="hps"/>
          <w:rFonts w:ascii="Bookman Old Style" w:hAnsi="Bookman Old Style"/>
          <w:color w:val="auto"/>
          <w:sz w:val="24"/>
          <w:szCs w:val="24"/>
        </w:rPr>
      </w:pPr>
    </w:p>
    <w:p w:rsidR="00EE0A11" w:rsidRPr="009D0DA5" w:rsidRDefault="00EE0A11" w:rsidP="000F6A33">
      <w:pPr>
        <w:pStyle w:val="Heading1"/>
        <w:numPr>
          <w:ilvl w:val="0"/>
          <w:numId w:val="8"/>
        </w:numPr>
        <w:rPr>
          <w:rFonts w:ascii="Bookman Old Style" w:hAnsi="Bookman Old Style"/>
          <w:color w:val="auto"/>
          <w:sz w:val="24"/>
          <w:szCs w:val="24"/>
          <w:lang w:val="en-US"/>
        </w:rPr>
      </w:pPr>
      <w:bookmarkStart w:id="42" w:name="_Toc477463902"/>
      <w:r w:rsidRPr="009D0DA5">
        <w:rPr>
          <w:rStyle w:val="hps"/>
          <w:rFonts w:ascii="Bookman Old Style" w:hAnsi="Bookman Old Style"/>
          <w:color w:val="auto"/>
          <w:sz w:val="24"/>
          <w:szCs w:val="24"/>
        </w:rPr>
        <w:t xml:space="preserve">Analysis of </w:t>
      </w:r>
      <w:r w:rsidRPr="009D0DA5">
        <w:rPr>
          <w:rFonts w:ascii="Bookman Old Style" w:hAnsi="Bookman Old Style"/>
          <w:color w:val="auto"/>
          <w:sz w:val="24"/>
          <w:szCs w:val="24"/>
          <w:lang w:val="en-US"/>
        </w:rPr>
        <w:t>the system of studies in Montenegro</w:t>
      </w:r>
      <w:bookmarkEnd w:id="42"/>
    </w:p>
    <w:p w:rsidR="00556AE7" w:rsidRDefault="00556AE7" w:rsidP="00556AE7">
      <w:pPr>
        <w:rPr>
          <w:lang w:val="en-US"/>
        </w:rPr>
      </w:pPr>
    </w:p>
    <w:p w:rsidR="00556AE7" w:rsidRDefault="00556AE7" w:rsidP="00556AE7">
      <w:pPr>
        <w:rPr>
          <w:lang w:val="en-US"/>
        </w:rPr>
      </w:pPr>
    </w:p>
    <w:p w:rsidR="00556AE7" w:rsidRPr="00E15179" w:rsidRDefault="00A51485" w:rsidP="00D158C5">
      <w:pPr>
        <w:spacing w:after="240" w:line="360" w:lineRule="auto"/>
        <w:ind w:firstLine="480"/>
        <w:jc w:val="both"/>
        <w:rPr>
          <w:rStyle w:val="hps"/>
          <w:rFonts w:ascii="Bookman Old Style" w:hAnsi="Bookman Old Style"/>
          <w:sz w:val="24"/>
          <w:szCs w:val="24"/>
          <w:lang w:val="en-US"/>
        </w:rPr>
      </w:pPr>
      <w:r>
        <w:rPr>
          <w:rFonts w:ascii="Bookman Old Style" w:hAnsi="Bookman Old Style"/>
          <w:sz w:val="24"/>
          <w:lang w:val="en-US"/>
        </w:rPr>
        <w:t>By</w:t>
      </w:r>
      <w:r w:rsidR="00556AE7" w:rsidRPr="00556AE7">
        <w:rPr>
          <w:rFonts w:ascii="Bookman Old Style" w:hAnsi="Bookman Old Style"/>
          <w:sz w:val="24"/>
          <w:lang w:val="en-US"/>
        </w:rPr>
        <w:t xml:space="preserve"> th</w:t>
      </w:r>
      <w:r>
        <w:rPr>
          <w:rFonts w:ascii="Bookman Old Style" w:hAnsi="Bookman Old Style"/>
          <w:sz w:val="24"/>
          <w:lang w:val="en-US"/>
        </w:rPr>
        <w:t>e Law on Higher Education ("Official</w:t>
      </w:r>
      <w:r w:rsidR="00556AE7" w:rsidRPr="00556AE7">
        <w:rPr>
          <w:rFonts w:ascii="Bookman Old Style" w:hAnsi="Bookman Old Style"/>
          <w:sz w:val="24"/>
          <w:lang w:val="en-US"/>
        </w:rPr>
        <w:t xml:space="preserve"> Gazette of Montenegro", no. 44/2014, 52/2014 - corr., 47/2015 and 40/2016)</w:t>
      </w:r>
      <w:r w:rsidR="00556AE7">
        <w:rPr>
          <w:rFonts w:ascii="Bookman Old Style" w:hAnsi="Bookman Old Style"/>
          <w:sz w:val="24"/>
          <w:lang w:val="en-US"/>
        </w:rPr>
        <w:t xml:space="preserve"> s</w:t>
      </w:r>
      <w:r w:rsidR="00556AE7" w:rsidRPr="00556AE7">
        <w:rPr>
          <w:rStyle w:val="hps"/>
          <w:rFonts w:ascii="Bookman Old Style" w:hAnsi="Bookman Old Style"/>
          <w:sz w:val="24"/>
          <w:szCs w:val="24"/>
          <w:lang w:val="en-US"/>
        </w:rPr>
        <w:t xml:space="preserve">tudy programs that can be implemented in higher education institutions in </w:t>
      </w:r>
      <w:r w:rsidR="00E15179" w:rsidRPr="00556AE7">
        <w:rPr>
          <w:rStyle w:val="hps"/>
          <w:rFonts w:ascii="Bookman Old Style" w:hAnsi="Bookman Old Style"/>
          <w:sz w:val="24"/>
          <w:szCs w:val="24"/>
          <w:lang w:val="en-US"/>
        </w:rPr>
        <w:t>Montenegro</w:t>
      </w:r>
      <w:r w:rsidR="00556AE7" w:rsidRPr="00556AE7">
        <w:rPr>
          <w:rStyle w:val="hps"/>
          <w:rFonts w:ascii="Bookman Old Style" w:hAnsi="Bookman Old Style"/>
          <w:sz w:val="24"/>
          <w:szCs w:val="24"/>
          <w:lang w:val="en-US"/>
        </w:rPr>
        <w:t xml:space="preserve"> are: </w:t>
      </w:r>
      <w:r w:rsidR="00443017">
        <w:rPr>
          <w:rStyle w:val="hps"/>
          <w:rFonts w:ascii="Bookman Old Style" w:hAnsi="Bookman Old Style"/>
          <w:sz w:val="24"/>
          <w:szCs w:val="24"/>
          <w:lang w:val="en-US"/>
        </w:rPr>
        <w:t>undergraduate</w:t>
      </w:r>
      <w:r w:rsidR="00556AE7" w:rsidRPr="00556AE7">
        <w:rPr>
          <w:rStyle w:val="hps"/>
          <w:rFonts w:ascii="Bookman Old Style" w:hAnsi="Bookman Old Style"/>
          <w:sz w:val="24"/>
          <w:szCs w:val="24"/>
          <w:lang w:val="en-US"/>
        </w:rPr>
        <w:t>, post-graduate</w:t>
      </w:r>
      <w:r w:rsidR="00556AE7">
        <w:rPr>
          <w:rStyle w:val="hps"/>
          <w:rFonts w:ascii="Bookman Old Style" w:hAnsi="Bookman Old Style"/>
          <w:sz w:val="24"/>
          <w:szCs w:val="24"/>
          <w:lang w:val="en-US"/>
        </w:rPr>
        <w:t xml:space="preserve"> (</w:t>
      </w:r>
      <w:r w:rsidR="00556AE7" w:rsidRPr="00556AE7">
        <w:rPr>
          <w:rStyle w:val="hps"/>
          <w:rFonts w:ascii="Bookman Old Style" w:hAnsi="Bookman Old Style"/>
          <w:sz w:val="24"/>
          <w:szCs w:val="24"/>
          <w:lang w:val="en-US"/>
        </w:rPr>
        <w:t>specialist and master</w:t>
      </w:r>
      <w:r w:rsidR="00556AE7">
        <w:rPr>
          <w:rStyle w:val="hps"/>
          <w:rFonts w:ascii="Bookman Old Style" w:hAnsi="Bookman Old Style"/>
          <w:sz w:val="24"/>
          <w:szCs w:val="24"/>
          <w:lang w:val="en-US"/>
        </w:rPr>
        <w:t>)</w:t>
      </w:r>
      <w:r w:rsidR="00556AE7" w:rsidRPr="00556AE7">
        <w:rPr>
          <w:rStyle w:val="hps"/>
          <w:rFonts w:ascii="Bookman Old Style" w:hAnsi="Bookman Old Style"/>
          <w:sz w:val="24"/>
          <w:szCs w:val="24"/>
          <w:lang w:val="en-US"/>
        </w:rPr>
        <w:t>, doctoral and interdisciplinary.</w:t>
      </w:r>
      <w:r w:rsidR="00556AE7">
        <w:rPr>
          <w:rStyle w:val="hps"/>
          <w:rFonts w:ascii="Bookman Old Style" w:hAnsi="Bookman Old Style"/>
          <w:sz w:val="24"/>
          <w:szCs w:val="24"/>
          <w:lang w:val="en-US"/>
        </w:rPr>
        <w:t xml:space="preserve"> </w:t>
      </w:r>
      <w:r w:rsidR="00443017">
        <w:rPr>
          <w:rStyle w:val="hps"/>
          <w:rFonts w:ascii="Bookman Old Style" w:hAnsi="Bookman Old Style"/>
          <w:sz w:val="24"/>
          <w:szCs w:val="24"/>
          <w:lang w:val="en-US"/>
        </w:rPr>
        <w:t>Undergraduate</w:t>
      </w:r>
      <w:r w:rsidR="00443017" w:rsidRPr="00556AE7">
        <w:rPr>
          <w:rStyle w:val="hps"/>
          <w:rFonts w:ascii="Bookman Old Style" w:hAnsi="Bookman Old Style"/>
          <w:sz w:val="24"/>
          <w:szCs w:val="24"/>
          <w:lang w:val="en-US"/>
        </w:rPr>
        <w:t xml:space="preserve"> </w:t>
      </w:r>
      <w:r w:rsidR="00556AE7" w:rsidRPr="00556AE7">
        <w:rPr>
          <w:rStyle w:val="hps"/>
          <w:rFonts w:ascii="Bookman Old Style" w:hAnsi="Bookman Old Style"/>
          <w:sz w:val="24"/>
          <w:szCs w:val="24"/>
          <w:lang w:val="en-US"/>
        </w:rPr>
        <w:t xml:space="preserve">and post-graduate study programs can be accredited </w:t>
      </w:r>
      <w:r w:rsidR="00E15179" w:rsidRPr="00556AE7">
        <w:rPr>
          <w:rStyle w:val="hps"/>
          <w:rFonts w:ascii="Bookman Old Style" w:hAnsi="Bookman Old Style"/>
          <w:sz w:val="24"/>
          <w:szCs w:val="24"/>
          <w:lang w:val="en-US"/>
        </w:rPr>
        <w:t>as academic and applied studies</w:t>
      </w:r>
      <w:r w:rsidR="00556AE7" w:rsidRPr="00556AE7">
        <w:rPr>
          <w:rStyle w:val="hps"/>
          <w:rFonts w:ascii="Bookman Old Style" w:hAnsi="Bookman Old Style"/>
          <w:sz w:val="24"/>
          <w:szCs w:val="24"/>
          <w:lang w:val="en-US"/>
        </w:rPr>
        <w:t>.</w:t>
      </w:r>
      <w:r w:rsidR="00556AE7">
        <w:rPr>
          <w:rStyle w:val="hps"/>
          <w:rFonts w:ascii="Bookman Old Style" w:hAnsi="Bookman Old Style"/>
          <w:sz w:val="24"/>
          <w:szCs w:val="24"/>
          <w:lang w:val="en-US"/>
        </w:rPr>
        <w:t xml:space="preserve"> D</w:t>
      </w:r>
      <w:r w:rsidR="00556AE7" w:rsidRPr="00556AE7">
        <w:rPr>
          <w:rStyle w:val="hps"/>
          <w:rFonts w:ascii="Bookman Old Style" w:hAnsi="Bookman Old Style"/>
          <w:sz w:val="24"/>
          <w:szCs w:val="24"/>
          <w:lang w:val="en-US"/>
        </w:rPr>
        <w:t xml:space="preserve">octoral study programs can be </w:t>
      </w:r>
      <w:r w:rsidR="00556AE7" w:rsidRPr="00E15179">
        <w:rPr>
          <w:rStyle w:val="hps"/>
          <w:rFonts w:ascii="Bookman Old Style" w:hAnsi="Bookman Old Style"/>
          <w:sz w:val="24"/>
          <w:szCs w:val="24"/>
          <w:lang w:val="en-US"/>
        </w:rPr>
        <w:t xml:space="preserve">accredited only </w:t>
      </w:r>
      <w:r w:rsidR="00E15179" w:rsidRPr="00E15179">
        <w:rPr>
          <w:rStyle w:val="hps"/>
          <w:rFonts w:ascii="Bookman Old Style" w:hAnsi="Bookman Old Style"/>
          <w:sz w:val="24"/>
          <w:szCs w:val="24"/>
          <w:lang w:val="en-US"/>
        </w:rPr>
        <w:t>as academic studies</w:t>
      </w:r>
      <w:r w:rsidR="00556AE7" w:rsidRPr="00E15179">
        <w:rPr>
          <w:rStyle w:val="hps"/>
          <w:rFonts w:ascii="Bookman Old Style" w:hAnsi="Bookman Old Style"/>
          <w:sz w:val="24"/>
          <w:szCs w:val="24"/>
          <w:lang w:val="en-US"/>
        </w:rPr>
        <w:t>.</w:t>
      </w:r>
    </w:p>
    <w:p w:rsidR="005A15EC" w:rsidRPr="00E15179" w:rsidRDefault="00556AE7" w:rsidP="00D158C5">
      <w:pPr>
        <w:spacing w:after="240" w:line="360" w:lineRule="auto"/>
        <w:ind w:firstLine="480"/>
        <w:jc w:val="both"/>
        <w:rPr>
          <w:rFonts w:ascii="Bookman Old Style" w:hAnsi="Bookman Old Style"/>
          <w:sz w:val="24"/>
          <w:szCs w:val="19"/>
        </w:rPr>
      </w:pPr>
      <w:r w:rsidRPr="00E15179">
        <w:rPr>
          <w:rStyle w:val="hps"/>
          <w:rFonts w:ascii="Bookman Old Style" w:hAnsi="Bookman Old Style"/>
          <w:sz w:val="24"/>
          <w:szCs w:val="24"/>
          <w:lang w:val="en-US"/>
        </w:rPr>
        <w:t>Every study program must include practical training, as well as learning outcomes or competence.</w:t>
      </w:r>
      <w:r w:rsidR="00443017" w:rsidRPr="00E15179">
        <w:rPr>
          <w:rStyle w:val="hps"/>
          <w:rFonts w:ascii="Bookman Old Style" w:hAnsi="Bookman Old Style"/>
          <w:sz w:val="24"/>
          <w:szCs w:val="24"/>
          <w:lang w:val="en-US"/>
        </w:rPr>
        <w:t xml:space="preserve"> U</w:t>
      </w:r>
      <w:r w:rsidRPr="00E15179">
        <w:rPr>
          <w:rStyle w:val="hps"/>
          <w:rFonts w:ascii="Bookman Old Style" w:hAnsi="Bookman Old Style"/>
          <w:sz w:val="24"/>
          <w:szCs w:val="24"/>
          <w:lang w:val="en-US"/>
        </w:rPr>
        <w:t xml:space="preserve">ndergraduate studies </w:t>
      </w:r>
      <w:r w:rsidR="00443017" w:rsidRPr="00E15179">
        <w:rPr>
          <w:rStyle w:val="hps"/>
          <w:rFonts w:ascii="Bookman Old Style" w:hAnsi="Bookman Old Style"/>
          <w:sz w:val="24"/>
          <w:szCs w:val="24"/>
          <w:lang w:val="en-US"/>
        </w:rPr>
        <w:t xml:space="preserve">programs must have </w:t>
      </w:r>
      <w:r w:rsidRPr="00E15179">
        <w:rPr>
          <w:rStyle w:val="hps"/>
          <w:rFonts w:ascii="Bookman Old Style" w:hAnsi="Bookman Old Style"/>
          <w:sz w:val="24"/>
          <w:szCs w:val="24"/>
          <w:lang w:val="en-US"/>
        </w:rPr>
        <w:t>at least two elective modules.</w:t>
      </w:r>
      <w:r w:rsidR="00443017" w:rsidRPr="00E15179">
        <w:rPr>
          <w:rStyle w:val="hps"/>
          <w:rFonts w:ascii="Bookman Old Style" w:hAnsi="Bookman Old Style"/>
          <w:sz w:val="24"/>
          <w:szCs w:val="24"/>
          <w:lang w:val="en-US"/>
        </w:rPr>
        <w:t xml:space="preserve"> All study programs must be harmonized with </w:t>
      </w:r>
      <w:r w:rsidR="00443017" w:rsidRPr="00E15179">
        <w:rPr>
          <w:rFonts w:ascii="Bookman Old Style" w:hAnsi="Bookman Old Style"/>
          <w:sz w:val="24"/>
          <w:szCs w:val="19"/>
        </w:rPr>
        <w:t>European Credit Transfer System.</w:t>
      </w:r>
    </w:p>
    <w:p w:rsidR="00443017" w:rsidRPr="00E15179" w:rsidRDefault="00443017" w:rsidP="00D158C5">
      <w:pPr>
        <w:spacing w:after="240" w:line="360" w:lineRule="auto"/>
        <w:ind w:firstLine="480"/>
        <w:jc w:val="both"/>
        <w:rPr>
          <w:rStyle w:val="hps"/>
          <w:rFonts w:ascii="Bookman Old Style" w:hAnsi="Bookman Old Style"/>
          <w:sz w:val="24"/>
          <w:szCs w:val="24"/>
        </w:rPr>
      </w:pPr>
      <w:r w:rsidRPr="00E15179">
        <w:rPr>
          <w:rStyle w:val="hps"/>
          <w:rFonts w:ascii="Bookman Old Style" w:hAnsi="Bookman Old Style"/>
          <w:sz w:val="24"/>
          <w:szCs w:val="24"/>
          <w:lang w:val="en-US"/>
        </w:rPr>
        <w:t>Higher education institutions can be accredited for issuance of</w:t>
      </w:r>
      <w:r w:rsidRPr="00E15179">
        <w:rPr>
          <w:rStyle w:val="hps"/>
          <w:rFonts w:ascii="Bookman Old Style" w:hAnsi="Bookman Old Style"/>
          <w:sz w:val="24"/>
          <w:szCs w:val="24"/>
        </w:rPr>
        <w:t>:</w:t>
      </w:r>
    </w:p>
    <w:p w:rsidR="00443017" w:rsidRPr="00E15179" w:rsidRDefault="00443017" w:rsidP="00D158C5">
      <w:pPr>
        <w:tabs>
          <w:tab w:val="left" w:pos="810"/>
        </w:tabs>
        <w:spacing w:line="360" w:lineRule="auto"/>
        <w:ind w:left="810" w:hanging="330"/>
        <w:jc w:val="both"/>
        <w:rPr>
          <w:rFonts w:ascii="Bookman Old Style" w:hAnsi="Bookman Old Style"/>
          <w:sz w:val="24"/>
          <w:szCs w:val="19"/>
        </w:rPr>
      </w:pPr>
      <w:r w:rsidRPr="00E15179">
        <w:rPr>
          <w:rFonts w:ascii="Bookman Old Style" w:hAnsi="Bookman Old Style"/>
          <w:sz w:val="24"/>
          <w:szCs w:val="19"/>
        </w:rPr>
        <w:t xml:space="preserve">1) </w:t>
      </w:r>
      <w:r w:rsidR="00E15179" w:rsidRPr="00E15179">
        <w:rPr>
          <w:rFonts w:ascii="Bookman Old Style" w:hAnsi="Bookman Old Style"/>
          <w:sz w:val="24"/>
          <w:szCs w:val="19"/>
        </w:rPr>
        <w:t>Applied</w:t>
      </w:r>
      <w:r w:rsidRPr="00E15179">
        <w:rPr>
          <w:rFonts w:ascii="Bookman Old Style" w:hAnsi="Bookman Old Style"/>
          <w:sz w:val="24"/>
          <w:szCs w:val="19"/>
        </w:rPr>
        <w:t xml:space="preserve"> undergraduate studies diploma after completing a study program of at least 180 ECTS;</w:t>
      </w:r>
    </w:p>
    <w:p w:rsidR="00443017" w:rsidRPr="00E15179" w:rsidRDefault="00443017" w:rsidP="00D158C5">
      <w:pPr>
        <w:tabs>
          <w:tab w:val="left" w:pos="810"/>
        </w:tabs>
        <w:spacing w:line="360" w:lineRule="auto"/>
        <w:ind w:left="810" w:hanging="330"/>
        <w:jc w:val="both"/>
        <w:rPr>
          <w:rFonts w:ascii="Bookman Old Style" w:hAnsi="Bookman Old Style"/>
          <w:sz w:val="24"/>
          <w:szCs w:val="24"/>
        </w:rPr>
      </w:pPr>
      <w:r w:rsidRPr="00E15179">
        <w:rPr>
          <w:rFonts w:ascii="Bookman Old Style" w:hAnsi="Bookman Old Style"/>
          <w:sz w:val="24"/>
          <w:szCs w:val="19"/>
        </w:rPr>
        <w:t xml:space="preserve">2) </w:t>
      </w:r>
      <w:r w:rsidR="00E15179" w:rsidRPr="00E15179">
        <w:rPr>
          <w:rFonts w:ascii="Bookman Old Style" w:hAnsi="Bookman Old Style"/>
          <w:sz w:val="24"/>
          <w:szCs w:val="24"/>
        </w:rPr>
        <w:t>Academic</w:t>
      </w:r>
      <w:r w:rsidRPr="00E15179">
        <w:rPr>
          <w:rFonts w:ascii="Bookman Old Style" w:hAnsi="Bookman Old Style"/>
          <w:sz w:val="24"/>
          <w:szCs w:val="24"/>
        </w:rPr>
        <w:t xml:space="preserve"> undergraduate studies diploma, after completing an academic program of at least 180 ECTS;</w:t>
      </w:r>
    </w:p>
    <w:p w:rsidR="00443017" w:rsidRPr="00E15179" w:rsidRDefault="00443017" w:rsidP="00D158C5">
      <w:pPr>
        <w:tabs>
          <w:tab w:val="left" w:pos="810"/>
        </w:tabs>
        <w:spacing w:line="360" w:lineRule="auto"/>
        <w:ind w:left="810" w:hanging="330"/>
        <w:jc w:val="both"/>
        <w:rPr>
          <w:rFonts w:ascii="Bookman Old Style" w:hAnsi="Bookman Old Style"/>
          <w:sz w:val="24"/>
          <w:szCs w:val="24"/>
        </w:rPr>
      </w:pPr>
      <w:r w:rsidRPr="00E15179">
        <w:rPr>
          <w:rFonts w:ascii="Bookman Old Style" w:hAnsi="Bookman Old Style"/>
          <w:sz w:val="24"/>
          <w:szCs w:val="24"/>
        </w:rPr>
        <w:t xml:space="preserve">3) </w:t>
      </w:r>
      <w:r w:rsidR="00E15179" w:rsidRPr="00E15179">
        <w:rPr>
          <w:rFonts w:ascii="Bookman Old Style" w:hAnsi="Bookman Old Style"/>
          <w:sz w:val="24"/>
          <w:szCs w:val="24"/>
        </w:rPr>
        <w:t>Applied</w:t>
      </w:r>
      <w:r w:rsidRPr="00E15179">
        <w:rPr>
          <w:rFonts w:ascii="Bookman Old Style" w:hAnsi="Bookman Old Style"/>
          <w:sz w:val="24"/>
          <w:szCs w:val="24"/>
        </w:rPr>
        <w:t xml:space="preserve"> specialist studies diploma after completing applied specialist program of at least 60 ECTS, and after obtaining undergraduate diploma of applied studies;</w:t>
      </w:r>
    </w:p>
    <w:p w:rsidR="00D158C5" w:rsidRPr="00E15179" w:rsidRDefault="00443017" w:rsidP="00D158C5">
      <w:pPr>
        <w:tabs>
          <w:tab w:val="left" w:pos="810"/>
        </w:tabs>
        <w:spacing w:line="360" w:lineRule="auto"/>
        <w:ind w:left="810" w:hanging="330"/>
        <w:jc w:val="both"/>
        <w:rPr>
          <w:rFonts w:ascii="Bookman Old Style" w:hAnsi="Bookman Old Style"/>
          <w:sz w:val="24"/>
          <w:szCs w:val="24"/>
        </w:rPr>
      </w:pPr>
      <w:r w:rsidRPr="00E15179">
        <w:rPr>
          <w:rFonts w:ascii="Bookman Old Style" w:hAnsi="Bookman Old Style"/>
          <w:sz w:val="24"/>
          <w:szCs w:val="24"/>
        </w:rPr>
        <w:t xml:space="preserve">4) </w:t>
      </w:r>
      <w:r w:rsidR="00E15179" w:rsidRPr="00E15179">
        <w:rPr>
          <w:rFonts w:ascii="Bookman Old Style" w:hAnsi="Bookman Old Style"/>
          <w:sz w:val="24"/>
          <w:szCs w:val="24"/>
        </w:rPr>
        <w:t>Academic</w:t>
      </w:r>
      <w:r w:rsidRPr="00E15179">
        <w:rPr>
          <w:rFonts w:ascii="Bookman Old Style" w:hAnsi="Bookman Old Style"/>
          <w:sz w:val="24"/>
          <w:szCs w:val="24"/>
        </w:rPr>
        <w:t xml:space="preserve"> specialist studies diploma after completing an academic specialist program of at least 60 ECTS, after obtaining undergraduate diploma of academic studies;</w:t>
      </w:r>
    </w:p>
    <w:p w:rsidR="00D158C5" w:rsidRPr="00E15179" w:rsidRDefault="00443017" w:rsidP="00D158C5">
      <w:pPr>
        <w:tabs>
          <w:tab w:val="left" w:pos="810"/>
        </w:tabs>
        <w:spacing w:line="360" w:lineRule="auto"/>
        <w:ind w:left="810" w:hanging="330"/>
        <w:jc w:val="both"/>
        <w:rPr>
          <w:rFonts w:ascii="Bookman Old Style" w:hAnsi="Bookman Old Style"/>
          <w:sz w:val="24"/>
          <w:szCs w:val="24"/>
        </w:rPr>
      </w:pPr>
      <w:r w:rsidRPr="00D158C5">
        <w:rPr>
          <w:rFonts w:ascii="Bookman Old Style" w:hAnsi="Bookman Old Style"/>
          <w:color w:val="333333"/>
          <w:sz w:val="24"/>
          <w:szCs w:val="24"/>
        </w:rPr>
        <w:lastRenderedPageBreak/>
        <w:t xml:space="preserve">5) </w:t>
      </w:r>
      <w:r w:rsidR="00E15179" w:rsidRPr="00E15179">
        <w:rPr>
          <w:rFonts w:ascii="Bookman Old Style" w:hAnsi="Bookman Old Style"/>
          <w:sz w:val="24"/>
          <w:szCs w:val="24"/>
        </w:rPr>
        <w:t>Applied</w:t>
      </w:r>
      <w:r w:rsidRPr="00E15179">
        <w:rPr>
          <w:rFonts w:ascii="Bookman Old Style" w:hAnsi="Bookman Old Style"/>
          <w:sz w:val="24"/>
          <w:szCs w:val="24"/>
        </w:rPr>
        <w:t xml:space="preserve"> masters degree diploma after completing a master's program of 120 ECTS, and after obtaining undergraduate diploma of applied studies, and applied specialist studies and master's thesis defence; </w:t>
      </w:r>
    </w:p>
    <w:p w:rsidR="00D158C5" w:rsidRPr="00E15179" w:rsidRDefault="00443017" w:rsidP="00D158C5">
      <w:pPr>
        <w:tabs>
          <w:tab w:val="left" w:pos="810"/>
        </w:tabs>
        <w:spacing w:line="360" w:lineRule="auto"/>
        <w:ind w:left="810" w:hanging="330"/>
        <w:jc w:val="both"/>
        <w:rPr>
          <w:rFonts w:ascii="Bookman Old Style" w:hAnsi="Bookman Old Style"/>
          <w:sz w:val="24"/>
          <w:szCs w:val="24"/>
        </w:rPr>
      </w:pPr>
      <w:r w:rsidRPr="00E15179">
        <w:rPr>
          <w:rFonts w:ascii="Bookman Old Style" w:hAnsi="Bookman Old Style"/>
          <w:sz w:val="24"/>
          <w:szCs w:val="24"/>
        </w:rPr>
        <w:t xml:space="preserve">6) </w:t>
      </w:r>
      <w:r w:rsidR="00E15179" w:rsidRPr="00E15179">
        <w:rPr>
          <w:rFonts w:ascii="Bookman Old Style" w:hAnsi="Bookman Old Style"/>
          <w:sz w:val="24"/>
          <w:szCs w:val="24"/>
        </w:rPr>
        <w:t>Academic</w:t>
      </w:r>
      <w:r w:rsidRPr="00E15179">
        <w:rPr>
          <w:rFonts w:ascii="Bookman Old Style" w:hAnsi="Bookman Old Style"/>
          <w:sz w:val="24"/>
          <w:szCs w:val="24"/>
        </w:rPr>
        <w:t xml:space="preserve"> masters degree diploma after completing an academic master program of 120 ECTS, and after obtaining diploma of undergraduate academic studies, diploma of academic specialist studies </w:t>
      </w:r>
      <w:r w:rsidR="00D158C5" w:rsidRPr="00E15179">
        <w:rPr>
          <w:rFonts w:ascii="Bookman Old Style" w:hAnsi="Bookman Old Style"/>
          <w:sz w:val="24"/>
          <w:szCs w:val="24"/>
        </w:rPr>
        <w:t xml:space="preserve">and master's thesis defence; </w:t>
      </w:r>
    </w:p>
    <w:p w:rsidR="00D158C5" w:rsidRPr="00E15179" w:rsidRDefault="00D158C5" w:rsidP="00D158C5">
      <w:pPr>
        <w:tabs>
          <w:tab w:val="left" w:pos="810"/>
        </w:tabs>
        <w:spacing w:line="360" w:lineRule="auto"/>
        <w:ind w:left="810" w:hanging="330"/>
        <w:jc w:val="both"/>
        <w:rPr>
          <w:rFonts w:ascii="Bookman Old Style" w:hAnsi="Bookman Old Style"/>
          <w:sz w:val="24"/>
          <w:szCs w:val="24"/>
        </w:rPr>
      </w:pPr>
      <w:r w:rsidRPr="00E15179">
        <w:rPr>
          <w:rFonts w:ascii="Bookman Old Style" w:hAnsi="Bookman Old Style"/>
          <w:sz w:val="24"/>
          <w:szCs w:val="19"/>
        </w:rPr>
        <w:t xml:space="preserve">7) </w:t>
      </w:r>
      <w:r w:rsidR="00E15179" w:rsidRPr="00E15179">
        <w:rPr>
          <w:rFonts w:ascii="Bookman Old Style" w:hAnsi="Bookman Old Style"/>
          <w:sz w:val="24"/>
          <w:szCs w:val="19"/>
        </w:rPr>
        <w:t xml:space="preserve">Diploma </w:t>
      </w:r>
      <w:r w:rsidRPr="00E15179">
        <w:rPr>
          <w:rFonts w:ascii="Bookman Old Style" w:hAnsi="Bookman Old Style"/>
          <w:sz w:val="24"/>
          <w:szCs w:val="19"/>
        </w:rPr>
        <w:t xml:space="preserve">of academic doctoral studies by person who has the academic title of Master of Science and has completed a study program of doctoral studies of 180 ECTS and has successfully defended his doctoral dissertation; </w:t>
      </w:r>
      <w:r w:rsidRPr="00E15179">
        <w:rPr>
          <w:rFonts w:ascii="Bookman Old Style" w:hAnsi="Bookman Old Style"/>
          <w:sz w:val="24"/>
          <w:szCs w:val="24"/>
        </w:rPr>
        <w:t>and</w:t>
      </w:r>
    </w:p>
    <w:p w:rsidR="00D158C5" w:rsidRPr="00E15179" w:rsidRDefault="00D158C5" w:rsidP="00D158C5">
      <w:pPr>
        <w:tabs>
          <w:tab w:val="left" w:pos="810"/>
        </w:tabs>
        <w:spacing w:line="360" w:lineRule="auto"/>
        <w:ind w:left="810" w:hanging="330"/>
        <w:jc w:val="both"/>
        <w:rPr>
          <w:rFonts w:ascii="Bookman Old Style" w:hAnsi="Bookman Old Style"/>
          <w:sz w:val="36"/>
          <w:szCs w:val="24"/>
        </w:rPr>
      </w:pPr>
      <w:r w:rsidRPr="00E15179">
        <w:rPr>
          <w:rFonts w:ascii="Bookman Old Style" w:hAnsi="Bookman Old Style"/>
          <w:sz w:val="24"/>
          <w:szCs w:val="24"/>
        </w:rPr>
        <w:t xml:space="preserve">8) </w:t>
      </w:r>
      <w:r w:rsidR="00E15179" w:rsidRPr="00E15179">
        <w:rPr>
          <w:rFonts w:ascii="Bookman Old Style" w:hAnsi="Bookman Old Style"/>
          <w:sz w:val="24"/>
          <w:szCs w:val="19"/>
        </w:rPr>
        <w:t>Diploma</w:t>
      </w:r>
      <w:r w:rsidRPr="00E15179">
        <w:rPr>
          <w:rFonts w:ascii="Bookman Old Style" w:hAnsi="Bookman Old Style"/>
          <w:sz w:val="24"/>
          <w:szCs w:val="19"/>
        </w:rPr>
        <w:t xml:space="preserve"> of academic doctoral studies by person who has completed a undergraduate studies of 300 ECTS, that has completed a study program of doctoral studies of 180 ECTS and has successfully defended his doctoral dissertation</w:t>
      </w:r>
    </w:p>
    <w:p w:rsidR="00D158C5" w:rsidRPr="00E15179" w:rsidRDefault="00D158C5" w:rsidP="00D158C5">
      <w:pPr>
        <w:pStyle w:val="Normal1"/>
        <w:shd w:val="clear" w:color="auto" w:fill="FFFFFF"/>
        <w:spacing w:before="240" w:beforeAutospacing="0" w:after="240" w:afterAutospacing="0" w:line="360" w:lineRule="auto"/>
        <w:ind w:firstLine="480"/>
        <w:jc w:val="both"/>
        <w:rPr>
          <w:rFonts w:ascii="Bookman Old Style" w:hAnsi="Bookman Old Style" w:cs="Arial"/>
        </w:rPr>
      </w:pPr>
      <w:r w:rsidRPr="00E15179">
        <w:rPr>
          <w:rFonts w:ascii="Bookman Old Style" w:hAnsi="Bookman Old Style" w:cs="Arial"/>
        </w:rPr>
        <w:t xml:space="preserve">One limitation was set for doctoral studies, as only Universities have a competence for organization of this type of studies. </w:t>
      </w:r>
    </w:p>
    <w:p w:rsidR="007126EC" w:rsidRPr="00E15179" w:rsidRDefault="007126EC" w:rsidP="007126EC">
      <w:pPr>
        <w:pStyle w:val="Normal1"/>
        <w:shd w:val="clear" w:color="auto" w:fill="FFFFFF"/>
        <w:spacing w:before="240" w:beforeAutospacing="0" w:after="240" w:afterAutospacing="0" w:line="360" w:lineRule="auto"/>
        <w:ind w:firstLine="480"/>
        <w:jc w:val="both"/>
        <w:rPr>
          <w:rFonts w:ascii="Bookman Old Style" w:hAnsi="Bookman Old Style" w:cs="Arial"/>
        </w:rPr>
      </w:pPr>
      <w:r w:rsidRPr="00E15179">
        <w:rPr>
          <w:rFonts w:ascii="Bookman Old Style" w:hAnsi="Bookman Old Style" w:cs="Arial"/>
        </w:rPr>
        <w:t>Admission to specialist academic and applied studies are carried out on a competitive basis, in accordance with the results achieved at the undergraduate academic or applied studies, in accordance with this law and statute of the institution.</w:t>
      </w:r>
      <w:bookmarkStart w:id="43" w:name="str_104"/>
      <w:bookmarkEnd w:id="43"/>
    </w:p>
    <w:p w:rsidR="007126EC" w:rsidRPr="00E15179" w:rsidRDefault="007126EC" w:rsidP="007126EC">
      <w:pPr>
        <w:pStyle w:val="Normal1"/>
        <w:shd w:val="clear" w:color="auto" w:fill="FFFFFF"/>
        <w:spacing w:before="240" w:beforeAutospacing="0" w:after="240" w:afterAutospacing="0" w:line="360" w:lineRule="auto"/>
        <w:ind w:firstLine="480"/>
        <w:jc w:val="both"/>
        <w:rPr>
          <w:rFonts w:ascii="Bookman Old Style" w:hAnsi="Bookman Old Style" w:cs="Arial"/>
        </w:rPr>
      </w:pPr>
      <w:r w:rsidRPr="00E15179">
        <w:rPr>
          <w:rFonts w:ascii="Bookman Old Style" w:hAnsi="Bookman Old Style" w:cs="Arial"/>
        </w:rPr>
        <w:t>Admission to the master's academic and applied studies are carried out on a competitive basis in accordance with the results achieved at the undergraduate academic or applied studies, in accordance with this law and statute of the institution.</w:t>
      </w:r>
    </w:p>
    <w:p w:rsidR="007126EC" w:rsidRDefault="007126EC" w:rsidP="007126EC">
      <w:pPr>
        <w:pStyle w:val="Normal1"/>
        <w:shd w:val="clear" w:color="auto" w:fill="FFFFFF"/>
        <w:spacing w:before="240" w:beforeAutospacing="0" w:after="240" w:afterAutospacing="0" w:line="360" w:lineRule="auto"/>
        <w:ind w:firstLine="480"/>
        <w:jc w:val="both"/>
        <w:rPr>
          <w:rFonts w:ascii="Bookman Old Style" w:hAnsi="Bookman Old Style" w:cs="Arial"/>
        </w:rPr>
      </w:pPr>
      <w:r w:rsidRPr="00E15179">
        <w:rPr>
          <w:rFonts w:ascii="Bookman Old Style" w:hAnsi="Bookman Old Style" w:cs="Arial"/>
        </w:rPr>
        <w:lastRenderedPageBreak/>
        <w:t>Admission to doctoral studies is carried out on a competitive basis, in accordance with the results achieved in the master academic studies, in accordance with this law and statute of the institution.</w:t>
      </w:r>
    </w:p>
    <w:p w:rsidR="00E15179" w:rsidRPr="00E15179" w:rsidRDefault="00E15179" w:rsidP="007126EC">
      <w:pPr>
        <w:pStyle w:val="Normal1"/>
        <w:shd w:val="clear" w:color="auto" w:fill="FFFFFF"/>
        <w:spacing w:before="240" w:beforeAutospacing="0" w:after="240" w:afterAutospacing="0" w:line="360" w:lineRule="auto"/>
        <w:ind w:firstLine="480"/>
        <w:jc w:val="both"/>
        <w:rPr>
          <w:rFonts w:ascii="Bookman Old Style" w:hAnsi="Bookman Old Style" w:cs="Arial"/>
        </w:rPr>
      </w:pPr>
    </w:p>
    <w:p w:rsidR="007126EC" w:rsidRPr="007126EC" w:rsidRDefault="007126EC" w:rsidP="007126EC">
      <w:pPr>
        <w:pStyle w:val="clan"/>
        <w:shd w:val="clear" w:color="auto" w:fill="FFFFFF"/>
        <w:spacing w:before="240" w:beforeAutospacing="0" w:after="120" w:afterAutospacing="0"/>
        <w:jc w:val="center"/>
        <w:rPr>
          <w:rFonts w:ascii="Bookman Old Style" w:hAnsi="Bookman Old Style" w:cs="Arial"/>
          <w:b/>
          <w:bCs/>
          <w:color w:val="333333"/>
        </w:rPr>
      </w:pPr>
      <w:bookmarkStart w:id="44" w:name="clan_95"/>
      <w:bookmarkEnd w:id="44"/>
      <w:r w:rsidRPr="007126EC">
        <w:rPr>
          <w:rFonts w:ascii="Bookman Old Style" w:hAnsi="Bookman Old Style" w:cs="Arial"/>
          <w:b/>
          <w:bCs/>
          <w:color w:val="333333"/>
        </w:rPr>
        <w:t>*</w:t>
      </w:r>
    </w:p>
    <w:p w:rsidR="007126EC" w:rsidRPr="007126EC" w:rsidRDefault="007126EC" w:rsidP="007126EC">
      <w:pPr>
        <w:pStyle w:val="clan"/>
        <w:shd w:val="clear" w:color="auto" w:fill="FFFFFF"/>
        <w:spacing w:before="240" w:beforeAutospacing="0" w:after="120" w:afterAutospacing="0"/>
        <w:jc w:val="center"/>
        <w:rPr>
          <w:rFonts w:ascii="Bookman Old Style" w:hAnsi="Bookman Old Style" w:cs="Arial"/>
          <w:b/>
          <w:bCs/>
          <w:color w:val="333333"/>
        </w:rPr>
      </w:pPr>
    </w:p>
    <w:p w:rsidR="007126EC" w:rsidRPr="007126EC" w:rsidRDefault="007126EC" w:rsidP="007126EC">
      <w:pPr>
        <w:pStyle w:val="clan"/>
        <w:shd w:val="clear" w:color="auto" w:fill="FFFFFF"/>
        <w:spacing w:before="240" w:beforeAutospacing="0" w:after="120" w:afterAutospacing="0"/>
        <w:jc w:val="center"/>
        <w:rPr>
          <w:rFonts w:ascii="Bookman Old Style" w:hAnsi="Bookman Old Style" w:cs="Arial"/>
          <w:b/>
          <w:bCs/>
          <w:color w:val="333333"/>
        </w:rPr>
      </w:pPr>
      <w:r w:rsidRPr="007126EC">
        <w:rPr>
          <w:rFonts w:ascii="Bookman Old Style" w:hAnsi="Bookman Old Style" w:cs="Arial"/>
          <w:b/>
          <w:bCs/>
          <w:color w:val="333333"/>
        </w:rPr>
        <w:t>*                         *</w:t>
      </w:r>
    </w:p>
    <w:p w:rsidR="007126EC" w:rsidRDefault="007126EC" w:rsidP="00556AE7">
      <w:pPr>
        <w:pStyle w:val="Normal1"/>
        <w:shd w:val="clear" w:color="auto" w:fill="FFFFFF"/>
        <w:spacing w:before="0" w:beforeAutospacing="0" w:after="150" w:afterAutospacing="0"/>
        <w:rPr>
          <w:rFonts w:ascii="Bookman Old Style" w:hAnsi="Bookman Old Style" w:cs="Arial"/>
          <w:color w:val="333333"/>
          <w:highlight w:val="green"/>
        </w:rPr>
      </w:pPr>
    </w:p>
    <w:p w:rsidR="007126EC" w:rsidRDefault="007126EC" w:rsidP="00222D52">
      <w:pPr>
        <w:spacing w:after="240" w:line="360" w:lineRule="auto"/>
        <w:ind w:firstLine="720"/>
        <w:jc w:val="both"/>
        <w:rPr>
          <w:rFonts w:ascii="Bookman Old Style" w:hAnsi="Bookman Old Style"/>
          <w:sz w:val="24"/>
        </w:rPr>
      </w:pPr>
      <w:bookmarkStart w:id="45" w:name="str_105"/>
      <w:bookmarkStart w:id="46" w:name="clan_96"/>
      <w:bookmarkEnd w:id="45"/>
      <w:bookmarkEnd w:id="46"/>
      <w:r w:rsidRPr="007126EC">
        <w:rPr>
          <w:rFonts w:ascii="Bookman Old Style" w:hAnsi="Bookman Old Style"/>
          <w:sz w:val="24"/>
        </w:rPr>
        <w:t>The Montenegrin government adopted a strategy of development of higher education in Montenegro (2016- 2020)</w:t>
      </w:r>
      <w:r>
        <w:rPr>
          <w:rFonts w:ascii="Bookman Old Style" w:hAnsi="Bookman Old Style"/>
          <w:sz w:val="24"/>
        </w:rPr>
        <w:t xml:space="preserve"> in july of 2016</w:t>
      </w:r>
      <w:r w:rsidRPr="007126EC">
        <w:rPr>
          <w:rFonts w:ascii="Bookman Old Style" w:hAnsi="Bookman Old Style"/>
          <w:sz w:val="24"/>
        </w:rPr>
        <w:t>, as well as the decision on the reformed structure of the integrated study o</w:t>
      </w:r>
      <w:r>
        <w:rPr>
          <w:rFonts w:ascii="Bookman Old Style" w:hAnsi="Bookman Old Style"/>
          <w:sz w:val="24"/>
        </w:rPr>
        <w:t xml:space="preserve">f the University of Montenegro to system </w:t>
      </w:r>
      <w:r w:rsidRPr="007126EC">
        <w:rPr>
          <w:rFonts w:ascii="Bookman Old Style" w:hAnsi="Bookman Old Style"/>
          <w:sz w:val="24"/>
        </w:rPr>
        <w:t>3 + 2 + 3.</w:t>
      </w:r>
    </w:p>
    <w:p w:rsidR="00222D52" w:rsidRDefault="007126EC" w:rsidP="00222D52">
      <w:pPr>
        <w:spacing w:after="240" w:line="360" w:lineRule="auto"/>
        <w:ind w:firstLine="720"/>
        <w:jc w:val="both"/>
        <w:rPr>
          <w:rFonts w:ascii="Bookman Old Style" w:hAnsi="Bookman Old Style"/>
          <w:sz w:val="24"/>
        </w:rPr>
      </w:pPr>
      <w:r>
        <w:rPr>
          <w:rFonts w:ascii="Bookman Old Style" w:hAnsi="Bookman Old Style"/>
          <w:sz w:val="24"/>
        </w:rPr>
        <w:t xml:space="preserve">By the </w:t>
      </w:r>
      <w:r w:rsidR="00222D52">
        <w:rPr>
          <w:rFonts w:ascii="Bookman Old Style" w:hAnsi="Bookman Old Style"/>
          <w:sz w:val="24"/>
        </w:rPr>
        <w:t>accounts of the Montenegrin Minister of education u</w:t>
      </w:r>
      <w:r w:rsidRPr="007126EC">
        <w:rPr>
          <w:rFonts w:ascii="Bookman Old Style" w:hAnsi="Bookman Old Style"/>
          <w:sz w:val="24"/>
        </w:rPr>
        <w:t xml:space="preserve">sing the so-called contractual model will change the financing model of the University of Montenegro, which will provide the financial stability, </w:t>
      </w:r>
      <w:r w:rsidR="00222D52">
        <w:rPr>
          <w:rFonts w:ascii="Bookman Old Style" w:hAnsi="Bookman Old Style"/>
          <w:sz w:val="24"/>
        </w:rPr>
        <w:t xml:space="preserve">and </w:t>
      </w:r>
      <w:r w:rsidRPr="007126EC">
        <w:rPr>
          <w:rFonts w:ascii="Bookman Old Style" w:hAnsi="Bookman Old Style"/>
          <w:sz w:val="24"/>
        </w:rPr>
        <w:t xml:space="preserve">will ensure that </w:t>
      </w:r>
      <w:r w:rsidR="00222D52">
        <w:rPr>
          <w:rFonts w:ascii="Bookman Old Style" w:hAnsi="Bookman Old Style"/>
          <w:sz w:val="24"/>
        </w:rPr>
        <w:t>undergraduate</w:t>
      </w:r>
      <w:r w:rsidRPr="007126EC">
        <w:rPr>
          <w:rFonts w:ascii="Bookman Old Style" w:hAnsi="Bookman Old Style"/>
          <w:sz w:val="24"/>
        </w:rPr>
        <w:t xml:space="preserve"> and master studies</w:t>
      </w:r>
      <w:r w:rsidR="00222D52">
        <w:rPr>
          <w:rFonts w:ascii="Bookman Old Style" w:hAnsi="Bookman Old Style"/>
          <w:sz w:val="24"/>
        </w:rPr>
        <w:t xml:space="preserve"> in Montenegro</w:t>
      </w:r>
      <w:r w:rsidRPr="007126EC">
        <w:rPr>
          <w:rFonts w:ascii="Bookman Old Style" w:hAnsi="Bookman Old Style"/>
          <w:sz w:val="24"/>
        </w:rPr>
        <w:t xml:space="preserve"> are free</w:t>
      </w:r>
      <w:r w:rsidR="00222D52">
        <w:rPr>
          <w:rFonts w:ascii="Bookman Old Style" w:hAnsi="Bookman Old Style"/>
          <w:sz w:val="24"/>
        </w:rPr>
        <w:t xml:space="preserve"> of charge. </w:t>
      </w:r>
    </w:p>
    <w:p w:rsidR="00222D52" w:rsidRDefault="00222D52" w:rsidP="00222D52">
      <w:pPr>
        <w:spacing w:after="240" w:line="360" w:lineRule="auto"/>
        <w:ind w:firstLine="720"/>
        <w:jc w:val="both"/>
        <w:rPr>
          <w:rFonts w:ascii="Bookman Old Style" w:hAnsi="Bookman Old Style"/>
          <w:sz w:val="24"/>
        </w:rPr>
      </w:pPr>
      <w:r>
        <w:rPr>
          <w:rFonts w:ascii="Bookman Old Style" w:hAnsi="Bookman Old Style"/>
          <w:sz w:val="24"/>
        </w:rPr>
        <w:t xml:space="preserve">New law on higher education is </w:t>
      </w:r>
      <w:r w:rsidR="00E15179">
        <w:rPr>
          <w:rFonts w:ascii="Bookman Old Style" w:hAnsi="Bookman Old Style"/>
          <w:sz w:val="24"/>
        </w:rPr>
        <w:t>currently</w:t>
      </w:r>
      <w:r>
        <w:rPr>
          <w:rFonts w:ascii="Bookman Old Style" w:hAnsi="Bookman Old Style"/>
          <w:sz w:val="24"/>
        </w:rPr>
        <w:t xml:space="preserve"> being prepared by Montenegrin </w:t>
      </w:r>
      <w:r w:rsidR="00E15179">
        <w:rPr>
          <w:rFonts w:ascii="Bookman Old Style" w:hAnsi="Bookman Old Style"/>
          <w:sz w:val="24"/>
        </w:rPr>
        <w:t>government that</w:t>
      </w:r>
      <w:r>
        <w:rPr>
          <w:rFonts w:ascii="Bookman Old Style" w:hAnsi="Bookman Old Style"/>
          <w:sz w:val="24"/>
        </w:rPr>
        <w:t xml:space="preserve"> will reform the study model of higher education on a national level in order to </w:t>
      </w:r>
      <w:r w:rsidRPr="00222D52">
        <w:rPr>
          <w:rFonts w:ascii="Bookman Old Style" w:hAnsi="Bookman Old Style"/>
          <w:sz w:val="24"/>
        </w:rPr>
        <w:t>improve the quality of higher education, to achieve full compatibility with the European Higher Education Area and allow greater mobility of students and workforce.</w:t>
      </w:r>
      <w:r>
        <w:rPr>
          <w:rStyle w:val="FootnoteReference"/>
          <w:rFonts w:ascii="Bookman Old Style" w:hAnsi="Bookman Old Style"/>
          <w:sz w:val="24"/>
        </w:rPr>
        <w:footnoteReference w:id="1"/>
      </w:r>
    </w:p>
    <w:p w:rsidR="00222D52" w:rsidRPr="007126EC" w:rsidRDefault="00222D52" w:rsidP="007126EC">
      <w:pPr>
        <w:spacing w:line="360" w:lineRule="auto"/>
        <w:ind w:firstLine="720"/>
        <w:jc w:val="both"/>
        <w:rPr>
          <w:rFonts w:ascii="Bookman Old Style" w:hAnsi="Bookman Old Style"/>
          <w:sz w:val="24"/>
          <w:highlight w:val="green"/>
        </w:rPr>
      </w:pPr>
    </w:p>
    <w:p w:rsidR="009D0DA5" w:rsidRPr="00556AE7" w:rsidRDefault="00EE0A11" w:rsidP="00222D52">
      <w:pPr>
        <w:pStyle w:val="Heading1"/>
        <w:numPr>
          <w:ilvl w:val="0"/>
          <w:numId w:val="8"/>
        </w:numPr>
        <w:rPr>
          <w:rFonts w:ascii="Bookman Old Style" w:hAnsi="Bookman Old Style"/>
          <w:color w:val="auto"/>
          <w:sz w:val="24"/>
          <w:szCs w:val="24"/>
          <w:lang w:val="en-US"/>
        </w:rPr>
      </w:pPr>
      <w:r w:rsidRPr="00D158C5">
        <w:rPr>
          <w:rStyle w:val="hps"/>
          <w:rFonts w:ascii="Bookman Old Style" w:hAnsi="Bookman Old Style"/>
          <w:color w:val="auto"/>
          <w:sz w:val="24"/>
          <w:szCs w:val="24"/>
          <w:lang w:val="en-US"/>
        </w:rPr>
        <w:br w:type="page"/>
      </w:r>
      <w:bookmarkStart w:id="47" w:name="_Toc477463903"/>
      <w:r w:rsidR="009D0DA5" w:rsidRPr="00556AE7">
        <w:rPr>
          <w:rStyle w:val="hps"/>
          <w:rFonts w:ascii="Bookman Old Style" w:hAnsi="Bookman Old Style"/>
          <w:color w:val="auto"/>
          <w:sz w:val="24"/>
          <w:szCs w:val="24"/>
        </w:rPr>
        <w:lastRenderedPageBreak/>
        <w:t xml:space="preserve">Analysis of </w:t>
      </w:r>
      <w:r w:rsidR="009D0DA5" w:rsidRPr="00556AE7">
        <w:rPr>
          <w:rFonts w:ascii="Bookman Old Style" w:hAnsi="Bookman Old Style"/>
          <w:color w:val="auto"/>
          <w:sz w:val="24"/>
          <w:szCs w:val="24"/>
          <w:lang w:val="en-US"/>
        </w:rPr>
        <w:t>the current capacities of the Faculty of law</w:t>
      </w:r>
      <w:bookmarkEnd w:id="47"/>
    </w:p>
    <w:p w:rsidR="000F6A33" w:rsidRDefault="000F6A33" w:rsidP="000F6A33">
      <w:pPr>
        <w:tabs>
          <w:tab w:val="left" w:pos="6735"/>
        </w:tabs>
        <w:jc w:val="both"/>
        <w:rPr>
          <w:rFonts w:ascii="Times New Roman" w:hAnsi="Times New Roman"/>
          <w:b/>
          <w:lang w:val="pl-PL"/>
        </w:rPr>
      </w:pPr>
    </w:p>
    <w:p w:rsidR="001A6EEF" w:rsidRDefault="001A6EEF" w:rsidP="001A6EEF">
      <w:pPr>
        <w:tabs>
          <w:tab w:val="left" w:pos="6735"/>
        </w:tabs>
        <w:spacing w:line="360" w:lineRule="auto"/>
        <w:jc w:val="both"/>
        <w:rPr>
          <w:rFonts w:ascii="Bookman Old Style" w:hAnsi="Bookman Old Style"/>
        </w:rPr>
      </w:pPr>
    </w:p>
    <w:p w:rsidR="00D12CFC" w:rsidRPr="00D12CFC" w:rsidRDefault="00D12CFC" w:rsidP="001A6EEF">
      <w:pPr>
        <w:tabs>
          <w:tab w:val="left" w:pos="720"/>
        </w:tabs>
        <w:spacing w:line="360" w:lineRule="auto"/>
        <w:jc w:val="both"/>
        <w:rPr>
          <w:rFonts w:ascii="Bookman Old Style" w:hAnsi="Bookman Old Style"/>
          <w:sz w:val="24"/>
        </w:rPr>
      </w:pPr>
      <w:r>
        <w:rPr>
          <w:rFonts w:ascii="Bookman Old Style" w:hAnsi="Bookman Old Style"/>
          <w:sz w:val="24"/>
        </w:rPr>
        <w:tab/>
        <w:t xml:space="preserve">For </w:t>
      </w:r>
      <w:r w:rsidR="00C54DA0">
        <w:rPr>
          <w:rFonts w:ascii="Bookman Old Style" w:hAnsi="Bookman Old Style"/>
          <w:sz w:val="24"/>
        </w:rPr>
        <w:t>realisation</w:t>
      </w:r>
      <w:r>
        <w:rPr>
          <w:rFonts w:ascii="Bookman Old Style" w:hAnsi="Bookman Old Style"/>
          <w:sz w:val="24"/>
        </w:rPr>
        <w:t xml:space="preserve"> of </w:t>
      </w:r>
      <w:r w:rsidRPr="00D12CFC">
        <w:rPr>
          <w:rFonts w:ascii="Bookman Old Style" w:hAnsi="Bookman Old Style"/>
          <w:sz w:val="24"/>
        </w:rPr>
        <w:t xml:space="preserve">undergraduate and graduate </w:t>
      </w:r>
      <w:r>
        <w:rPr>
          <w:rFonts w:ascii="Bookman Old Style" w:hAnsi="Bookman Old Style"/>
          <w:sz w:val="24"/>
        </w:rPr>
        <w:t xml:space="preserve">programs </w:t>
      </w:r>
      <w:r w:rsidRPr="00D12CFC">
        <w:rPr>
          <w:rFonts w:ascii="Bookman Old Style" w:hAnsi="Bookman Old Style"/>
          <w:sz w:val="24"/>
        </w:rPr>
        <w:t xml:space="preserve">Faculty of Law </w:t>
      </w:r>
      <w:r w:rsidR="00E15179" w:rsidRPr="00D12CFC">
        <w:rPr>
          <w:rFonts w:ascii="Bookman Old Style" w:hAnsi="Bookman Old Style"/>
          <w:sz w:val="24"/>
        </w:rPr>
        <w:t>employs</w:t>
      </w:r>
      <w:r w:rsidRPr="00D12CFC">
        <w:rPr>
          <w:rFonts w:ascii="Bookman Old Style" w:hAnsi="Bookman Old Style"/>
          <w:sz w:val="24"/>
        </w:rPr>
        <w:t xml:space="preserve"> 24 teachers and 4 assistants (two assistants with PhD and two MSc).</w:t>
      </w:r>
    </w:p>
    <w:p w:rsidR="00D12CFC" w:rsidRPr="00BE01DC" w:rsidRDefault="00D12CFC" w:rsidP="001A6EEF">
      <w:pPr>
        <w:tabs>
          <w:tab w:val="left" w:pos="720"/>
        </w:tabs>
        <w:spacing w:line="360" w:lineRule="auto"/>
        <w:jc w:val="both"/>
        <w:rPr>
          <w:rFonts w:ascii="Bookman Old Style" w:hAnsi="Bookman Old Style"/>
          <w:sz w:val="24"/>
          <w:szCs w:val="24"/>
          <w:lang w:val="pl-PL"/>
        </w:rPr>
      </w:pPr>
      <w:r w:rsidRPr="00BE01DC">
        <w:rPr>
          <w:rFonts w:ascii="Bookman Old Style" w:hAnsi="Bookman Old Style"/>
          <w:sz w:val="24"/>
          <w:szCs w:val="24"/>
          <w:lang w:val="pl-PL"/>
        </w:rPr>
        <w:tab/>
        <w:t>Only 54.17% of proffesors are peranently employed, since by Law on higher education and internal acts of University of Montenegro, only full profesor</w:t>
      </w:r>
      <w:r w:rsidR="00BE01DC" w:rsidRPr="00BE01DC">
        <w:rPr>
          <w:rFonts w:ascii="Bookman Old Style" w:hAnsi="Bookman Old Style"/>
          <w:sz w:val="24"/>
          <w:szCs w:val="24"/>
          <w:lang w:val="pl-PL"/>
        </w:rPr>
        <w:t>s</w:t>
      </w:r>
      <w:r w:rsidR="00BE01DC">
        <w:rPr>
          <w:rFonts w:ascii="Bookman Old Style" w:hAnsi="Bookman Old Style"/>
          <w:sz w:val="24"/>
          <w:szCs w:val="24"/>
          <w:lang w:val="pl-PL"/>
        </w:rPr>
        <w:t xml:space="preserve"> (tenured position)</w:t>
      </w:r>
      <w:r w:rsidR="00BE01DC" w:rsidRPr="00BE01DC">
        <w:rPr>
          <w:rFonts w:ascii="Bookman Old Style" w:hAnsi="Bookman Old Style"/>
          <w:sz w:val="24"/>
          <w:szCs w:val="24"/>
          <w:lang w:val="pl-PL"/>
        </w:rPr>
        <w:t xml:space="preserve"> can be permanently employed. </w:t>
      </w:r>
      <w:r w:rsidRPr="00BE01DC">
        <w:rPr>
          <w:rFonts w:ascii="Bookman Old Style" w:hAnsi="Bookman Old Style"/>
          <w:sz w:val="24"/>
          <w:szCs w:val="24"/>
          <w:lang w:val="pl-PL"/>
        </w:rPr>
        <w:t xml:space="preserve">All </w:t>
      </w:r>
      <w:r w:rsidR="00BE01DC" w:rsidRPr="00BE01DC">
        <w:rPr>
          <w:rFonts w:ascii="Bookman Old Style" w:hAnsi="Bookman Old Style"/>
          <w:color w:val="252525"/>
          <w:sz w:val="24"/>
          <w:szCs w:val="24"/>
          <w:shd w:val="clear" w:color="auto" w:fill="FFFFFF"/>
        </w:rPr>
        <w:t xml:space="preserve">assistant professors and associate </w:t>
      </w:r>
      <w:r w:rsidR="00E15179" w:rsidRPr="00BE01DC">
        <w:rPr>
          <w:rFonts w:ascii="Bookman Old Style" w:hAnsi="Bookman Old Style"/>
          <w:color w:val="252525"/>
          <w:sz w:val="24"/>
          <w:szCs w:val="24"/>
          <w:shd w:val="clear" w:color="auto" w:fill="FFFFFF"/>
        </w:rPr>
        <w:t>professors</w:t>
      </w:r>
      <w:r w:rsidR="00BE01DC" w:rsidRPr="00BE01DC">
        <w:rPr>
          <w:rFonts w:ascii="Bookman Old Style" w:hAnsi="Bookman Old Style"/>
          <w:color w:val="252525"/>
          <w:sz w:val="24"/>
          <w:szCs w:val="24"/>
          <w:shd w:val="clear" w:color="auto" w:fill="FFFFFF"/>
        </w:rPr>
        <w:t xml:space="preserve"> are </w:t>
      </w:r>
      <w:r w:rsidRPr="00BE01DC">
        <w:rPr>
          <w:rFonts w:ascii="Bookman Old Style" w:hAnsi="Bookman Old Style"/>
          <w:sz w:val="24"/>
          <w:szCs w:val="24"/>
          <w:lang w:val="pl-PL"/>
        </w:rPr>
        <w:t xml:space="preserve">employed </w:t>
      </w:r>
      <w:r w:rsidR="00BE01DC">
        <w:rPr>
          <w:rFonts w:ascii="Bookman Old Style" w:hAnsi="Bookman Old Style"/>
          <w:sz w:val="24"/>
          <w:szCs w:val="24"/>
          <w:lang w:val="pl-PL"/>
        </w:rPr>
        <w:t>for</w:t>
      </w:r>
      <w:r w:rsidR="00BE01DC" w:rsidRPr="00BE01DC">
        <w:rPr>
          <w:rFonts w:ascii="Bookman Old Style" w:hAnsi="Bookman Old Style"/>
          <w:sz w:val="24"/>
          <w:szCs w:val="24"/>
          <w:lang w:val="pl-PL"/>
        </w:rPr>
        <w:t xml:space="preserve"> limited period </w:t>
      </w:r>
      <w:r w:rsidR="00BE01DC">
        <w:rPr>
          <w:rFonts w:ascii="Bookman Old Style" w:hAnsi="Bookman Old Style"/>
          <w:sz w:val="24"/>
          <w:szCs w:val="24"/>
          <w:lang w:val="pl-PL"/>
        </w:rPr>
        <w:t xml:space="preserve">of </w:t>
      </w:r>
      <w:r w:rsidR="00BE01DC" w:rsidRPr="00BE01DC">
        <w:rPr>
          <w:rFonts w:ascii="Bookman Old Style" w:hAnsi="Bookman Old Style"/>
          <w:sz w:val="24"/>
          <w:szCs w:val="24"/>
          <w:lang w:val="pl-PL"/>
        </w:rPr>
        <w:t>time</w:t>
      </w:r>
      <w:r w:rsidRPr="00BE01DC">
        <w:rPr>
          <w:rFonts w:ascii="Bookman Old Style" w:hAnsi="Bookman Old Style"/>
          <w:sz w:val="24"/>
          <w:szCs w:val="24"/>
          <w:lang w:val="pl-PL"/>
        </w:rPr>
        <w:t xml:space="preserve">. All </w:t>
      </w:r>
      <w:r w:rsidR="00BE01DC" w:rsidRPr="00BE01DC">
        <w:rPr>
          <w:rFonts w:ascii="Bookman Old Style" w:hAnsi="Bookman Old Style"/>
          <w:sz w:val="24"/>
          <w:szCs w:val="24"/>
          <w:lang w:val="pl-PL"/>
        </w:rPr>
        <w:t>teaching assistants are</w:t>
      </w:r>
      <w:r w:rsidR="00BE01DC">
        <w:rPr>
          <w:rFonts w:ascii="Bookman Old Style" w:hAnsi="Bookman Old Style"/>
          <w:sz w:val="24"/>
          <w:szCs w:val="24"/>
          <w:lang w:val="pl-PL"/>
        </w:rPr>
        <w:t xml:space="preserve"> also </w:t>
      </w:r>
      <w:r w:rsidR="00BE01DC" w:rsidRPr="00BE01DC">
        <w:rPr>
          <w:rFonts w:ascii="Bookman Old Style" w:hAnsi="Bookman Old Style"/>
          <w:sz w:val="24"/>
          <w:szCs w:val="24"/>
          <w:lang w:val="pl-PL"/>
        </w:rPr>
        <w:t xml:space="preserve">employed </w:t>
      </w:r>
      <w:r w:rsidR="00BE01DC">
        <w:rPr>
          <w:rFonts w:ascii="Bookman Old Style" w:hAnsi="Bookman Old Style"/>
          <w:sz w:val="24"/>
          <w:szCs w:val="24"/>
          <w:lang w:val="pl-PL"/>
        </w:rPr>
        <w:t>for</w:t>
      </w:r>
      <w:r w:rsidR="00BE01DC" w:rsidRPr="00BE01DC">
        <w:rPr>
          <w:rFonts w:ascii="Bookman Old Style" w:hAnsi="Bookman Old Style"/>
          <w:sz w:val="24"/>
          <w:szCs w:val="24"/>
          <w:lang w:val="pl-PL"/>
        </w:rPr>
        <w:t xml:space="preserve"> limited period </w:t>
      </w:r>
      <w:r w:rsidR="00BE01DC">
        <w:rPr>
          <w:rFonts w:ascii="Bookman Old Style" w:hAnsi="Bookman Old Style"/>
          <w:sz w:val="24"/>
          <w:szCs w:val="24"/>
          <w:lang w:val="pl-PL"/>
        </w:rPr>
        <w:t xml:space="preserve">of </w:t>
      </w:r>
      <w:r w:rsidR="00BE01DC" w:rsidRPr="00BE01DC">
        <w:rPr>
          <w:rFonts w:ascii="Bookman Old Style" w:hAnsi="Bookman Old Style"/>
          <w:sz w:val="24"/>
          <w:szCs w:val="24"/>
          <w:lang w:val="pl-PL"/>
        </w:rPr>
        <w:t>time</w:t>
      </w:r>
      <w:r w:rsidRPr="00BE01DC">
        <w:rPr>
          <w:rFonts w:ascii="Bookman Old Style" w:hAnsi="Bookman Old Style"/>
          <w:sz w:val="24"/>
          <w:szCs w:val="24"/>
          <w:lang w:val="pl-PL"/>
        </w:rPr>
        <w:t>.</w:t>
      </w:r>
    </w:p>
    <w:p w:rsidR="00BE01DC" w:rsidRDefault="00C54DA0" w:rsidP="005A15EC">
      <w:pPr>
        <w:pStyle w:val="BodyTextIndent"/>
        <w:tabs>
          <w:tab w:val="clear" w:pos="360"/>
          <w:tab w:val="left" w:pos="900"/>
          <w:tab w:val="left" w:pos="1800"/>
        </w:tabs>
        <w:spacing w:line="360" w:lineRule="auto"/>
        <w:ind w:left="0"/>
        <w:rPr>
          <w:rFonts w:ascii="Bookman Old Style" w:hAnsi="Bookman Old Style"/>
        </w:rPr>
      </w:pPr>
      <w:r>
        <w:rPr>
          <w:rFonts w:ascii="Bookman Old Style" w:hAnsi="Bookman Old Style"/>
        </w:rPr>
        <w:tab/>
      </w:r>
      <w:r w:rsidRPr="00C54DA0">
        <w:rPr>
          <w:rFonts w:ascii="Bookman Old Style" w:hAnsi="Bookman Old Style"/>
        </w:rPr>
        <w:t xml:space="preserve">The names and titles of professors engaged in the realization of the study program are given in the table below, with the projection </w:t>
      </w:r>
      <w:r>
        <w:rPr>
          <w:rFonts w:ascii="Bookman Old Style" w:hAnsi="Bookman Old Style"/>
        </w:rPr>
        <w:t>for cases of</w:t>
      </w:r>
      <w:r w:rsidRPr="00C54DA0">
        <w:rPr>
          <w:rFonts w:ascii="Bookman Old Style" w:hAnsi="Bookman Old Style"/>
        </w:rPr>
        <w:t xml:space="preserve"> compulsory retirement in accordance with national regulations governing labor relations.</w:t>
      </w:r>
      <w:r>
        <w:rPr>
          <w:rFonts w:ascii="Bookman Old Style" w:hAnsi="Bookman Old Style"/>
        </w:rPr>
        <w:t xml:space="preserve"> In the end of the tabele the names of the teaching assistants</w:t>
      </w:r>
      <w:r w:rsidRPr="00C54DA0">
        <w:rPr>
          <w:rFonts w:ascii="Bookman Old Style" w:hAnsi="Bookman Old Style"/>
        </w:rPr>
        <w:t xml:space="preserve"> </w:t>
      </w:r>
      <w:r>
        <w:rPr>
          <w:rFonts w:ascii="Bookman Old Style" w:hAnsi="Bookman Old Style"/>
        </w:rPr>
        <w:t>are also given.</w:t>
      </w:r>
    </w:p>
    <w:p w:rsidR="001051C4" w:rsidRPr="001051C4" w:rsidRDefault="001051C4" w:rsidP="001051C4">
      <w:pPr>
        <w:tabs>
          <w:tab w:val="left" w:pos="6735"/>
        </w:tabs>
        <w:rPr>
          <w:rFonts w:ascii="Bookman Old Style" w:hAnsi="Bookman Old Style"/>
          <w:b/>
          <w:sz w:val="24"/>
          <w:szCs w:val="24"/>
          <w:lang w:val="pl-PL"/>
        </w:rPr>
      </w:pP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774"/>
        <w:gridCol w:w="4655"/>
        <w:gridCol w:w="2676"/>
        <w:gridCol w:w="2146"/>
      </w:tblGrid>
      <w:tr w:rsidR="001A6EEF" w:rsidRPr="001051C4" w:rsidTr="00C54DA0">
        <w:trPr>
          <w:trHeight w:val="840"/>
          <w:jc w:val="center"/>
        </w:trPr>
        <w:tc>
          <w:tcPr>
            <w:tcW w:w="774" w:type="dxa"/>
            <w:shd w:val="clear" w:color="auto" w:fill="F2F2F2"/>
          </w:tcPr>
          <w:p w:rsidR="001A6EEF" w:rsidRPr="001A6EEF" w:rsidRDefault="001A6EEF" w:rsidP="001051C4">
            <w:pPr>
              <w:rPr>
                <w:rFonts w:ascii="Bookman Old Style" w:hAnsi="Bookman Old Style"/>
                <w:sz w:val="24"/>
                <w:szCs w:val="24"/>
                <w:lang w:val="sl-SI"/>
              </w:rPr>
            </w:pPr>
          </w:p>
        </w:tc>
        <w:tc>
          <w:tcPr>
            <w:tcW w:w="4655" w:type="dxa"/>
            <w:shd w:val="clear" w:color="auto" w:fill="F2F2F2"/>
            <w:vAlign w:val="center"/>
          </w:tcPr>
          <w:p w:rsidR="001A6EEF" w:rsidRPr="001A6EEF" w:rsidRDefault="00C54DA0" w:rsidP="00C54DA0">
            <w:pPr>
              <w:jc w:val="center"/>
              <w:rPr>
                <w:rFonts w:ascii="Bookman Old Style" w:hAnsi="Bookman Old Style"/>
                <w:b/>
                <w:sz w:val="24"/>
                <w:szCs w:val="24"/>
              </w:rPr>
            </w:pPr>
            <w:r>
              <w:rPr>
                <w:rFonts w:ascii="Bookman Old Style" w:hAnsi="Bookman Old Style"/>
                <w:b/>
                <w:sz w:val="24"/>
                <w:szCs w:val="24"/>
                <w:lang w:val="sl-SI"/>
              </w:rPr>
              <w:t>First and last name</w:t>
            </w:r>
          </w:p>
        </w:tc>
        <w:tc>
          <w:tcPr>
            <w:tcW w:w="2676" w:type="dxa"/>
            <w:shd w:val="clear" w:color="auto" w:fill="F2F2F2"/>
            <w:vAlign w:val="center"/>
          </w:tcPr>
          <w:p w:rsidR="001A6EEF" w:rsidRPr="001A6EEF" w:rsidRDefault="00C54DA0" w:rsidP="00C54DA0">
            <w:pPr>
              <w:jc w:val="center"/>
              <w:rPr>
                <w:rFonts w:ascii="Bookman Old Style" w:hAnsi="Bookman Old Style"/>
                <w:b/>
                <w:sz w:val="24"/>
                <w:szCs w:val="24"/>
              </w:rPr>
            </w:pPr>
            <w:r>
              <w:rPr>
                <w:rFonts w:ascii="Bookman Old Style" w:hAnsi="Bookman Old Style"/>
                <w:b/>
                <w:sz w:val="24"/>
                <w:szCs w:val="24"/>
              </w:rPr>
              <w:t>Academic rank</w:t>
            </w:r>
          </w:p>
        </w:tc>
        <w:tc>
          <w:tcPr>
            <w:tcW w:w="2146" w:type="dxa"/>
            <w:shd w:val="clear" w:color="auto" w:fill="F2F2F2"/>
          </w:tcPr>
          <w:p w:rsidR="001A6EEF" w:rsidRPr="001A6EEF" w:rsidRDefault="00C54DA0" w:rsidP="001A6EEF">
            <w:pPr>
              <w:spacing w:line="360" w:lineRule="auto"/>
              <w:jc w:val="center"/>
              <w:rPr>
                <w:rFonts w:ascii="Bookman Old Style" w:hAnsi="Bookman Old Style"/>
                <w:b/>
                <w:sz w:val="24"/>
                <w:szCs w:val="24"/>
              </w:rPr>
            </w:pPr>
            <w:r>
              <w:rPr>
                <w:rFonts w:ascii="Bookman Old Style" w:hAnsi="Bookman Old Style"/>
                <w:b/>
                <w:sz w:val="24"/>
                <w:szCs w:val="24"/>
              </w:rPr>
              <w:t>Year of retirement</w:t>
            </w:r>
          </w:p>
        </w:tc>
      </w:tr>
      <w:tr w:rsidR="00C54DA0" w:rsidRPr="001051C4" w:rsidTr="001A6EEF">
        <w:tblPrEx>
          <w:shd w:val="clear" w:color="auto" w:fill="auto"/>
        </w:tblPrEx>
        <w:trPr>
          <w:jc w:val="center"/>
        </w:trPr>
        <w:tc>
          <w:tcPr>
            <w:tcW w:w="774"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1.</w:t>
            </w: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Drago Radulović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2017</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Vjera Begović Radović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2017</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Radoje Korać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2019</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Ljiljana Jokić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2020</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Nevenka Bogojević Gluščević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2020</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Milan Popović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2021</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Dragan Radonjić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2021</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Ranko Mujović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2022</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Biljana Đuričin</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2022</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Zoran Rašović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2023</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Gordana Paović Jeknić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2023</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Snežana Miladinović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2026</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E23F75" w:rsidRDefault="00C54DA0" w:rsidP="001051C4">
            <w:pPr>
              <w:rPr>
                <w:rFonts w:ascii="Bookman Old Style" w:hAnsi="Bookman Old Style"/>
                <w:sz w:val="24"/>
                <w:szCs w:val="24"/>
                <w:lang w:val="de-DE"/>
              </w:rPr>
            </w:pPr>
            <w:r w:rsidRPr="00E23F75">
              <w:rPr>
                <w:rFonts w:ascii="Bookman Old Style" w:hAnsi="Bookman Old Style"/>
                <w:sz w:val="24"/>
                <w:szCs w:val="24"/>
                <w:lang w:val="de-DE"/>
              </w:rPr>
              <w:t>Prof. dr Maja Kostić Mandić</w:t>
            </w:r>
          </w:p>
        </w:tc>
        <w:tc>
          <w:tcPr>
            <w:tcW w:w="2676" w:type="dxa"/>
            <w:shd w:val="clear" w:color="auto" w:fill="auto"/>
          </w:tcPr>
          <w:p w:rsidR="00C54DA0" w:rsidRPr="00C54DA0" w:rsidRDefault="00C54DA0" w:rsidP="00C54DA0">
            <w:pPr>
              <w:jc w:val="center"/>
              <w:rPr>
                <w:rFonts w:ascii="Bookman Old Style" w:hAnsi="Bookman Old Style" w:cs="Times New Roman"/>
                <w:sz w:val="24"/>
              </w:rPr>
            </w:pPr>
            <w:r w:rsidRPr="00C54DA0">
              <w:rPr>
                <w:rFonts w:ascii="Bookman Old Style" w:hAnsi="Bookman Old Style" w:cs="Times New Roman"/>
                <w:color w:val="252525"/>
                <w:sz w:val="24"/>
                <w:szCs w:val="21"/>
                <w:shd w:val="clear" w:color="auto" w:fill="FFFFFF"/>
              </w:rPr>
              <w:t>full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2030</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Milorad Ivović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associate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2032</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Velimir Rakočević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associate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2034</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Ivana Jelić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associate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2036</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Dražen Cerović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associate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2042</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Vladimir Savković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associate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2042</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Prof. dr Aneta Spaić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associate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2044</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Doc. dr Ljiljana Kadić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assistant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2044</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Doc. dr Darko Radulović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assistant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2045</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Doc. dr Draginja Vuksanović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assistant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2045</w:t>
            </w:r>
          </w:p>
        </w:tc>
      </w:tr>
      <w:tr w:rsidR="00C54DA0" w:rsidRPr="001051C4" w:rsidTr="001A6EEF">
        <w:tblPrEx>
          <w:shd w:val="clear" w:color="auto" w:fill="auto"/>
        </w:tblPrEx>
        <w:trPr>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Doc. dr Marko Dokić</w:t>
            </w:r>
            <w:r w:rsidRPr="001051C4">
              <w:rPr>
                <w:rFonts w:ascii="Bookman Old Style" w:hAnsi="Bookman Old Style"/>
                <w:sz w:val="24"/>
                <w:szCs w:val="24"/>
              </w:rPr>
              <w:tab/>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assistant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2048</w:t>
            </w:r>
          </w:p>
        </w:tc>
      </w:tr>
      <w:tr w:rsidR="00C54DA0" w:rsidRPr="001051C4" w:rsidTr="001A6EEF">
        <w:tblPrEx>
          <w:shd w:val="clear" w:color="auto" w:fill="auto"/>
        </w:tblPrEx>
        <w:trPr>
          <w:trHeight w:val="460"/>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1051C4" w:rsidRDefault="00C54DA0" w:rsidP="001051C4">
            <w:pPr>
              <w:rPr>
                <w:rFonts w:ascii="Bookman Old Style" w:hAnsi="Bookman Old Style"/>
                <w:sz w:val="24"/>
                <w:szCs w:val="24"/>
              </w:rPr>
            </w:pPr>
            <w:r w:rsidRPr="001051C4">
              <w:rPr>
                <w:rFonts w:ascii="Bookman Old Style" w:hAnsi="Bookman Old Style"/>
                <w:sz w:val="24"/>
                <w:szCs w:val="24"/>
              </w:rPr>
              <w:t>Doc. dr Bojana Lakićević Đuranović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assistant professor</w:t>
            </w:r>
          </w:p>
        </w:tc>
        <w:tc>
          <w:tcPr>
            <w:tcW w:w="2146" w:type="dxa"/>
          </w:tcPr>
          <w:p w:rsidR="00C54DA0" w:rsidRPr="001A6EEF" w:rsidRDefault="00C54DA0" w:rsidP="001A6EEF">
            <w:pPr>
              <w:spacing w:line="360" w:lineRule="auto"/>
              <w:jc w:val="center"/>
              <w:rPr>
                <w:rFonts w:ascii="Bookman Old Style" w:hAnsi="Bookman Old Style"/>
                <w:sz w:val="24"/>
                <w:szCs w:val="24"/>
              </w:rPr>
            </w:pPr>
            <w:r w:rsidRPr="001A6EEF">
              <w:rPr>
                <w:rFonts w:ascii="Bookman Old Style" w:hAnsi="Bookman Old Style"/>
                <w:sz w:val="24"/>
                <w:szCs w:val="24"/>
              </w:rPr>
              <w:t>2051</w:t>
            </w:r>
          </w:p>
        </w:tc>
      </w:tr>
      <w:tr w:rsidR="00C54DA0" w:rsidRPr="001051C4" w:rsidTr="00116EC9">
        <w:tblPrEx>
          <w:shd w:val="clear" w:color="auto" w:fill="auto"/>
        </w:tblPrEx>
        <w:trPr>
          <w:trHeight w:val="460"/>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2617EB" w:rsidRDefault="00C54DA0" w:rsidP="00116EC9">
            <w:pPr>
              <w:spacing w:line="360" w:lineRule="auto"/>
              <w:jc w:val="both"/>
              <w:rPr>
                <w:rFonts w:ascii="Bookman Old Style" w:hAnsi="Bookman Old Style"/>
                <w:sz w:val="24"/>
                <w:szCs w:val="24"/>
              </w:rPr>
            </w:pPr>
            <w:r>
              <w:rPr>
                <w:rFonts w:ascii="Bookman Old Style" w:hAnsi="Bookman Old Style"/>
                <w:sz w:val="24"/>
                <w:szCs w:val="24"/>
              </w:rPr>
              <w:t>dr Petar Šturanović</w:t>
            </w:r>
          </w:p>
        </w:tc>
        <w:tc>
          <w:tcPr>
            <w:tcW w:w="2676" w:type="dxa"/>
            <w:shd w:val="clear" w:color="auto" w:fill="auto"/>
            <w:vAlign w:val="center"/>
          </w:tcPr>
          <w:p w:rsidR="00C54DA0" w:rsidRPr="00C54DA0" w:rsidRDefault="00C54DA0" w:rsidP="00C54DA0">
            <w:pPr>
              <w:spacing w:line="360" w:lineRule="auto"/>
              <w:jc w:val="center"/>
              <w:rPr>
                <w:rFonts w:ascii="Bookman Old Style" w:hAnsi="Bookman Old Style"/>
                <w:sz w:val="24"/>
                <w:szCs w:val="24"/>
              </w:rPr>
            </w:pPr>
            <w:r w:rsidRPr="00C54DA0">
              <w:rPr>
                <w:rFonts w:ascii="Bookman Old Style" w:hAnsi="Bookman Old Style"/>
                <w:color w:val="252525"/>
                <w:sz w:val="24"/>
                <w:szCs w:val="21"/>
                <w:shd w:val="clear" w:color="auto" w:fill="FFFFFF"/>
              </w:rPr>
              <w:t>teaching assistant</w:t>
            </w:r>
          </w:p>
        </w:tc>
        <w:tc>
          <w:tcPr>
            <w:tcW w:w="2146" w:type="dxa"/>
          </w:tcPr>
          <w:p w:rsidR="00C54DA0" w:rsidRPr="001A6EEF" w:rsidRDefault="00C54DA0" w:rsidP="001A6EEF">
            <w:pPr>
              <w:spacing w:line="360" w:lineRule="auto"/>
              <w:jc w:val="center"/>
              <w:rPr>
                <w:rFonts w:ascii="Bookman Old Style" w:hAnsi="Bookman Old Style"/>
                <w:sz w:val="24"/>
                <w:szCs w:val="24"/>
              </w:rPr>
            </w:pPr>
            <w:r>
              <w:rPr>
                <w:rFonts w:ascii="Bookman Old Style" w:hAnsi="Bookman Old Style"/>
                <w:sz w:val="24"/>
                <w:szCs w:val="24"/>
              </w:rPr>
              <w:t>---------</w:t>
            </w:r>
          </w:p>
        </w:tc>
      </w:tr>
      <w:tr w:rsidR="00C54DA0" w:rsidRPr="001051C4" w:rsidTr="00116EC9">
        <w:tblPrEx>
          <w:shd w:val="clear" w:color="auto" w:fill="auto"/>
        </w:tblPrEx>
        <w:trPr>
          <w:trHeight w:val="460"/>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2617EB" w:rsidRDefault="00C54DA0" w:rsidP="00116EC9">
            <w:pPr>
              <w:spacing w:line="360" w:lineRule="auto"/>
              <w:jc w:val="both"/>
              <w:rPr>
                <w:rFonts w:ascii="Bookman Old Style" w:hAnsi="Bookman Old Style"/>
                <w:sz w:val="24"/>
                <w:szCs w:val="24"/>
              </w:rPr>
            </w:pPr>
            <w:r>
              <w:rPr>
                <w:rFonts w:ascii="Bookman Old Style" w:hAnsi="Bookman Old Style"/>
                <w:sz w:val="24"/>
                <w:szCs w:val="24"/>
              </w:rPr>
              <w:t>dr Nikola Dožić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teaching assistant</w:t>
            </w:r>
          </w:p>
        </w:tc>
        <w:tc>
          <w:tcPr>
            <w:tcW w:w="2146" w:type="dxa"/>
          </w:tcPr>
          <w:p w:rsidR="00C54DA0" w:rsidRPr="001A6EEF" w:rsidRDefault="00C54DA0" w:rsidP="00116EC9">
            <w:pPr>
              <w:spacing w:line="360" w:lineRule="auto"/>
              <w:jc w:val="center"/>
              <w:rPr>
                <w:rFonts w:ascii="Bookman Old Style" w:hAnsi="Bookman Old Style"/>
                <w:sz w:val="24"/>
                <w:szCs w:val="24"/>
              </w:rPr>
            </w:pPr>
            <w:r>
              <w:rPr>
                <w:rFonts w:ascii="Bookman Old Style" w:hAnsi="Bookman Old Style"/>
                <w:sz w:val="24"/>
                <w:szCs w:val="24"/>
              </w:rPr>
              <w:t>---------</w:t>
            </w:r>
          </w:p>
        </w:tc>
      </w:tr>
      <w:tr w:rsidR="00C54DA0" w:rsidRPr="001051C4" w:rsidTr="00116EC9">
        <w:tblPrEx>
          <w:shd w:val="clear" w:color="auto" w:fill="auto"/>
        </w:tblPrEx>
        <w:trPr>
          <w:trHeight w:val="460"/>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2617EB" w:rsidRDefault="00C54DA0" w:rsidP="00116EC9">
            <w:pPr>
              <w:spacing w:line="360" w:lineRule="auto"/>
              <w:jc w:val="both"/>
              <w:rPr>
                <w:rFonts w:ascii="Bookman Old Style" w:hAnsi="Bookman Old Style"/>
                <w:sz w:val="24"/>
                <w:szCs w:val="24"/>
              </w:rPr>
            </w:pPr>
            <w:r>
              <w:rPr>
                <w:rFonts w:ascii="Bookman Old Style" w:hAnsi="Bookman Old Style"/>
                <w:sz w:val="24"/>
                <w:szCs w:val="24"/>
              </w:rPr>
              <w:t>mr Velibor Korać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teaching assistant</w:t>
            </w:r>
          </w:p>
        </w:tc>
        <w:tc>
          <w:tcPr>
            <w:tcW w:w="2146" w:type="dxa"/>
          </w:tcPr>
          <w:p w:rsidR="00C54DA0" w:rsidRPr="001A6EEF" w:rsidRDefault="00C54DA0" w:rsidP="00116EC9">
            <w:pPr>
              <w:spacing w:line="360" w:lineRule="auto"/>
              <w:jc w:val="center"/>
              <w:rPr>
                <w:rFonts w:ascii="Bookman Old Style" w:hAnsi="Bookman Old Style"/>
                <w:sz w:val="24"/>
                <w:szCs w:val="24"/>
              </w:rPr>
            </w:pPr>
            <w:r>
              <w:rPr>
                <w:rFonts w:ascii="Bookman Old Style" w:hAnsi="Bookman Old Style"/>
                <w:sz w:val="24"/>
                <w:szCs w:val="24"/>
              </w:rPr>
              <w:t>---------</w:t>
            </w:r>
          </w:p>
        </w:tc>
      </w:tr>
      <w:tr w:rsidR="00C54DA0" w:rsidRPr="001051C4" w:rsidTr="00116EC9">
        <w:tblPrEx>
          <w:shd w:val="clear" w:color="auto" w:fill="auto"/>
        </w:tblPrEx>
        <w:trPr>
          <w:trHeight w:val="460"/>
          <w:jc w:val="center"/>
        </w:trPr>
        <w:tc>
          <w:tcPr>
            <w:tcW w:w="774" w:type="dxa"/>
          </w:tcPr>
          <w:p w:rsidR="00C54DA0" w:rsidRPr="001051C4" w:rsidRDefault="00C54DA0" w:rsidP="001051C4">
            <w:pPr>
              <w:numPr>
                <w:ilvl w:val="0"/>
                <w:numId w:val="15"/>
              </w:numPr>
              <w:rPr>
                <w:rFonts w:ascii="Bookman Old Style" w:hAnsi="Bookman Old Style"/>
                <w:sz w:val="24"/>
                <w:szCs w:val="24"/>
              </w:rPr>
            </w:pPr>
          </w:p>
        </w:tc>
        <w:tc>
          <w:tcPr>
            <w:tcW w:w="4655" w:type="dxa"/>
          </w:tcPr>
          <w:p w:rsidR="00C54DA0" w:rsidRPr="002617EB" w:rsidRDefault="00C54DA0" w:rsidP="00116EC9">
            <w:pPr>
              <w:spacing w:line="360" w:lineRule="auto"/>
              <w:jc w:val="both"/>
              <w:rPr>
                <w:rFonts w:ascii="Bookman Old Style" w:hAnsi="Bookman Old Style"/>
                <w:sz w:val="24"/>
                <w:szCs w:val="24"/>
              </w:rPr>
            </w:pPr>
            <w:r>
              <w:rPr>
                <w:rFonts w:ascii="Bookman Old Style" w:hAnsi="Bookman Old Style"/>
                <w:sz w:val="24"/>
                <w:szCs w:val="24"/>
              </w:rPr>
              <w:t>mr Marina Jovićević</w:t>
            </w:r>
          </w:p>
        </w:tc>
        <w:tc>
          <w:tcPr>
            <w:tcW w:w="2676" w:type="dxa"/>
            <w:shd w:val="clear" w:color="auto" w:fill="auto"/>
          </w:tcPr>
          <w:p w:rsidR="00C54DA0" w:rsidRPr="00C54DA0" w:rsidRDefault="00C54DA0" w:rsidP="00C54DA0">
            <w:pPr>
              <w:jc w:val="center"/>
              <w:rPr>
                <w:rFonts w:ascii="Bookman Old Style" w:hAnsi="Bookman Old Style"/>
                <w:sz w:val="24"/>
              </w:rPr>
            </w:pPr>
            <w:r w:rsidRPr="00C54DA0">
              <w:rPr>
                <w:rFonts w:ascii="Bookman Old Style" w:hAnsi="Bookman Old Style"/>
                <w:color w:val="252525"/>
                <w:sz w:val="24"/>
                <w:szCs w:val="21"/>
                <w:shd w:val="clear" w:color="auto" w:fill="FFFFFF"/>
              </w:rPr>
              <w:t>teaching assistant</w:t>
            </w:r>
          </w:p>
        </w:tc>
        <w:tc>
          <w:tcPr>
            <w:tcW w:w="2146" w:type="dxa"/>
          </w:tcPr>
          <w:p w:rsidR="00C54DA0" w:rsidRPr="001A6EEF" w:rsidRDefault="00C54DA0" w:rsidP="00116EC9">
            <w:pPr>
              <w:spacing w:line="360" w:lineRule="auto"/>
              <w:jc w:val="center"/>
              <w:rPr>
                <w:rFonts w:ascii="Bookman Old Style" w:hAnsi="Bookman Old Style"/>
                <w:sz w:val="24"/>
                <w:szCs w:val="24"/>
              </w:rPr>
            </w:pPr>
            <w:r>
              <w:rPr>
                <w:rFonts w:ascii="Bookman Old Style" w:hAnsi="Bookman Old Style"/>
                <w:sz w:val="24"/>
                <w:szCs w:val="24"/>
              </w:rPr>
              <w:t>---------</w:t>
            </w:r>
          </w:p>
        </w:tc>
      </w:tr>
    </w:tbl>
    <w:p w:rsidR="001051C4" w:rsidRDefault="001051C4" w:rsidP="001051C4">
      <w:pPr>
        <w:spacing w:line="360" w:lineRule="auto"/>
        <w:rPr>
          <w:rFonts w:ascii="Bookman Old Style" w:hAnsi="Bookman Old Style"/>
          <w:b/>
          <w:sz w:val="24"/>
          <w:szCs w:val="24"/>
        </w:rPr>
      </w:pPr>
    </w:p>
    <w:p w:rsidR="0012543F" w:rsidRDefault="0012543F" w:rsidP="0012543F">
      <w:pPr>
        <w:tabs>
          <w:tab w:val="left" w:pos="6735"/>
        </w:tabs>
        <w:jc w:val="both"/>
        <w:rPr>
          <w:rFonts w:ascii="Bookman Old Style" w:hAnsi="Bookman Old Style"/>
          <w:b/>
          <w:sz w:val="24"/>
          <w:szCs w:val="24"/>
          <w:lang w:val="pl-PL"/>
        </w:rPr>
      </w:pPr>
    </w:p>
    <w:p w:rsidR="0012543F" w:rsidRPr="00C54DA0" w:rsidRDefault="00C54DA0" w:rsidP="00F13E76">
      <w:pPr>
        <w:spacing w:line="360" w:lineRule="auto"/>
        <w:ind w:firstLine="720"/>
        <w:jc w:val="both"/>
        <w:rPr>
          <w:rFonts w:ascii="Bookman Old Style" w:hAnsi="Bookman Old Style"/>
          <w:sz w:val="24"/>
          <w:szCs w:val="24"/>
          <w:lang w:val="pl-PL"/>
        </w:rPr>
      </w:pPr>
      <w:r w:rsidRPr="00C54DA0">
        <w:rPr>
          <w:rFonts w:ascii="Bookman Old Style" w:hAnsi="Bookman Old Style"/>
          <w:sz w:val="24"/>
          <w:szCs w:val="24"/>
          <w:lang w:val="pl-PL"/>
        </w:rPr>
        <w:t xml:space="preserve">As </w:t>
      </w:r>
      <w:r>
        <w:rPr>
          <w:rFonts w:ascii="Bookman Old Style" w:hAnsi="Bookman Old Style"/>
          <w:sz w:val="24"/>
          <w:szCs w:val="24"/>
          <w:lang w:val="pl-PL"/>
        </w:rPr>
        <w:t xml:space="preserve">it </w:t>
      </w:r>
      <w:r w:rsidRPr="00C54DA0">
        <w:rPr>
          <w:rFonts w:ascii="Bookman Old Style" w:hAnsi="Bookman Old Style"/>
          <w:sz w:val="24"/>
          <w:szCs w:val="24"/>
          <w:lang w:val="pl-PL"/>
        </w:rPr>
        <w:t xml:space="preserve">can be seen from the </w:t>
      </w:r>
      <w:r>
        <w:rPr>
          <w:rFonts w:ascii="Bookman Old Style" w:hAnsi="Bookman Old Style"/>
          <w:sz w:val="24"/>
          <w:szCs w:val="24"/>
          <w:lang w:val="pl-PL"/>
        </w:rPr>
        <w:t>previous</w:t>
      </w:r>
      <w:r w:rsidRPr="00C54DA0">
        <w:rPr>
          <w:rFonts w:ascii="Bookman Old Style" w:hAnsi="Bookman Old Style"/>
          <w:sz w:val="24"/>
          <w:szCs w:val="24"/>
          <w:lang w:val="pl-PL"/>
        </w:rPr>
        <w:t xml:space="preserve"> table there is a problem </w:t>
      </w:r>
      <w:r>
        <w:rPr>
          <w:rFonts w:ascii="Bookman Old Style" w:hAnsi="Bookman Old Style"/>
          <w:sz w:val="24"/>
          <w:szCs w:val="24"/>
          <w:lang w:val="pl-PL"/>
        </w:rPr>
        <w:t xml:space="preserve">of </w:t>
      </w:r>
      <w:r w:rsidRPr="00C54DA0">
        <w:rPr>
          <w:rFonts w:ascii="Bookman Old Style" w:hAnsi="Bookman Old Style"/>
          <w:sz w:val="24"/>
          <w:szCs w:val="24"/>
          <w:lang w:val="pl-PL"/>
        </w:rPr>
        <w:t xml:space="preserve">unfavorable age structure and optimum number of teachers and staff. </w:t>
      </w:r>
      <w:r w:rsidR="00F13E76">
        <w:rPr>
          <w:rFonts w:ascii="Bookman Old Style" w:hAnsi="Bookman Old Style"/>
          <w:sz w:val="24"/>
          <w:szCs w:val="24"/>
          <w:lang w:val="sl-SI"/>
        </w:rPr>
        <w:t>The folowing tabels were</w:t>
      </w:r>
      <w:r w:rsidR="00F13E76" w:rsidRPr="00C54DA0">
        <w:rPr>
          <w:rFonts w:ascii="Bookman Old Style" w:hAnsi="Bookman Old Style"/>
          <w:sz w:val="24"/>
          <w:szCs w:val="24"/>
          <w:lang w:val="sl-SI"/>
        </w:rPr>
        <w:t xml:space="preserve"> prepar</w:t>
      </w:r>
      <w:r w:rsidR="00F13E76">
        <w:rPr>
          <w:rFonts w:ascii="Bookman Old Style" w:hAnsi="Bookman Old Style"/>
          <w:sz w:val="24"/>
          <w:szCs w:val="24"/>
          <w:lang w:val="sl-SI"/>
        </w:rPr>
        <w:t>ed for the new</w:t>
      </w:r>
      <w:r w:rsidR="00F13E76" w:rsidRPr="00C54DA0">
        <w:rPr>
          <w:rFonts w:ascii="Bookman Old Style" w:hAnsi="Bookman Old Style"/>
          <w:sz w:val="24"/>
          <w:szCs w:val="24"/>
          <w:lang w:val="sl-SI"/>
        </w:rPr>
        <w:t xml:space="preserve"> </w:t>
      </w:r>
      <w:r w:rsidR="00F13E76">
        <w:rPr>
          <w:rFonts w:ascii="Bookman Old Style" w:hAnsi="Bookman Old Style"/>
          <w:sz w:val="24"/>
          <w:szCs w:val="24"/>
          <w:lang w:val="sl-SI"/>
        </w:rPr>
        <w:t>curriculum proposal</w:t>
      </w:r>
      <w:r w:rsidR="00F13E76" w:rsidRPr="00C54DA0">
        <w:rPr>
          <w:rFonts w:ascii="Bookman Old Style" w:hAnsi="Bookman Old Style"/>
          <w:sz w:val="24"/>
          <w:szCs w:val="24"/>
          <w:lang w:val="sl-SI"/>
        </w:rPr>
        <w:t xml:space="preserve">, given the number of teachers that </w:t>
      </w:r>
      <w:r w:rsidR="00F13E76">
        <w:rPr>
          <w:rFonts w:ascii="Bookman Old Style" w:hAnsi="Bookman Old Style"/>
          <w:sz w:val="24"/>
          <w:szCs w:val="24"/>
          <w:lang w:val="sl-SI"/>
        </w:rPr>
        <w:t>will have to be</w:t>
      </w:r>
      <w:r w:rsidR="00F13E76" w:rsidRPr="00C54DA0">
        <w:rPr>
          <w:rFonts w:ascii="Bookman Old Style" w:hAnsi="Bookman Old Style"/>
          <w:sz w:val="24"/>
          <w:szCs w:val="24"/>
          <w:lang w:val="sl-SI"/>
        </w:rPr>
        <w:t xml:space="preserve"> compul</w:t>
      </w:r>
      <w:r w:rsidR="00F13E76">
        <w:rPr>
          <w:rFonts w:ascii="Bookman Old Style" w:hAnsi="Bookman Old Style"/>
          <w:sz w:val="24"/>
          <w:szCs w:val="24"/>
          <w:lang w:val="sl-SI"/>
        </w:rPr>
        <w:t xml:space="preserve">sory retired. </w:t>
      </w:r>
      <w:r w:rsidRPr="00C54DA0">
        <w:rPr>
          <w:rFonts w:ascii="Bookman Old Style" w:hAnsi="Bookman Old Style"/>
          <w:sz w:val="24"/>
          <w:szCs w:val="24"/>
          <w:lang w:val="pl-PL"/>
        </w:rPr>
        <w:t xml:space="preserve">Retirement of a number of teachers (3 teachers by 2019 and another 6 teachers by 2022), </w:t>
      </w:r>
      <w:r>
        <w:rPr>
          <w:rFonts w:ascii="Bookman Old Style" w:hAnsi="Bookman Old Style"/>
          <w:sz w:val="24"/>
          <w:szCs w:val="24"/>
          <w:lang w:val="pl-PL"/>
        </w:rPr>
        <w:t>creates a</w:t>
      </w:r>
      <w:r w:rsidRPr="00C54DA0">
        <w:rPr>
          <w:rFonts w:ascii="Bookman Old Style" w:hAnsi="Bookman Old Style"/>
          <w:sz w:val="24"/>
          <w:szCs w:val="24"/>
          <w:lang w:val="pl-PL"/>
        </w:rPr>
        <w:t xml:space="preserve"> need </w:t>
      </w:r>
      <w:r>
        <w:rPr>
          <w:rFonts w:ascii="Bookman Old Style" w:hAnsi="Bookman Old Style"/>
          <w:sz w:val="24"/>
          <w:szCs w:val="24"/>
          <w:lang w:val="pl-PL"/>
        </w:rPr>
        <w:t>for</w:t>
      </w:r>
      <w:r w:rsidRPr="00C54DA0">
        <w:rPr>
          <w:rFonts w:ascii="Bookman Old Style" w:hAnsi="Bookman Old Style"/>
          <w:sz w:val="24"/>
          <w:szCs w:val="24"/>
          <w:lang w:val="pl-PL"/>
        </w:rPr>
        <w:t xml:space="preserve"> staff recruitment, as shown in the </w:t>
      </w:r>
      <w:r>
        <w:rPr>
          <w:rFonts w:ascii="Bookman Old Style" w:hAnsi="Bookman Old Style"/>
          <w:sz w:val="24"/>
          <w:szCs w:val="24"/>
          <w:lang w:val="pl-PL"/>
        </w:rPr>
        <w:t xml:space="preserve">foloving </w:t>
      </w:r>
      <w:r w:rsidRPr="00C54DA0">
        <w:rPr>
          <w:rFonts w:ascii="Bookman Old Style" w:hAnsi="Bookman Old Style"/>
          <w:sz w:val="24"/>
          <w:szCs w:val="24"/>
          <w:lang w:val="pl-PL"/>
        </w:rPr>
        <w:t>tables.</w:t>
      </w:r>
    </w:p>
    <w:p w:rsidR="005A15EC" w:rsidRDefault="005A15EC" w:rsidP="009F6838">
      <w:pPr>
        <w:spacing w:line="360" w:lineRule="auto"/>
        <w:rPr>
          <w:rFonts w:ascii="Bookman Old Style" w:hAnsi="Bookman Old Style"/>
          <w:b/>
          <w:sz w:val="24"/>
          <w:szCs w:val="24"/>
          <w:lang w:val="sl-SI"/>
        </w:rPr>
      </w:pPr>
    </w:p>
    <w:p w:rsidR="00F13E76" w:rsidRDefault="00F13E76" w:rsidP="009F6838">
      <w:pPr>
        <w:spacing w:line="360" w:lineRule="auto"/>
        <w:rPr>
          <w:rFonts w:ascii="Bookman Old Style" w:hAnsi="Bookman Old Style"/>
          <w:b/>
          <w:sz w:val="24"/>
          <w:szCs w:val="24"/>
          <w:lang w:val="sl-SI"/>
        </w:rPr>
      </w:pPr>
    </w:p>
    <w:p w:rsidR="00F13E76" w:rsidRPr="001A6EEF" w:rsidRDefault="00F13E76" w:rsidP="009F6838">
      <w:pPr>
        <w:spacing w:line="360" w:lineRule="auto"/>
        <w:rPr>
          <w:rFonts w:ascii="Bookman Old Style" w:hAnsi="Bookman Old Style"/>
          <w:b/>
          <w:sz w:val="24"/>
          <w:szCs w:val="24"/>
          <w:lang w:val="sl-SI"/>
        </w:rPr>
      </w:pPr>
    </w:p>
    <w:p w:rsidR="009F6838" w:rsidRPr="005B479B" w:rsidRDefault="00F13E76" w:rsidP="009F6838">
      <w:pPr>
        <w:spacing w:line="360" w:lineRule="auto"/>
        <w:rPr>
          <w:rFonts w:ascii="Bookman Old Style" w:hAnsi="Bookman Old Style"/>
          <w:b/>
          <w:sz w:val="24"/>
          <w:szCs w:val="24"/>
          <w:lang w:val="en-US"/>
        </w:rPr>
      </w:pPr>
      <w:r w:rsidRPr="005B479B">
        <w:rPr>
          <w:rFonts w:ascii="Bookman Old Style" w:hAnsi="Bookman Old Style"/>
          <w:b/>
          <w:sz w:val="24"/>
          <w:szCs w:val="24"/>
          <w:lang w:val="en-US"/>
        </w:rPr>
        <w:t xml:space="preserve">Personnel structure for the period </w:t>
      </w:r>
      <w:r w:rsidR="009F6838" w:rsidRPr="005B479B">
        <w:rPr>
          <w:rFonts w:ascii="Bookman Old Style" w:hAnsi="Bookman Old Style"/>
          <w:b/>
          <w:sz w:val="24"/>
          <w:szCs w:val="24"/>
          <w:lang w:val="en-US"/>
        </w:rPr>
        <w:t xml:space="preserve">2017-2022 </w:t>
      </w:r>
    </w:p>
    <w:p w:rsidR="009F6838" w:rsidRPr="005B479B" w:rsidRDefault="009F6838" w:rsidP="009F6838">
      <w:pPr>
        <w:spacing w:line="360" w:lineRule="auto"/>
        <w:rPr>
          <w:rFonts w:ascii="Bookman Old Style" w:hAnsi="Bookman Old Style"/>
          <w:b/>
          <w:sz w:val="24"/>
          <w:szCs w:val="24"/>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851"/>
        <w:gridCol w:w="1147"/>
        <w:gridCol w:w="1060"/>
        <w:gridCol w:w="1074"/>
        <w:gridCol w:w="1071"/>
        <w:gridCol w:w="1132"/>
        <w:gridCol w:w="1121"/>
        <w:gridCol w:w="1071"/>
        <w:gridCol w:w="1049"/>
      </w:tblGrid>
      <w:tr w:rsidR="00F13E76" w:rsidRPr="00F13E76" w:rsidTr="00F13E76">
        <w:trPr>
          <w:cantSplit/>
          <w:trHeight w:val="1745"/>
        </w:trPr>
        <w:tc>
          <w:tcPr>
            <w:tcW w:w="851" w:type="dxa"/>
            <w:tcBorders>
              <w:bottom w:val="single" w:sz="12" w:space="0" w:color="666666"/>
            </w:tcBorders>
            <w:shd w:val="clear" w:color="auto" w:fill="auto"/>
            <w:textDirection w:val="btLr"/>
            <w:vAlign w:val="center"/>
          </w:tcPr>
          <w:p w:rsidR="009F6838" w:rsidRPr="00F13E76" w:rsidRDefault="00F13E76" w:rsidP="00F13E76">
            <w:pPr>
              <w:spacing w:line="360" w:lineRule="auto"/>
              <w:ind w:left="113" w:right="113"/>
              <w:jc w:val="center"/>
              <w:rPr>
                <w:rFonts w:ascii="Bookman Old Style" w:hAnsi="Bookman Old Style"/>
                <w:b/>
                <w:bCs/>
                <w:sz w:val="24"/>
                <w:szCs w:val="24"/>
              </w:rPr>
            </w:pPr>
            <w:r w:rsidRPr="00F13E76">
              <w:rPr>
                <w:rFonts w:ascii="Bookman Old Style" w:hAnsi="Bookman Old Style"/>
                <w:b/>
                <w:bCs/>
                <w:sz w:val="24"/>
                <w:szCs w:val="24"/>
              </w:rPr>
              <w:t>Year</w:t>
            </w:r>
          </w:p>
        </w:tc>
        <w:tc>
          <w:tcPr>
            <w:tcW w:w="1147" w:type="dxa"/>
            <w:tcBorders>
              <w:bottom w:val="single" w:sz="12" w:space="0" w:color="666666"/>
            </w:tcBorders>
            <w:shd w:val="clear" w:color="auto" w:fill="auto"/>
            <w:textDirection w:val="btLr"/>
            <w:vAlign w:val="center"/>
          </w:tcPr>
          <w:p w:rsidR="009F6838" w:rsidRPr="00F13E76" w:rsidRDefault="009F6838" w:rsidP="00F13E76">
            <w:pPr>
              <w:ind w:left="113" w:right="113"/>
              <w:jc w:val="center"/>
              <w:rPr>
                <w:rFonts w:ascii="Bookman Old Style" w:hAnsi="Bookman Old Style"/>
                <w:b/>
                <w:bCs/>
                <w:sz w:val="24"/>
                <w:szCs w:val="24"/>
              </w:rPr>
            </w:pPr>
            <w:r w:rsidRPr="00F13E76">
              <w:rPr>
                <w:rFonts w:ascii="Bookman Old Style" w:hAnsi="Bookman Old Style"/>
                <w:b/>
                <w:bCs/>
                <w:sz w:val="24"/>
                <w:szCs w:val="24"/>
              </w:rPr>
              <w:t>Profes</w:t>
            </w:r>
            <w:r w:rsidR="00F13E76" w:rsidRPr="00F13E76">
              <w:rPr>
                <w:rFonts w:ascii="Bookman Old Style" w:hAnsi="Bookman Old Style"/>
                <w:b/>
                <w:bCs/>
                <w:sz w:val="24"/>
                <w:szCs w:val="24"/>
              </w:rPr>
              <w:t>s</w:t>
            </w:r>
            <w:r w:rsidRPr="00F13E76">
              <w:rPr>
                <w:rFonts w:ascii="Bookman Old Style" w:hAnsi="Bookman Old Style"/>
                <w:b/>
                <w:bCs/>
                <w:sz w:val="24"/>
                <w:szCs w:val="24"/>
              </w:rPr>
              <w:t>or (</w:t>
            </w:r>
            <w:r w:rsidR="00F13E76" w:rsidRPr="00F13E76">
              <w:rPr>
                <w:rFonts w:ascii="Bookman Old Style" w:hAnsi="Bookman Old Style"/>
                <w:b/>
                <w:bCs/>
                <w:sz w:val="24"/>
                <w:szCs w:val="24"/>
              </w:rPr>
              <w:t>employed</w:t>
            </w:r>
            <w:r w:rsidRPr="00F13E76">
              <w:rPr>
                <w:rFonts w:ascii="Bookman Old Style" w:hAnsi="Bookman Old Style"/>
                <w:b/>
                <w:bCs/>
                <w:sz w:val="24"/>
                <w:szCs w:val="24"/>
              </w:rPr>
              <w:t>)</w:t>
            </w:r>
          </w:p>
        </w:tc>
        <w:tc>
          <w:tcPr>
            <w:tcW w:w="1060" w:type="dxa"/>
            <w:tcBorders>
              <w:bottom w:val="single" w:sz="12" w:space="0" w:color="666666"/>
            </w:tcBorders>
            <w:shd w:val="clear" w:color="auto" w:fill="auto"/>
            <w:textDirection w:val="btLr"/>
            <w:vAlign w:val="center"/>
          </w:tcPr>
          <w:p w:rsidR="009F6838" w:rsidRPr="00F13E76" w:rsidRDefault="009F6838" w:rsidP="00F13E76">
            <w:pPr>
              <w:ind w:left="113" w:right="113"/>
              <w:jc w:val="center"/>
              <w:rPr>
                <w:rFonts w:ascii="Bookman Old Style" w:hAnsi="Bookman Old Style"/>
                <w:b/>
                <w:bCs/>
                <w:sz w:val="24"/>
                <w:szCs w:val="24"/>
              </w:rPr>
            </w:pPr>
            <w:r w:rsidRPr="00F13E76">
              <w:rPr>
                <w:rFonts w:ascii="Bookman Old Style" w:hAnsi="Bookman Old Style"/>
                <w:b/>
                <w:bCs/>
                <w:sz w:val="24"/>
                <w:szCs w:val="24"/>
              </w:rPr>
              <w:t>Profes</w:t>
            </w:r>
            <w:r w:rsidR="00F13E76" w:rsidRPr="00F13E76">
              <w:rPr>
                <w:rFonts w:ascii="Bookman Old Style" w:hAnsi="Bookman Old Style"/>
                <w:b/>
                <w:bCs/>
                <w:sz w:val="24"/>
                <w:szCs w:val="24"/>
              </w:rPr>
              <w:t>s</w:t>
            </w:r>
            <w:r w:rsidRPr="00F13E76">
              <w:rPr>
                <w:rFonts w:ascii="Bookman Old Style" w:hAnsi="Bookman Old Style"/>
                <w:b/>
                <w:bCs/>
                <w:sz w:val="24"/>
                <w:szCs w:val="24"/>
              </w:rPr>
              <w:t>or</w:t>
            </w:r>
            <w:r w:rsidR="00F13E76" w:rsidRPr="00F13E76">
              <w:rPr>
                <w:rFonts w:ascii="Bookman Old Style" w:hAnsi="Bookman Old Style"/>
                <w:b/>
                <w:bCs/>
                <w:sz w:val="24"/>
                <w:szCs w:val="24"/>
              </w:rPr>
              <w:t>s</w:t>
            </w:r>
            <w:r w:rsidRPr="00F13E76">
              <w:rPr>
                <w:rFonts w:ascii="Bookman Old Style" w:hAnsi="Bookman Old Style"/>
                <w:b/>
                <w:bCs/>
                <w:sz w:val="24"/>
                <w:szCs w:val="24"/>
              </w:rPr>
              <w:t xml:space="preserve"> (</w:t>
            </w:r>
            <w:r w:rsidR="00F13E76" w:rsidRPr="00F13E76">
              <w:rPr>
                <w:rFonts w:ascii="Bookman Old Style" w:hAnsi="Bookman Old Style"/>
                <w:b/>
                <w:bCs/>
                <w:sz w:val="24"/>
                <w:szCs w:val="24"/>
              </w:rPr>
              <w:t>retired</w:t>
            </w:r>
            <w:r w:rsidRPr="00F13E76">
              <w:rPr>
                <w:rFonts w:ascii="Bookman Old Style" w:hAnsi="Bookman Old Style"/>
                <w:b/>
                <w:bCs/>
                <w:sz w:val="24"/>
                <w:szCs w:val="24"/>
              </w:rPr>
              <w:t>)</w:t>
            </w:r>
          </w:p>
        </w:tc>
        <w:tc>
          <w:tcPr>
            <w:tcW w:w="1074" w:type="dxa"/>
            <w:tcBorders>
              <w:bottom w:val="single" w:sz="12" w:space="0" w:color="666666"/>
            </w:tcBorders>
            <w:shd w:val="clear" w:color="auto" w:fill="auto"/>
            <w:textDirection w:val="btLr"/>
            <w:vAlign w:val="center"/>
          </w:tcPr>
          <w:p w:rsidR="009F6838" w:rsidRPr="00F13E76" w:rsidRDefault="009F6838" w:rsidP="00F13E76">
            <w:pPr>
              <w:ind w:left="113" w:right="113"/>
              <w:jc w:val="center"/>
              <w:rPr>
                <w:rFonts w:ascii="Bookman Old Style" w:hAnsi="Bookman Old Style"/>
                <w:b/>
                <w:bCs/>
                <w:sz w:val="24"/>
                <w:szCs w:val="24"/>
              </w:rPr>
            </w:pPr>
            <w:r w:rsidRPr="00F13E76">
              <w:rPr>
                <w:rFonts w:ascii="Bookman Old Style" w:hAnsi="Bookman Old Style"/>
                <w:b/>
                <w:bCs/>
                <w:sz w:val="24"/>
                <w:szCs w:val="24"/>
              </w:rPr>
              <w:t>Profes</w:t>
            </w:r>
            <w:r w:rsidR="00F13E76" w:rsidRPr="00F13E76">
              <w:rPr>
                <w:rFonts w:ascii="Bookman Old Style" w:hAnsi="Bookman Old Style"/>
                <w:b/>
                <w:bCs/>
                <w:sz w:val="24"/>
                <w:szCs w:val="24"/>
              </w:rPr>
              <w:t>s</w:t>
            </w:r>
            <w:r w:rsidRPr="00F13E76">
              <w:rPr>
                <w:rFonts w:ascii="Bookman Old Style" w:hAnsi="Bookman Old Style"/>
                <w:b/>
                <w:bCs/>
                <w:sz w:val="24"/>
                <w:szCs w:val="24"/>
              </w:rPr>
              <w:t>or</w:t>
            </w:r>
            <w:r w:rsidR="00F13E76" w:rsidRPr="00F13E76">
              <w:rPr>
                <w:rFonts w:ascii="Bookman Old Style" w:hAnsi="Bookman Old Style"/>
                <w:b/>
                <w:bCs/>
                <w:sz w:val="24"/>
                <w:szCs w:val="24"/>
              </w:rPr>
              <w:t>s</w:t>
            </w:r>
            <w:r w:rsidRPr="00F13E76">
              <w:rPr>
                <w:rFonts w:ascii="Bookman Old Style" w:hAnsi="Bookman Old Style"/>
                <w:b/>
                <w:bCs/>
                <w:sz w:val="24"/>
                <w:szCs w:val="24"/>
              </w:rPr>
              <w:t xml:space="preserve"> (</w:t>
            </w:r>
            <w:r w:rsidR="00F13E76" w:rsidRPr="00F13E76">
              <w:rPr>
                <w:rFonts w:ascii="Bookman Old Style" w:hAnsi="Bookman Old Style"/>
                <w:b/>
                <w:bCs/>
                <w:sz w:val="24"/>
                <w:szCs w:val="24"/>
              </w:rPr>
              <w:t>newly employed</w:t>
            </w:r>
            <w:r w:rsidRPr="00F13E76">
              <w:rPr>
                <w:rFonts w:ascii="Bookman Old Style" w:hAnsi="Bookman Old Style"/>
                <w:b/>
                <w:bCs/>
                <w:sz w:val="24"/>
                <w:szCs w:val="24"/>
              </w:rPr>
              <w:t>)</w:t>
            </w:r>
          </w:p>
        </w:tc>
        <w:tc>
          <w:tcPr>
            <w:tcW w:w="1071" w:type="dxa"/>
            <w:tcBorders>
              <w:bottom w:val="single" w:sz="12" w:space="0" w:color="666666"/>
            </w:tcBorders>
            <w:shd w:val="clear" w:color="auto" w:fill="auto"/>
            <w:textDirection w:val="btLr"/>
            <w:vAlign w:val="center"/>
          </w:tcPr>
          <w:p w:rsidR="009F6838" w:rsidRPr="00F13E76" w:rsidRDefault="00F13E76" w:rsidP="00F13E76">
            <w:pPr>
              <w:ind w:left="113" w:right="113"/>
              <w:jc w:val="center"/>
              <w:rPr>
                <w:rFonts w:ascii="Bookman Old Style" w:hAnsi="Bookman Old Style"/>
                <w:b/>
                <w:bCs/>
                <w:sz w:val="24"/>
                <w:szCs w:val="24"/>
              </w:rPr>
            </w:pPr>
            <w:r w:rsidRPr="00F13E76">
              <w:rPr>
                <w:rFonts w:ascii="Bookman Old Style" w:hAnsi="Bookman Old Style"/>
                <w:b/>
                <w:bCs/>
                <w:sz w:val="24"/>
                <w:szCs w:val="24"/>
              </w:rPr>
              <w:t>Professors (total</w:t>
            </w:r>
            <w:r w:rsidR="009F6838" w:rsidRPr="00F13E76">
              <w:rPr>
                <w:rFonts w:ascii="Bookman Old Style" w:hAnsi="Bookman Old Style"/>
                <w:b/>
                <w:bCs/>
                <w:sz w:val="24"/>
                <w:szCs w:val="24"/>
              </w:rPr>
              <w:t>)</w:t>
            </w:r>
          </w:p>
        </w:tc>
        <w:tc>
          <w:tcPr>
            <w:tcW w:w="1132" w:type="dxa"/>
            <w:tcBorders>
              <w:bottom w:val="single" w:sz="12" w:space="0" w:color="666666"/>
            </w:tcBorders>
            <w:shd w:val="clear" w:color="auto" w:fill="auto"/>
            <w:textDirection w:val="btLr"/>
            <w:vAlign w:val="center"/>
          </w:tcPr>
          <w:p w:rsidR="009F6838" w:rsidRPr="00F13E76" w:rsidRDefault="00F13E76" w:rsidP="00F13E76">
            <w:pPr>
              <w:ind w:left="113" w:right="113"/>
              <w:jc w:val="center"/>
              <w:rPr>
                <w:rFonts w:ascii="Bookman Old Style" w:hAnsi="Bookman Old Style"/>
                <w:b/>
                <w:bCs/>
                <w:sz w:val="24"/>
                <w:szCs w:val="24"/>
              </w:rPr>
            </w:pPr>
            <w:r w:rsidRPr="00F13E76">
              <w:rPr>
                <w:rFonts w:ascii="Bookman Old Style" w:hAnsi="Bookman Old Style"/>
                <w:b/>
                <w:bCs/>
                <w:sz w:val="24"/>
                <w:szCs w:val="24"/>
              </w:rPr>
              <w:t>Teaching assistants</w:t>
            </w:r>
            <w:r w:rsidR="009F6838" w:rsidRPr="00F13E76">
              <w:rPr>
                <w:rFonts w:ascii="Bookman Old Style" w:hAnsi="Bookman Old Style"/>
                <w:b/>
                <w:bCs/>
                <w:sz w:val="24"/>
                <w:szCs w:val="24"/>
              </w:rPr>
              <w:t xml:space="preserve"> (</w:t>
            </w:r>
            <w:r w:rsidRPr="00F13E76">
              <w:rPr>
                <w:rFonts w:ascii="Bookman Old Style" w:hAnsi="Bookman Old Style"/>
                <w:b/>
                <w:bCs/>
                <w:sz w:val="24"/>
                <w:szCs w:val="24"/>
              </w:rPr>
              <w:t>employed</w:t>
            </w:r>
            <w:r w:rsidR="009F6838" w:rsidRPr="00F13E76">
              <w:rPr>
                <w:rFonts w:ascii="Bookman Old Style" w:hAnsi="Bookman Old Style"/>
                <w:b/>
                <w:bCs/>
                <w:sz w:val="24"/>
                <w:szCs w:val="24"/>
              </w:rPr>
              <w:t>)</w:t>
            </w:r>
          </w:p>
        </w:tc>
        <w:tc>
          <w:tcPr>
            <w:tcW w:w="1121" w:type="dxa"/>
            <w:tcBorders>
              <w:bottom w:val="single" w:sz="12" w:space="0" w:color="666666"/>
            </w:tcBorders>
            <w:shd w:val="clear" w:color="auto" w:fill="auto"/>
            <w:textDirection w:val="btLr"/>
            <w:vAlign w:val="center"/>
          </w:tcPr>
          <w:p w:rsidR="009F6838" w:rsidRPr="00F13E76" w:rsidRDefault="00F13E76" w:rsidP="00F13E76">
            <w:pPr>
              <w:ind w:left="113" w:right="113"/>
              <w:jc w:val="center"/>
              <w:rPr>
                <w:rFonts w:ascii="Bookman Old Style" w:hAnsi="Bookman Old Style"/>
                <w:b/>
                <w:bCs/>
                <w:sz w:val="24"/>
                <w:szCs w:val="24"/>
              </w:rPr>
            </w:pPr>
            <w:r w:rsidRPr="00F13E76">
              <w:rPr>
                <w:rFonts w:ascii="Bookman Old Style" w:hAnsi="Bookman Old Style"/>
                <w:b/>
                <w:bCs/>
                <w:sz w:val="24"/>
                <w:szCs w:val="24"/>
              </w:rPr>
              <w:t xml:space="preserve">Teaching assistants </w:t>
            </w:r>
            <w:r w:rsidR="009F6838" w:rsidRPr="00F13E76">
              <w:rPr>
                <w:rFonts w:ascii="Bookman Old Style" w:hAnsi="Bookman Old Style"/>
                <w:b/>
                <w:bCs/>
                <w:szCs w:val="24"/>
              </w:rPr>
              <w:t>(</w:t>
            </w:r>
            <w:r w:rsidRPr="00F13E76">
              <w:rPr>
                <w:rFonts w:ascii="Bookman Old Style" w:hAnsi="Bookman Old Style"/>
                <w:b/>
                <w:bCs/>
                <w:szCs w:val="24"/>
              </w:rPr>
              <w:t>employed as professors</w:t>
            </w:r>
            <w:r w:rsidR="009F6838" w:rsidRPr="00F13E76">
              <w:rPr>
                <w:rFonts w:ascii="Bookman Old Style" w:hAnsi="Bookman Old Style"/>
                <w:b/>
                <w:bCs/>
                <w:sz w:val="24"/>
                <w:szCs w:val="24"/>
              </w:rPr>
              <w:t>)</w:t>
            </w:r>
          </w:p>
        </w:tc>
        <w:tc>
          <w:tcPr>
            <w:tcW w:w="1071" w:type="dxa"/>
            <w:tcBorders>
              <w:bottom w:val="single" w:sz="12" w:space="0" w:color="666666"/>
            </w:tcBorders>
            <w:shd w:val="clear" w:color="auto" w:fill="auto"/>
            <w:textDirection w:val="btLr"/>
            <w:vAlign w:val="center"/>
          </w:tcPr>
          <w:p w:rsidR="009F6838" w:rsidRPr="00F13E76" w:rsidRDefault="00F13E76" w:rsidP="00F13E76">
            <w:pPr>
              <w:ind w:left="113" w:right="113"/>
              <w:jc w:val="center"/>
              <w:rPr>
                <w:rFonts w:ascii="Bookman Old Style" w:hAnsi="Bookman Old Style"/>
                <w:b/>
                <w:bCs/>
                <w:sz w:val="24"/>
                <w:szCs w:val="24"/>
              </w:rPr>
            </w:pPr>
            <w:r w:rsidRPr="00F13E76">
              <w:rPr>
                <w:rFonts w:ascii="Bookman Old Style" w:hAnsi="Bookman Old Style"/>
                <w:b/>
                <w:bCs/>
                <w:sz w:val="24"/>
                <w:szCs w:val="24"/>
              </w:rPr>
              <w:t xml:space="preserve">Teaching assistants </w:t>
            </w:r>
            <w:r w:rsidR="009F6838" w:rsidRPr="00F13E76">
              <w:rPr>
                <w:rFonts w:ascii="Bookman Old Style" w:hAnsi="Bookman Old Style"/>
                <w:b/>
                <w:bCs/>
                <w:sz w:val="16"/>
                <w:szCs w:val="24"/>
              </w:rPr>
              <w:t>(</w:t>
            </w:r>
            <w:r w:rsidRPr="00F13E76">
              <w:rPr>
                <w:rFonts w:ascii="Bookman Old Style" w:hAnsi="Bookman Old Style"/>
                <w:b/>
                <w:bCs/>
                <w:sz w:val="16"/>
                <w:szCs w:val="24"/>
              </w:rPr>
              <w:t>newly employed</w:t>
            </w:r>
            <w:r w:rsidR="009F6838" w:rsidRPr="00F13E76">
              <w:rPr>
                <w:rFonts w:ascii="Bookman Old Style" w:hAnsi="Bookman Old Style"/>
                <w:b/>
                <w:bCs/>
                <w:sz w:val="16"/>
                <w:szCs w:val="24"/>
              </w:rPr>
              <w:t>)</w:t>
            </w:r>
          </w:p>
        </w:tc>
        <w:tc>
          <w:tcPr>
            <w:tcW w:w="1049" w:type="dxa"/>
            <w:tcBorders>
              <w:bottom w:val="single" w:sz="12" w:space="0" w:color="666666"/>
            </w:tcBorders>
            <w:textDirection w:val="btLr"/>
            <w:vAlign w:val="center"/>
          </w:tcPr>
          <w:p w:rsidR="009F6838" w:rsidRPr="00F13E76" w:rsidRDefault="00F13E76" w:rsidP="00F13E76">
            <w:pPr>
              <w:ind w:left="113" w:right="113"/>
              <w:jc w:val="center"/>
              <w:rPr>
                <w:rFonts w:ascii="Bookman Old Style" w:hAnsi="Bookman Old Style"/>
                <w:b/>
                <w:bCs/>
                <w:sz w:val="24"/>
                <w:szCs w:val="24"/>
              </w:rPr>
            </w:pPr>
            <w:r w:rsidRPr="00F13E76">
              <w:rPr>
                <w:rFonts w:ascii="Bookman Old Style" w:hAnsi="Bookman Old Style"/>
                <w:b/>
                <w:bCs/>
                <w:sz w:val="24"/>
                <w:szCs w:val="24"/>
              </w:rPr>
              <w:t xml:space="preserve">Teaching assistants </w:t>
            </w:r>
            <w:r w:rsidR="009F6838" w:rsidRPr="00F13E76">
              <w:rPr>
                <w:rFonts w:ascii="Bookman Old Style" w:hAnsi="Bookman Old Style"/>
                <w:b/>
                <w:bCs/>
                <w:sz w:val="24"/>
                <w:szCs w:val="24"/>
              </w:rPr>
              <w:t>(</w:t>
            </w:r>
            <w:r w:rsidRPr="00F13E76">
              <w:rPr>
                <w:rFonts w:ascii="Bookman Old Style" w:hAnsi="Bookman Old Style"/>
                <w:b/>
                <w:bCs/>
                <w:sz w:val="24"/>
                <w:szCs w:val="24"/>
              </w:rPr>
              <w:t>total</w:t>
            </w:r>
            <w:r w:rsidR="009F6838" w:rsidRPr="00F13E76">
              <w:rPr>
                <w:rFonts w:ascii="Bookman Old Style" w:hAnsi="Bookman Old Style"/>
                <w:b/>
                <w:bCs/>
                <w:sz w:val="24"/>
                <w:szCs w:val="24"/>
              </w:rPr>
              <w:t>)</w:t>
            </w:r>
          </w:p>
        </w:tc>
      </w:tr>
      <w:tr w:rsidR="00F13E76" w:rsidRPr="00F13E76" w:rsidTr="00F13E76">
        <w:tc>
          <w:tcPr>
            <w:tcW w:w="851" w:type="dxa"/>
            <w:shd w:val="clear" w:color="auto" w:fill="auto"/>
          </w:tcPr>
          <w:p w:rsidR="009F6838" w:rsidRPr="00F13E76" w:rsidRDefault="009F6838" w:rsidP="009F6838">
            <w:pPr>
              <w:spacing w:line="360" w:lineRule="auto"/>
              <w:rPr>
                <w:rFonts w:ascii="Bookman Old Style" w:hAnsi="Bookman Old Style"/>
                <w:b/>
                <w:bCs/>
                <w:sz w:val="24"/>
                <w:szCs w:val="24"/>
              </w:rPr>
            </w:pPr>
            <w:r w:rsidRPr="00F13E76">
              <w:rPr>
                <w:rFonts w:ascii="Bookman Old Style" w:hAnsi="Bookman Old Style"/>
                <w:b/>
                <w:bCs/>
                <w:sz w:val="24"/>
                <w:szCs w:val="24"/>
              </w:rPr>
              <w:t>2017</w:t>
            </w:r>
          </w:p>
        </w:tc>
        <w:tc>
          <w:tcPr>
            <w:tcW w:w="1147"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22</w:t>
            </w:r>
          </w:p>
        </w:tc>
        <w:tc>
          <w:tcPr>
            <w:tcW w:w="1060"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w:t>
            </w:r>
          </w:p>
        </w:tc>
        <w:tc>
          <w:tcPr>
            <w:tcW w:w="1074"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24</w:t>
            </w:r>
          </w:p>
        </w:tc>
        <w:tc>
          <w:tcPr>
            <w:tcW w:w="1132"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3</w:t>
            </w:r>
          </w:p>
        </w:tc>
        <w:tc>
          <w:tcPr>
            <w:tcW w:w="112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3</w:t>
            </w:r>
          </w:p>
        </w:tc>
        <w:tc>
          <w:tcPr>
            <w:tcW w:w="1049" w:type="dxa"/>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6</w:t>
            </w:r>
          </w:p>
        </w:tc>
      </w:tr>
      <w:tr w:rsidR="00F13E76" w:rsidRPr="00F13E76" w:rsidTr="00F13E76">
        <w:tc>
          <w:tcPr>
            <w:tcW w:w="851" w:type="dxa"/>
            <w:shd w:val="clear" w:color="auto" w:fill="auto"/>
          </w:tcPr>
          <w:p w:rsidR="009F6838" w:rsidRPr="00F13E76" w:rsidRDefault="009F6838" w:rsidP="009F6838">
            <w:pPr>
              <w:spacing w:line="360" w:lineRule="auto"/>
              <w:rPr>
                <w:rFonts w:ascii="Bookman Old Style" w:hAnsi="Bookman Old Style"/>
                <w:b/>
                <w:bCs/>
                <w:sz w:val="24"/>
                <w:szCs w:val="24"/>
              </w:rPr>
            </w:pPr>
            <w:r w:rsidRPr="00F13E76">
              <w:rPr>
                <w:rFonts w:ascii="Bookman Old Style" w:hAnsi="Bookman Old Style"/>
                <w:b/>
                <w:bCs/>
                <w:sz w:val="24"/>
                <w:szCs w:val="24"/>
              </w:rPr>
              <w:t>2018</w:t>
            </w:r>
          </w:p>
        </w:tc>
        <w:tc>
          <w:tcPr>
            <w:tcW w:w="1147"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24</w:t>
            </w:r>
          </w:p>
        </w:tc>
        <w:tc>
          <w:tcPr>
            <w:tcW w:w="1060"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0</w:t>
            </w:r>
          </w:p>
        </w:tc>
        <w:tc>
          <w:tcPr>
            <w:tcW w:w="1074"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25</w:t>
            </w:r>
          </w:p>
        </w:tc>
        <w:tc>
          <w:tcPr>
            <w:tcW w:w="1132"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5</w:t>
            </w:r>
          </w:p>
        </w:tc>
        <w:tc>
          <w:tcPr>
            <w:tcW w:w="112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49" w:type="dxa"/>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6</w:t>
            </w:r>
          </w:p>
        </w:tc>
      </w:tr>
      <w:tr w:rsidR="00F13E76" w:rsidRPr="00F13E76" w:rsidTr="00F13E76">
        <w:tc>
          <w:tcPr>
            <w:tcW w:w="851" w:type="dxa"/>
            <w:shd w:val="clear" w:color="auto" w:fill="auto"/>
          </w:tcPr>
          <w:p w:rsidR="009F6838" w:rsidRPr="00F13E76" w:rsidRDefault="009F6838" w:rsidP="009F6838">
            <w:pPr>
              <w:spacing w:line="360" w:lineRule="auto"/>
              <w:rPr>
                <w:rFonts w:ascii="Bookman Old Style" w:hAnsi="Bookman Old Style"/>
                <w:b/>
                <w:bCs/>
                <w:sz w:val="24"/>
                <w:szCs w:val="24"/>
              </w:rPr>
            </w:pPr>
            <w:r w:rsidRPr="00F13E76">
              <w:rPr>
                <w:rFonts w:ascii="Bookman Old Style" w:hAnsi="Bookman Old Style"/>
                <w:b/>
                <w:bCs/>
                <w:sz w:val="24"/>
                <w:szCs w:val="24"/>
              </w:rPr>
              <w:t>2019</w:t>
            </w:r>
          </w:p>
        </w:tc>
        <w:tc>
          <w:tcPr>
            <w:tcW w:w="1147"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24</w:t>
            </w:r>
          </w:p>
        </w:tc>
        <w:tc>
          <w:tcPr>
            <w:tcW w:w="1060"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74"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25</w:t>
            </w:r>
          </w:p>
        </w:tc>
        <w:tc>
          <w:tcPr>
            <w:tcW w:w="1132"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5</w:t>
            </w:r>
          </w:p>
        </w:tc>
        <w:tc>
          <w:tcPr>
            <w:tcW w:w="112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49" w:type="dxa"/>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6</w:t>
            </w:r>
          </w:p>
        </w:tc>
      </w:tr>
      <w:tr w:rsidR="00F13E76" w:rsidRPr="00F13E76" w:rsidTr="00F13E76">
        <w:tc>
          <w:tcPr>
            <w:tcW w:w="851" w:type="dxa"/>
            <w:shd w:val="clear" w:color="auto" w:fill="auto"/>
          </w:tcPr>
          <w:p w:rsidR="009F6838" w:rsidRPr="00F13E76" w:rsidRDefault="009F6838" w:rsidP="009F6838">
            <w:pPr>
              <w:spacing w:line="360" w:lineRule="auto"/>
              <w:rPr>
                <w:rFonts w:ascii="Bookman Old Style" w:hAnsi="Bookman Old Style"/>
                <w:b/>
                <w:bCs/>
                <w:sz w:val="24"/>
                <w:szCs w:val="24"/>
              </w:rPr>
            </w:pPr>
            <w:r w:rsidRPr="00F13E76">
              <w:rPr>
                <w:rFonts w:ascii="Bookman Old Style" w:hAnsi="Bookman Old Style"/>
                <w:b/>
                <w:bCs/>
                <w:sz w:val="24"/>
                <w:szCs w:val="24"/>
              </w:rPr>
              <w:t>2020</w:t>
            </w:r>
          </w:p>
        </w:tc>
        <w:tc>
          <w:tcPr>
            <w:tcW w:w="1147"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24</w:t>
            </w:r>
          </w:p>
        </w:tc>
        <w:tc>
          <w:tcPr>
            <w:tcW w:w="1060"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74"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25</w:t>
            </w:r>
          </w:p>
        </w:tc>
        <w:tc>
          <w:tcPr>
            <w:tcW w:w="1132"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5</w:t>
            </w:r>
          </w:p>
        </w:tc>
        <w:tc>
          <w:tcPr>
            <w:tcW w:w="112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1</w:t>
            </w:r>
          </w:p>
        </w:tc>
        <w:tc>
          <w:tcPr>
            <w:tcW w:w="1049" w:type="dxa"/>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6</w:t>
            </w:r>
          </w:p>
        </w:tc>
      </w:tr>
      <w:tr w:rsidR="00F13E76" w:rsidRPr="00F13E76" w:rsidTr="00F13E76">
        <w:tc>
          <w:tcPr>
            <w:tcW w:w="851" w:type="dxa"/>
            <w:shd w:val="clear" w:color="auto" w:fill="auto"/>
          </w:tcPr>
          <w:p w:rsidR="009F6838" w:rsidRPr="00F13E76" w:rsidRDefault="009F6838" w:rsidP="009F6838">
            <w:pPr>
              <w:spacing w:line="360" w:lineRule="auto"/>
              <w:rPr>
                <w:rFonts w:ascii="Bookman Old Style" w:hAnsi="Bookman Old Style"/>
                <w:b/>
                <w:bCs/>
                <w:sz w:val="24"/>
                <w:szCs w:val="24"/>
              </w:rPr>
            </w:pPr>
            <w:r w:rsidRPr="00F13E76">
              <w:rPr>
                <w:rFonts w:ascii="Bookman Old Style" w:hAnsi="Bookman Old Style"/>
                <w:b/>
                <w:bCs/>
                <w:sz w:val="24"/>
                <w:szCs w:val="24"/>
              </w:rPr>
              <w:t>2021</w:t>
            </w:r>
          </w:p>
        </w:tc>
        <w:tc>
          <w:tcPr>
            <w:tcW w:w="1147"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23</w:t>
            </w:r>
          </w:p>
        </w:tc>
        <w:tc>
          <w:tcPr>
            <w:tcW w:w="1060"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w:t>
            </w:r>
          </w:p>
        </w:tc>
        <w:tc>
          <w:tcPr>
            <w:tcW w:w="1074"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25</w:t>
            </w:r>
          </w:p>
        </w:tc>
        <w:tc>
          <w:tcPr>
            <w:tcW w:w="1132"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6</w:t>
            </w:r>
          </w:p>
        </w:tc>
        <w:tc>
          <w:tcPr>
            <w:tcW w:w="112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0</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0</w:t>
            </w:r>
          </w:p>
        </w:tc>
        <w:tc>
          <w:tcPr>
            <w:tcW w:w="1049" w:type="dxa"/>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6</w:t>
            </w:r>
          </w:p>
        </w:tc>
      </w:tr>
      <w:tr w:rsidR="00F13E76" w:rsidRPr="00F13E76" w:rsidTr="00F13E76">
        <w:tc>
          <w:tcPr>
            <w:tcW w:w="851" w:type="dxa"/>
            <w:shd w:val="clear" w:color="auto" w:fill="auto"/>
          </w:tcPr>
          <w:p w:rsidR="009F6838" w:rsidRPr="00F13E76" w:rsidRDefault="009F6838" w:rsidP="009F6838">
            <w:pPr>
              <w:spacing w:line="360" w:lineRule="auto"/>
              <w:rPr>
                <w:rFonts w:ascii="Bookman Old Style" w:hAnsi="Bookman Old Style"/>
                <w:b/>
                <w:bCs/>
                <w:sz w:val="24"/>
                <w:szCs w:val="24"/>
              </w:rPr>
            </w:pPr>
            <w:r w:rsidRPr="00F13E76">
              <w:rPr>
                <w:rFonts w:ascii="Bookman Old Style" w:hAnsi="Bookman Old Style"/>
                <w:b/>
                <w:bCs/>
                <w:sz w:val="24"/>
                <w:szCs w:val="24"/>
              </w:rPr>
              <w:t>2022</w:t>
            </w:r>
          </w:p>
        </w:tc>
        <w:tc>
          <w:tcPr>
            <w:tcW w:w="1147"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23</w:t>
            </w:r>
          </w:p>
        </w:tc>
        <w:tc>
          <w:tcPr>
            <w:tcW w:w="1060"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w:t>
            </w:r>
          </w:p>
        </w:tc>
        <w:tc>
          <w:tcPr>
            <w:tcW w:w="1074"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25</w:t>
            </w:r>
          </w:p>
        </w:tc>
        <w:tc>
          <w:tcPr>
            <w:tcW w:w="1132"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4</w:t>
            </w:r>
          </w:p>
        </w:tc>
        <w:tc>
          <w:tcPr>
            <w:tcW w:w="112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w:t>
            </w:r>
          </w:p>
        </w:tc>
        <w:tc>
          <w:tcPr>
            <w:tcW w:w="1071" w:type="dxa"/>
            <w:shd w:val="clear" w:color="auto" w:fill="auto"/>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2</w:t>
            </w:r>
          </w:p>
        </w:tc>
        <w:tc>
          <w:tcPr>
            <w:tcW w:w="1049" w:type="dxa"/>
          </w:tcPr>
          <w:p w:rsidR="009F6838" w:rsidRPr="00F13E76" w:rsidRDefault="009F6838" w:rsidP="009F6838">
            <w:pPr>
              <w:spacing w:line="360" w:lineRule="auto"/>
              <w:jc w:val="center"/>
              <w:rPr>
                <w:rFonts w:ascii="Bookman Old Style" w:hAnsi="Bookman Old Style"/>
                <w:sz w:val="24"/>
                <w:szCs w:val="24"/>
              </w:rPr>
            </w:pPr>
            <w:r w:rsidRPr="00F13E76">
              <w:rPr>
                <w:rFonts w:ascii="Bookman Old Style" w:hAnsi="Bookman Old Style"/>
                <w:sz w:val="24"/>
                <w:szCs w:val="24"/>
              </w:rPr>
              <w:t>6</w:t>
            </w:r>
          </w:p>
        </w:tc>
      </w:tr>
    </w:tbl>
    <w:p w:rsidR="009F6838" w:rsidRPr="009F6838" w:rsidRDefault="009F6838" w:rsidP="009F6838">
      <w:pPr>
        <w:spacing w:line="360" w:lineRule="auto"/>
        <w:rPr>
          <w:rFonts w:ascii="Bookman Old Style" w:hAnsi="Bookman Old Style"/>
          <w:b/>
          <w:sz w:val="24"/>
          <w:szCs w:val="24"/>
        </w:rPr>
      </w:pPr>
    </w:p>
    <w:p w:rsidR="009F6838" w:rsidRPr="009F6838" w:rsidRDefault="009F6838" w:rsidP="00FD68DE">
      <w:pPr>
        <w:spacing w:line="360" w:lineRule="auto"/>
        <w:jc w:val="center"/>
        <w:rPr>
          <w:rFonts w:ascii="Bookman Old Style" w:hAnsi="Bookman Old Style"/>
        </w:rPr>
      </w:pPr>
      <w:r w:rsidRPr="009F6838">
        <w:rPr>
          <w:rFonts w:ascii="Bookman Old Style" w:hAnsi="Bookman Old Style"/>
          <w:noProof/>
          <w:lang w:val="en-US" w:eastAsia="en-US"/>
        </w:rPr>
        <w:drawing>
          <wp:inline distT="0" distB="0" distL="0" distR="0">
            <wp:extent cx="5943600" cy="3718560"/>
            <wp:effectExtent l="19050" t="0" r="1905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6838" w:rsidRPr="009F6838" w:rsidRDefault="009F6838" w:rsidP="00FD68DE">
      <w:pPr>
        <w:spacing w:line="360" w:lineRule="auto"/>
        <w:jc w:val="center"/>
        <w:rPr>
          <w:rFonts w:ascii="Bookman Old Style" w:hAnsi="Bookman Old Style"/>
          <w:b/>
          <w:sz w:val="24"/>
          <w:szCs w:val="24"/>
        </w:rPr>
      </w:pPr>
      <w:r w:rsidRPr="009F6838">
        <w:rPr>
          <w:rFonts w:ascii="Bookman Old Style" w:hAnsi="Bookman Old Style"/>
          <w:noProof/>
          <w:lang w:val="en-US" w:eastAsia="en-US"/>
        </w:rPr>
        <w:lastRenderedPageBreak/>
        <w:drawing>
          <wp:inline distT="0" distB="0" distL="0" distR="0">
            <wp:extent cx="5740400" cy="3627120"/>
            <wp:effectExtent l="19050" t="0" r="1270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6838" w:rsidRPr="009F6838" w:rsidRDefault="009F6838" w:rsidP="009F6838">
      <w:pPr>
        <w:spacing w:line="360" w:lineRule="auto"/>
        <w:rPr>
          <w:rFonts w:ascii="Bookman Old Style" w:hAnsi="Bookman Old Style"/>
          <w:b/>
          <w:sz w:val="24"/>
          <w:szCs w:val="24"/>
        </w:rPr>
      </w:pPr>
    </w:p>
    <w:p w:rsidR="009F6838" w:rsidRPr="009F6838" w:rsidRDefault="009F6838" w:rsidP="00FD68DE">
      <w:pPr>
        <w:spacing w:line="360" w:lineRule="auto"/>
        <w:jc w:val="center"/>
        <w:rPr>
          <w:rFonts w:ascii="Bookman Old Style" w:hAnsi="Bookman Old Style"/>
          <w:b/>
          <w:sz w:val="24"/>
          <w:szCs w:val="24"/>
        </w:rPr>
      </w:pPr>
      <w:r w:rsidRPr="009F6838">
        <w:rPr>
          <w:rFonts w:ascii="Bookman Old Style" w:hAnsi="Bookman Old Style"/>
          <w:noProof/>
          <w:lang w:val="en-US" w:eastAsia="en-US"/>
        </w:rPr>
        <w:lastRenderedPageBreak/>
        <w:drawing>
          <wp:inline distT="0" distB="0" distL="0" distR="0">
            <wp:extent cx="5699760" cy="4135120"/>
            <wp:effectExtent l="19050" t="0" r="1524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7056" w:rsidRPr="00E15179" w:rsidRDefault="00207056" w:rsidP="00F91307">
      <w:pPr>
        <w:spacing w:after="240" w:line="360" w:lineRule="auto"/>
        <w:ind w:firstLine="705"/>
        <w:jc w:val="both"/>
        <w:rPr>
          <w:rFonts w:ascii="Bookman Old Style" w:hAnsi="Bookman Old Style"/>
          <w:sz w:val="24"/>
          <w:szCs w:val="24"/>
        </w:rPr>
      </w:pPr>
      <w:r w:rsidRPr="00E15179">
        <w:rPr>
          <w:rFonts w:ascii="Bookman Old Style" w:hAnsi="Bookman Old Style"/>
          <w:sz w:val="24"/>
          <w:szCs w:val="24"/>
        </w:rPr>
        <w:t xml:space="preserve">This analysis shows the lack of optimal number of teachers and teacsjing assistants, as well as problem of teachers specialisations only in some fields of law which can be the problem in upcoming years. </w:t>
      </w:r>
      <w:r w:rsidR="00E15179" w:rsidRPr="00E15179">
        <w:rPr>
          <w:rFonts w:ascii="Bookman Old Style" w:hAnsi="Bookman Old Style"/>
          <w:sz w:val="24"/>
          <w:szCs w:val="24"/>
        </w:rPr>
        <w:t>Unfavourable</w:t>
      </w:r>
      <w:r w:rsidRPr="00E15179">
        <w:rPr>
          <w:rFonts w:ascii="Bookman Old Style" w:hAnsi="Bookman Old Style"/>
          <w:sz w:val="24"/>
          <w:szCs w:val="24"/>
        </w:rPr>
        <w:t xml:space="preserve"> age structure, with unequa</w:t>
      </w:r>
      <w:r w:rsidR="00F91307" w:rsidRPr="00E15179">
        <w:rPr>
          <w:rFonts w:ascii="Bookman Old Style" w:hAnsi="Bookman Old Style"/>
          <w:sz w:val="24"/>
          <w:szCs w:val="24"/>
        </w:rPr>
        <w:t xml:space="preserve">l number of teachers per chairs, </w:t>
      </w:r>
      <w:r w:rsidR="00E15179" w:rsidRPr="00E15179">
        <w:rPr>
          <w:rFonts w:ascii="Bookman Old Style" w:hAnsi="Bookman Old Style"/>
          <w:sz w:val="24"/>
          <w:szCs w:val="24"/>
        </w:rPr>
        <w:t>accompanied</w:t>
      </w:r>
      <w:r w:rsidR="00F91307" w:rsidRPr="00E15179">
        <w:rPr>
          <w:rFonts w:ascii="Bookman Old Style" w:hAnsi="Bookman Old Style"/>
          <w:sz w:val="24"/>
          <w:szCs w:val="24"/>
        </w:rPr>
        <w:t xml:space="preserve"> by </w:t>
      </w:r>
      <w:r w:rsidR="00E15179" w:rsidRPr="00E15179">
        <w:rPr>
          <w:rFonts w:ascii="Bookman Old Style" w:hAnsi="Bookman Old Style"/>
          <w:sz w:val="24"/>
          <w:szCs w:val="24"/>
        </w:rPr>
        <w:t>small</w:t>
      </w:r>
      <w:r w:rsidR="00F91307" w:rsidRPr="00E15179">
        <w:rPr>
          <w:rFonts w:ascii="Bookman Old Style" w:hAnsi="Bookman Old Style"/>
          <w:sz w:val="24"/>
          <w:szCs w:val="24"/>
        </w:rPr>
        <w:t xml:space="preserve"> number of teaching assistants, </w:t>
      </w:r>
      <w:r w:rsidRPr="00E15179">
        <w:rPr>
          <w:rFonts w:ascii="Bookman Old Style" w:hAnsi="Bookman Old Style"/>
          <w:sz w:val="24"/>
          <w:szCs w:val="24"/>
        </w:rPr>
        <w:t xml:space="preserve">are problems that will </w:t>
      </w:r>
      <w:r w:rsidR="00F91307" w:rsidRPr="00E15179">
        <w:rPr>
          <w:rFonts w:ascii="Bookman Old Style" w:hAnsi="Bookman Old Style"/>
          <w:sz w:val="24"/>
          <w:szCs w:val="24"/>
        </w:rPr>
        <w:t xml:space="preserve">be </w:t>
      </w:r>
      <w:r w:rsidR="00E15179" w:rsidRPr="00E15179">
        <w:rPr>
          <w:rFonts w:ascii="Bookman Old Style" w:hAnsi="Bookman Old Style"/>
          <w:sz w:val="24"/>
          <w:szCs w:val="24"/>
        </w:rPr>
        <w:t>present</w:t>
      </w:r>
      <w:r w:rsidR="00F91307" w:rsidRPr="00E15179">
        <w:rPr>
          <w:rFonts w:ascii="Bookman Old Style" w:hAnsi="Bookman Old Style"/>
          <w:sz w:val="24"/>
          <w:szCs w:val="24"/>
        </w:rPr>
        <w:t xml:space="preserve"> in years to come.</w:t>
      </w:r>
    </w:p>
    <w:p w:rsidR="0012543F" w:rsidRDefault="00F91307" w:rsidP="00F91307">
      <w:pPr>
        <w:spacing w:after="240" w:line="360" w:lineRule="auto"/>
        <w:ind w:firstLine="705"/>
        <w:jc w:val="both"/>
        <w:rPr>
          <w:rFonts w:ascii="Bookman Old Style" w:hAnsi="Bookman Old Style"/>
          <w:sz w:val="24"/>
          <w:szCs w:val="24"/>
        </w:rPr>
      </w:pPr>
      <w:r w:rsidRPr="00E15179">
        <w:rPr>
          <w:rFonts w:ascii="Bookman Old Style" w:hAnsi="Bookman Old Style"/>
          <w:sz w:val="24"/>
          <w:szCs w:val="24"/>
        </w:rPr>
        <w:t xml:space="preserve">Burdened of mandatory </w:t>
      </w:r>
      <w:r w:rsidR="00E15179" w:rsidRPr="00E15179">
        <w:rPr>
          <w:rFonts w:ascii="Bookman Old Style" w:hAnsi="Bookman Old Style"/>
          <w:sz w:val="24"/>
          <w:szCs w:val="24"/>
        </w:rPr>
        <w:t>retirement</w:t>
      </w:r>
      <w:r w:rsidRPr="00E15179">
        <w:rPr>
          <w:rFonts w:ascii="Bookman Old Style" w:hAnsi="Bookman Old Style"/>
          <w:sz w:val="24"/>
          <w:szCs w:val="24"/>
        </w:rPr>
        <w:t xml:space="preserve"> will cause a deficiency of teacher which Faculty will try to </w:t>
      </w:r>
      <w:r w:rsidR="00E15179" w:rsidRPr="00E15179">
        <w:rPr>
          <w:rFonts w:ascii="Bookman Old Style" w:hAnsi="Bookman Old Style"/>
          <w:sz w:val="24"/>
          <w:szCs w:val="24"/>
        </w:rPr>
        <w:t>overcome</w:t>
      </w:r>
      <w:r w:rsidRPr="00E15179">
        <w:rPr>
          <w:rFonts w:ascii="Bookman Old Style" w:hAnsi="Bookman Old Style"/>
          <w:sz w:val="24"/>
          <w:szCs w:val="24"/>
        </w:rPr>
        <w:t xml:space="preserve">, with consent of the University, by initiating internal and external </w:t>
      </w:r>
      <w:r w:rsidR="00E15179" w:rsidRPr="00E15179">
        <w:rPr>
          <w:rFonts w:ascii="Bookman Old Style" w:hAnsi="Bookman Old Style"/>
          <w:sz w:val="24"/>
          <w:szCs w:val="24"/>
        </w:rPr>
        <w:t>advertisements</w:t>
      </w:r>
      <w:r w:rsidRPr="00E15179">
        <w:rPr>
          <w:rFonts w:ascii="Bookman Old Style" w:hAnsi="Bookman Old Style"/>
          <w:sz w:val="24"/>
          <w:szCs w:val="24"/>
        </w:rPr>
        <w:t xml:space="preserve"> for new teachers and teaching assistants, in accordance with rules and procedures of University of Montenegro. Of course, young professionals – teaching assistants will have the opportunity to advance in accordance with the planned procedures. This will be enhanced teaching capacity and ensure employment of expert teachers in all legal fields </w:t>
      </w:r>
      <w:r w:rsidRPr="00E15179">
        <w:rPr>
          <w:rFonts w:ascii="Bookman Old Style" w:hAnsi="Bookman Old Style"/>
          <w:sz w:val="24"/>
          <w:szCs w:val="24"/>
        </w:rPr>
        <w:lastRenderedPageBreak/>
        <w:t>for a long time, which will rejuvenate the Faculty and create optimal conditions for high quality and comparable studies.</w:t>
      </w:r>
    </w:p>
    <w:p w:rsidR="00E15179" w:rsidRPr="00E15179" w:rsidRDefault="00E15179" w:rsidP="00F91307">
      <w:pPr>
        <w:spacing w:after="240" w:line="360" w:lineRule="auto"/>
        <w:ind w:firstLine="705"/>
        <w:jc w:val="both"/>
        <w:rPr>
          <w:rFonts w:ascii="Bookman Old Style" w:hAnsi="Bookman Old Style"/>
          <w:sz w:val="24"/>
          <w:szCs w:val="24"/>
          <w:highlight w:val="yellow"/>
        </w:rPr>
      </w:pPr>
    </w:p>
    <w:p w:rsidR="009F6838" w:rsidRPr="00E15179" w:rsidRDefault="0012543F" w:rsidP="0012543F">
      <w:pPr>
        <w:tabs>
          <w:tab w:val="left" w:pos="6735"/>
        </w:tabs>
        <w:spacing w:line="360" w:lineRule="auto"/>
        <w:jc w:val="center"/>
        <w:rPr>
          <w:rFonts w:ascii="Bookman Old Style" w:hAnsi="Bookman Old Style"/>
          <w:sz w:val="24"/>
          <w:szCs w:val="24"/>
        </w:rPr>
      </w:pPr>
      <w:r w:rsidRPr="00E15179">
        <w:rPr>
          <w:rFonts w:ascii="Bookman Old Style" w:hAnsi="Bookman Old Style"/>
          <w:sz w:val="24"/>
          <w:szCs w:val="24"/>
        </w:rPr>
        <w:t>*</w:t>
      </w:r>
    </w:p>
    <w:p w:rsidR="0012543F" w:rsidRPr="00E15179" w:rsidRDefault="0012543F" w:rsidP="0012543F">
      <w:pPr>
        <w:tabs>
          <w:tab w:val="left" w:pos="6735"/>
        </w:tabs>
        <w:spacing w:line="360" w:lineRule="auto"/>
        <w:jc w:val="center"/>
        <w:rPr>
          <w:rFonts w:ascii="Bookman Old Style" w:hAnsi="Bookman Old Style"/>
          <w:sz w:val="24"/>
          <w:szCs w:val="24"/>
        </w:rPr>
      </w:pPr>
    </w:p>
    <w:p w:rsidR="002617EB" w:rsidRDefault="0012543F" w:rsidP="0012543F">
      <w:pPr>
        <w:tabs>
          <w:tab w:val="left" w:pos="6735"/>
        </w:tabs>
        <w:jc w:val="center"/>
        <w:rPr>
          <w:rFonts w:ascii="Bookman Old Style" w:hAnsi="Bookman Old Style"/>
          <w:b/>
          <w:sz w:val="24"/>
          <w:szCs w:val="24"/>
        </w:rPr>
      </w:pPr>
      <w:r w:rsidRPr="00E15179">
        <w:rPr>
          <w:rFonts w:ascii="Bookman Old Style" w:hAnsi="Bookman Old Style"/>
          <w:b/>
          <w:sz w:val="24"/>
          <w:szCs w:val="24"/>
        </w:rPr>
        <w:t>*                   *</w:t>
      </w:r>
    </w:p>
    <w:p w:rsidR="00E15179" w:rsidRPr="00E15179" w:rsidRDefault="00E15179" w:rsidP="0012543F">
      <w:pPr>
        <w:tabs>
          <w:tab w:val="left" w:pos="6735"/>
        </w:tabs>
        <w:jc w:val="center"/>
        <w:rPr>
          <w:rFonts w:ascii="Bookman Old Style" w:hAnsi="Bookman Old Style"/>
          <w:b/>
          <w:sz w:val="24"/>
          <w:szCs w:val="24"/>
        </w:rPr>
      </w:pPr>
    </w:p>
    <w:p w:rsidR="0012543F" w:rsidRPr="00E15179" w:rsidRDefault="0012543F" w:rsidP="0012543F">
      <w:pPr>
        <w:tabs>
          <w:tab w:val="left" w:pos="6735"/>
        </w:tabs>
        <w:jc w:val="center"/>
        <w:rPr>
          <w:rFonts w:ascii="Bookman Old Style" w:hAnsi="Bookman Old Style"/>
          <w:b/>
          <w:sz w:val="24"/>
          <w:szCs w:val="24"/>
        </w:rPr>
      </w:pPr>
    </w:p>
    <w:p w:rsidR="00F91307" w:rsidRPr="00E15179" w:rsidRDefault="00F91307" w:rsidP="0012543F">
      <w:pPr>
        <w:tabs>
          <w:tab w:val="left" w:pos="720"/>
          <w:tab w:val="left" w:pos="6735"/>
        </w:tabs>
        <w:spacing w:line="360" w:lineRule="auto"/>
        <w:jc w:val="both"/>
        <w:rPr>
          <w:rFonts w:ascii="Bookman Old Style" w:hAnsi="Bookman Old Style"/>
          <w:sz w:val="24"/>
          <w:szCs w:val="24"/>
        </w:rPr>
      </w:pPr>
      <w:r w:rsidRPr="00E15179">
        <w:rPr>
          <w:rFonts w:ascii="Bookman Old Style" w:hAnsi="Bookman Old Style"/>
          <w:sz w:val="24"/>
          <w:szCs w:val="24"/>
        </w:rPr>
        <w:tab/>
      </w:r>
      <w:r w:rsidR="00E15179">
        <w:rPr>
          <w:rFonts w:ascii="Bookman Old Style" w:hAnsi="Bookman Old Style"/>
          <w:sz w:val="24"/>
          <w:szCs w:val="24"/>
        </w:rPr>
        <w:t>T</w:t>
      </w:r>
      <w:r w:rsidRPr="00E15179">
        <w:rPr>
          <w:rFonts w:ascii="Bookman Old Style" w:hAnsi="Bookman Old Style"/>
          <w:sz w:val="24"/>
          <w:szCs w:val="24"/>
        </w:rPr>
        <w:t>he following table shows the number of teaching staff and students at law schools in the region and Podgorica, compared by criterion of number of students enrolled in the first year of study.</w:t>
      </w:r>
    </w:p>
    <w:p w:rsidR="000F6A33" w:rsidRPr="000F6A33" w:rsidRDefault="000F6A33" w:rsidP="000F6A33">
      <w:pPr>
        <w:tabs>
          <w:tab w:val="left" w:pos="6735"/>
        </w:tabs>
        <w:jc w:val="both"/>
        <w:rPr>
          <w:rFonts w:ascii="Bookman Old Style" w:hAnsi="Bookman Old Style"/>
          <w:b/>
          <w:sz w:val="24"/>
          <w:szCs w:val="24"/>
          <w:lang w:val="pl-PL"/>
        </w:rPr>
      </w:pPr>
    </w:p>
    <w:p w:rsidR="000F6A33" w:rsidRPr="000F6A33" w:rsidRDefault="000F6A33" w:rsidP="000F6A33">
      <w:pPr>
        <w:tabs>
          <w:tab w:val="left" w:pos="6735"/>
        </w:tabs>
        <w:jc w:val="both"/>
        <w:rPr>
          <w:rFonts w:ascii="Bookman Old Style" w:hAnsi="Bookman Old Style"/>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498"/>
        <w:gridCol w:w="1465"/>
        <w:gridCol w:w="2466"/>
        <w:gridCol w:w="2219"/>
      </w:tblGrid>
      <w:tr w:rsidR="00F91307" w:rsidRPr="00BE029C" w:rsidTr="001051C4">
        <w:tc>
          <w:tcPr>
            <w:tcW w:w="1963" w:type="dxa"/>
            <w:shd w:val="clear" w:color="auto" w:fill="auto"/>
          </w:tcPr>
          <w:p w:rsidR="000F6A33" w:rsidRPr="000F6A33" w:rsidRDefault="00F91307" w:rsidP="001051C4">
            <w:pPr>
              <w:tabs>
                <w:tab w:val="left" w:pos="6735"/>
              </w:tabs>
              <w:jc w:val="center"/>
              <w:rPr>
                <w:rFonts w:ascii="Bookman Old Style" w:hAnsi="Bookman Old Style"/>
                <w:b/>
                <w:sz w:val="24"/>
                <w:szCs w:val="24"/>
                <w:lang w:val="pl-PL"/>
              </w:rPr>
            </w:pPr>
            <w:r>
              <w:rPr>
                <w:rFonts w:ascii="Bookman Old Style" w:hAnsi="Bookman Old Style"/>
                <w:b/>
                <w:sz w:val="24"/>
                <w:szCs w:val="24"/>
                <w:lang w:val="pl-PL"/>
              </w:rPr>
              <w:t>Faculty</w:t>
            </w:r>
          </w:p>
        </w:tc>
        <w:tc>
          <w:tcPr>
            <w:tcW w:w="1406" w:type="dxa"/>
            <w:shd w:val="clear" w:color="auto" w:fill="auto"/>
          </w:tcPr>
          <w:p w:rsidR="000F6A33" w:rsidRPr="000F6A33" w:rsidRDefault="000F6A33" w:rsidP="00F91307">
            <w:pPr>
              <w:tabs>
                <w:tab w:val="left" w:pos="6735"/>
              </w:tabs>
              <w:jc w:val="center"/>
              <w:rPr>
                <w:rFonts w:ascii="Bookman Old Style" w:hAnsi="Bookman Old Style"/>
                <w:b/>
                <w:sz w:val="24"/>
                <w:szCs w:val="24"/>
                <w:lang w:val="pl-PL"/>
              </w:rPr>
            </w:pPr>
            <w:r w:rsidRPr="000F6A33">
              <w:rPr>
                <w:rFonts w:ascii="Bookman Old Style" w:hAnsi="Bookman Old Style"/>
                <w:b/>
                <w:sz w:val="24"/>
                <w:szCs w:val="24"/>
                <w:lang w:val="pl-PL"/>
              </w:rPr>
              <w:t>Profe</w:t>
            </w:r>
            <w:r w:rsidR="00F91307">
              <w:rPr>
                <w:rFonts w:ascii="Bookman Old Style" w:hAnsi="Bookman Old Style"/>
                <w:b/>
                <w:sz w:val="24"/>
                <w:szCs w:val="24"/>
                <w:lang w:val="pl-PL"/>
              </w:rPr>
              <w:t>s</w:t>
            </w:r>
            <w:r w:rsidRPr="000F6A33">
              <w:rPr>
                <w:rFonts w:ascii="Bookman Old Style" w:hAnsi="Bookman Old Style"/>
                <w:b/>
                <w:sz w:val="24"/>
                <w:szCs w:val="24"/>
                <w:lang w:val="pl-PL"/>
              </w:rPr>
              <w:t>sor</w:t>
            </w:r>
            <w:r w:rsidR="00F91307">
              <w:rPr>
                <w:rFonts w:ascii="Bookman Old Style" w:hAnsi="Bookman Old Style"/>
                <w:b/>
                <w:sz w:val="24"/>
                <w:szCs w:val="24"/>
                <w:lang w:val="pl-PL"/>
              </w:rPr>
              <w:t>s</w:t>
            </w:r>
          </w:p>
        </w:tc>
        <w:tc>
          <w:tcPr>
            <w:tcW w:w="1417" w:type="dxa"/>
            <w:shd w:val="clear" w:color="auto" w:fill="auto"/>
          </w:tcPr>
          <w:p w:rsidR="000F6A33" w:rsidRPr="000F6A33" w:rsidRDefault="00F91307" w:rsidP="001051C4">
            <w:pPr>
              <w:tabs>
                <w:tab w:val="left" w:pos="6735"/>
              </w:tabs>
              <w:jc w:val="center"/>
              <w:rPr>
                <w:rFonts w:ascii="Bookman Old Style" w:hAnsi="Bookman Old Style"/>
                <w:b/>
                <w:sz w:val="24"/>
                <w:szCs w:val="24"/>
                <w:lang w:val="pl-PL"/>
              </w:rPr>
            </w:pPr>
            <w:r>
              <w:rPr>
                <w:rFonts w:ascii="Bookman Old Style" w:hAnsi="Bookman Old Style"/>
                <w:b/>
                <w:sz w:val="24"/>
                <w:szCs w:val="24"/>
                <w:lang w:val="pl-PL"/>
              </w:rPr>
              <w:t>Teaching assistants</w:t>
            </w:r>
          </w:p>
        </w:tc>
        <w:tc>
          <w:tcPr>
            <w:tcW w:w="2552" w:type="dxa"/>
            <w:shd w:val="clear" w:color="auto" w:fill="auto"/>
          </w:tcPr>
          <w:p w:rsidR="000F6A33" w:rsidRPr="000F6A33" w:rsidRDefault="00F91307" w:rsidP="001051C4">
            <w:pPr>
              <w:tabs>
                <w:tab w:val="left" w:pos="6735"/>
              </w:tabs>
              <w:jc w:val="center"/>
              <w:rPr>
                <w:rFonts w:ascii="Bookman Old Style" w:hAnsi="Bookman Old Style"/>
                <w:b/>
                <w:sz w:val="24"/>
                <w:szCs w:val="24"/>
                <w:lang w:val="pl-PL"/>
              </w:rPr>
            </w:pPr>
            <w:r>
              <w:rPr>
                <w:rFonts w:ascii="Bookman Old Style" w:hAnsi="Bookman Old Style"/>
                <w:b/>
                <w:sz w:val="24"/>
                <w:szCs w:val="24"/>
                <w:lang w:val="pl-PL"/>
              </w:rPr>
              <w:t>No.of students enroled in 1</w:t>
            </w:r>
            <w:r w:rsidRPr="00F91307">
              <w:rPr>
                <w:rFonts w:ascii="Bookman Old Style" w:hAnsi="Bookman Old Style"/>
                <w:b/>
                <w:sz w:val="24"/>
                <w:szCs w:val="24"/>
                <w:vertAlign w:val="superscript"/>
                <w:lang w:val="pl-PL"/>
              </w:rPr>
              <w:t>st</w:t>
            </w:r>
            <w:r>
              <w:rPr>
                <w:rFonts w:ascii="Bookman Old Style" w:hAnsi="Bookman Old Style"/>
                <w:b/>
                <w:sz w:val="24"/>
                <w:szCs w:val="24"/>
                <w:lang w:val="pl-PL"/>
              </w:rPr>
              <w:t xml:space="preserve"> year of study</w:t>
            </w:r>
          </w:p>
        </w:tc>
        <w:tc>
          <w:tcPr>
            <w:tcW w:w="2282" w:type="dxa"/>
            <w:shd w:val="clear" w:color="auto" w:fill="auto"/>
          </w:tcPr>
          <w:p w:rsidR="000F6A33" w:rsidRPr="000F6A33" w:rsidRDefault="00F91307" w:rsidP="001051C4">
            <w:pPr>
              <w:tabs>
                <w:tab w:val="left" w:pos="6735"/>
              </w:tabs>
              <w:jc w:val="center"/>
              <w:rPr>
                <w:rFonts w:ascii="Bookman Old Style" w:hAnsi="Bookman Old Style"/>
                <w:b/>
                <w:sz w:val="24"/>
                <w:szCs w:val="24"/>
                <w:lang w:val="pl-PL"/>
              </w:rPr>
            </w:pPr>
            <w:r>
              <w:rPr>
                <w:rFonts w:ascii="Bookman Old Style" w:hAnsi="Bookman Old Style"/>
                <w:b/>
                <w:sz w:val="24"/>
                <w:szCs w:val="24"/>
                <w:lang w:val="pl-PL"/>
              </w:rPr>
              <w:t>No.of students per professor</w:t>
            </w:r>
          </w:p>
        </w:tc>
      </w:tr>
      <w:tr w:rsidR="00F91307" w:rsidRPr="000F6A33" w:rsidTr="001051C4">
        <w:tc>
          <w:tcPr>
            <w:tcW w:w="1963" w:type="dxa"/>
            <w:shd w:val="clear" w:color="auto" w:fill="auto"/>
          </w:tcPr>
          <w:p w:rsidR="000F6A33" w:rsidRPr="000F6A33" w:rsidRDefault="000F6A33" w:rsidP="001051C4">
            <w:pPr>
              <w:tabs>
                <w:tab w:val="left" w:pos="6735"/>
              </w:tabs>
              <w:jc w:val="both"/>
              <w:rPr>
                <w:rFonts w:ascii="Bookman Old Style" w:hAnsi="Bookman Old Style"/>
                <w:sz w:val="24"/>
                <w:szCs w:val="24"/>
                <w:lang w:val="pl-PL"/>
              </w:rPr>
            </w:pPr>
            <w:r w:rsidRPr="000F6A33">
              <w:rPr>
                <w:rFonts w:ascii="Bookman Old Style" w:hAnsi="Bookman Old Style"/>
                <w:sz w:val="24"/>
                <w:szCs w:val="24"/>
                <w:lang w:val="pl-PL"/>
              </w:rPr>
              <w:t>Beograd</w:t>
            </w:r>
          </w:p>
        </w:tc>
        <w:tc>
          <w:tcPr>
            <w:tcW w:w="1406"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93</w:t>
            </w:r>
          </w:p>
        </w:tc>
        <w:tc>
          <w:tcPr>
            <w:tcW w:w="1417"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19</w:t>
            </w:r>
          </w:p>
        </w:tc>
        <w:tc>
          <w:tcPr>
            <w:tcW w:w="255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1450</w:t>
            </w:r>
          </w:p>
        </w:tc>
        <w:tc>
          <w:tcPr>
            <w:tcW w:w="228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15,59</w:t>
            </w:r>
          </w:p>
        </w:tc>
      </w:tr>
      <w:tr w:rsidR="00F91307" w:rsidRPr="000F6A33" w:rsidTr="001051C4">
        <w:tc>
          <w:tcPr>
            <w:tcW w:w="1963" w:type="dxa"/>
            <w:shd w:val="clear" w:color="auto" w:fill="auto"/>
          </w:tcPr>
          <w:p w:rsidR="000F6A33" w:rsidRPr="000F6A33" w:rsidRDefault="000F6A33" w:rsidP="001051C4">
            <w:pPr>
              <w:tabs>
                <w:tab w:val="left" w:pos="6735"/>
              </w:tabs>
              <w:jc w:val="both"/>
              <w:rPr>
                <w:rFonts w:ascii="Bookman Old Style" w:hAnsi="Bookman Old Style"/>
                <w:sz w:val="24"/>
                <w:szCs w:val="24"/>
                <w:lang w:val="pl-PL"/>
              </w:rPr>
            </w:pPr>
            <w:r w:rsidRPr="000F6A33">
              <w:rPr>
                <w:rFonts w:ascii="Bookman Old Style" w:hAnsi="Bookman Old Style"/>
                <w:sz w:val="24"/>
                <w:szCs w:val="24"/>
                <w:lang w:val="pl-PL"/>
              </w:rPr>
              <w:t>Novi Sad</w:t>
            </w:r>
          </w:p>
        </w:tc>
        <w:tc>
          <w:tcPr>
            <w:tcW w:w="1406"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43</w:t>
            </w:r>
          </w:p>
        </w:tc>
        <w:tc>
          <w:tcPr>
            <w:tcW w:w="1417"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17</w:t>
            </w:r>
          </w:p>
        </w:tc>
        <w:tc>
          <w:tcPr>
            <w:tcW w:w="255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880</w:t>
            </w:r>
          </w:p>
        </w:tc>
        <w:tc>
          <w:tcPr>
            <w:tcW w:w="228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20,46</w:t>
            </w:r>
          </w:p>
        </w:tc>
      </w:tr>
      <w:tr w:rsidR="00F91307" w:rsidRPr="000F6A33" w:rsidTr="001051C4">
        <w:tc>
          <w:tcPr>
            <w:tcW w:w="1963" w:type="dxa"/>
            <w:shd w:val="clear" w:color="auto" w:fill="auto"/>
          </w:tcPr>
          <w:p w:rsidR="000F6A33" w:rsidRPr="000F6A33" w:rsidRDefault="000F6A33" w:rsidP="001051C4">
            <w:pPr>
              <w:tabs>
                <w:tab w:val="left" w:pos="6735"/>
              </w:tabs>
              <w:jc w:val="both"/>
              <w:rPr>
                <w:rFonts w:ascii="Bookman Old Style" w:hAnsi="Bookman Old Style"/>
                <w:sz w:val="24"/>
                <w:szCs w:val="24"/>
                <w:lang w:val="pl-PL"/>
              </w:rPr>
            </w:pPr>
            <w:r w:rsidRPr="000F6A33">
              <w:rPr>
                <w:rFonts w:ascii="Bookman Old Style" w:hAnsi="Bookman Old Style"/>
                <w:sz w:val="24"/>
                <w:szCs w:val="24"/>
                <w:lang w:val="pl-PL"/>
              </w:rPr>
              <w:t>Niš</w:t>
            </w:r>
          </w:p>
        </w:tc>
        <w:tc>
          <w:tcPr>
            <w:tcW w:w="1406"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41</w:t>
            </w:r>
          </w:p>
        </w:tc>
        <w:tc>
          <w:tcPr>
            <w:tcW w:w="1417"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13</w:t>
            </w:r>
          </w:p>
        </w:tc>
        <w:tc>
          <w:tcPr>
            <w:tcW w:w="255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600</w:t>
            </w:r>
          </w:p>
        </w:tc>
        <w:tc>
          <w:tcPr>
            <w:tcW w:w="228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14,63</w:t>
            </w:r>
          </w:p>
        </w:tc>
      </w:tr>
      <w:tr w:rsidR="00F91307" w:rsidRPr="000F6A33" w:rsidTr="001051C4">
        <w:tc>
          <w:tcPr>
            <w:tcW w:w="1963" w:type="dxa"/>
            <w:shd w:val="clear" w:color="auto" w:fill="auto"/>
          </w:tcPr>
          <w:p w:rsidR="000F6A33" w:rsidRPr="000F6A33" w:rsidRDefault="000F6A33" w:rsidP="001051C4">
            <w:pPr>
              <w:tabs>
                <w:tab w:val="left" w:pos="6735"/>
              </w:tabs>
              <w:jc w:val="both"/>
              <w:rPr>
                <w:rFonts w:ascii="Bookman Old Style" w:hAnsi="Bookman Old Style"/>
                <w:sz w:val="24"/>
                <w:szCs w:val="24"/>
                <w:lang w:val="pl-PL"/>
              </w:rPr>
            </w:pPr>
            <w:r w:rsidRPr="000F6A33">
              <w:rPr>
                <w:rFonts w:ascii="Bookman Old Style" w:hAnsi="Bookman Old Style"/>
                <w:sz w:val="24"/>
                <w:szCs w:val="24"/>
                <w:lang w:val="pl-PL"/>
              </w:rPr>
              <w:t>Zagreb</w:t>
            </w:r>
          </w:p>
        </w:tc>
        <w:tc>
          <w:tcPr>
            <w:tcW w:w="1406"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131</w:t>
            </w:r>
          </w:p>
        </w:tc>
        <w:tc>
          <w:tcPr>
            <w:tcW w:w="1417"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35</w:t>
            </w:r>
          </w:p>
        </w:tc>
        <w:tc>
          <w:tcPr>
            <w:tcW w:w="255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600</w:t>
            </w:r>
          </w:p>
        </w:tc>
        <w:tc>
          <w:tcPr>
            <w:tcW w:w="228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4,58</w:t>
            </w:r>
          </w:p>
        </w:tc>
      </w:tr>
      <w:tr w:rsidR="00F91307" w:rsidRPr="000F6A33" w:rsidTr="001051C4">
        <w:tc>
          <w:tcPr>
            <w:tcW w:w="1963" w:type="dxa"/>
            <w:shd w:val="clear" w:color="auto" w:fill="auto"/>
          </w:tcPr>
          <w:p w:rsidR="000F6A33" w:rsidRPr="000F6A33" w:rsidRDefault="000F6A33" w:rsidP="001051C4">
            <w:pPr>
              <w:tabs>
                <w:tab w:val="left" w:pos="6735"/>
              </w:tabs>
              <w:jc w:val="both"/>
              <w:rPr>
                <w:rFonts w:ascii="Bookman Old Style" w:hAnsi="Bookman Old Style"/>
                <w:sz w:val="24"/>
                <w:szCs w:val="24"/>
                <w:lang w:val="pl-PL"/>
              </w:rPr>
            </w:pPr>
            <w:r w:rsidRPr="000F6A33">
              <w:rPr>
                <w:rFonts w:ascii="Bookman Old Style" w:hAnsi="Bookman Old Style"/>
                <w:sz w:val="24"/>
                <w:szCs w:val="24"/>
                <w:lang w:val="pl-PL"/>
              </w:rPr>
              <w:t>Rijeka</w:t>
            </w:r>
          </w:p>
        </w:tc>
        <w:tc>
          <w:tcPr>
            <w:tcW w:w="1406"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50</w:t>
            </w:r>
          </w:p>
        </w:tc>
        <w:tc>
          <w:tcPr>
            <w:tcW w:w="1417"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10</w:t>
            </w:r>
          </w:p>
        </w:tc>
        <w:tc>
          <w:tcPr>
            <w:tcW w:w="255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200</w:t>
            </w:r>
          </w:p>
        </w:tc>
        <w:tc>
          <w:tcPr>
            <w:tcW w:w="228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4</w:t>
            </w:r>
          </w:p>
        </w:tc>
      </w:tr>
      <w:tr w:rsidR="00F91307" w:rsidRPr="000F6A33" w:rsidTr="001051C4">
        <w:tc>
          <w:tcPr>
            <w:tcW w:w="1963" w:type="dxa"/>
            <w:shd w:val="clear" w:color="auto" w:fill="auto"/>
          </w:tcPr>
          <w:p w:rsidR="000F6A33" w:rsidRPr="000F6A33" w:rsidRDefault="000F6A33" w:rsidP="001051C4">
            <w:pPr>
              <w:tabs>
                <w:tab w:val="left" w:pos="6735"/>
              </w:tabs>
              <w:jc w:val="both"/>
              <w:rPr>
                <w:rFonts w:ascii="Bookman Old Style" w:hAnsi="Bookman Old Style"/>
                <w:sz w:val="24"/>
                <w:szCs w:val="24"/>
                <w:lang w:val="pl-PL"/>
              </w:rPr>
            </w:pPr>
            <w:r w:rsidRPr="000F6A33">
              <w:rPr>
                <w:rFonts w:ascii="Bookman Old Style" w:hAnsi="Bookman Old Style"/>
                <w:sz w:val="24"/>
                <w:szCs w:val="24"/>
                <w:lang w:val="pl-PL"/>
              </w:rPr>
              <w:t>Split</w:t>
            </w:r>
          </w:p>
        </w:tc>
        <w:tc>
          <w:tcPr>
            <w:tcW w:w="1406"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34</w:t>
            </w:r>
          </w:p>
        </w:tc>
        <w:tc>
          <w:tcPr>
            <w:tcW w:w="1417"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14</w:t>
            </w:r>
          </w:p>
        </w:tc>
        <w:tc>
          <w:tcPr>
            <w:tcW w:w="255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140</w:t>
            </w:r>
          </w:p>
        </w:tc>
        <w:tc>
          <w:tcPr>
            <w:tcW w:w="228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4,11</w:t>
            </w:r>
          </w:p>
        </w:tc>
      </w:tr>
      <w:tr w:rsidR="00F91307" w:rsidRPr="000F6A33" w:rsidTr="001051C4">
        <w:tc>
          <w:tcPr>
            <w:tcW w:w="1963" w:type="dxa"/>
            <w:shd w:val="clear" w:color="auto" w:fill="auto"/>
          </w:tcPr>
          <w:p w:rsidR="000F6A33" w:rsidRPr="000F6A33" w:rsidRDefault="000F6A33" w:rsidP="001051C4">
            <w:pPr>
              <w:tabs>
                <w:tab w:val="left" w:pos="6735"/>
              </w:tabs>
              <w:jc w:val="both"/>
              <w:rPr>
                <w:rFonts w:ascii="Bookman Old Style" w:hAnsi="Bookman Old Style"/>
                <w:sz w:val="24"/>
                <w:szCs w:val="24"/>
                <w:lang w:val="pl-PL"/>
              </w:rPr>
            </w:pPr>
            <w:r w:rsidRPr="000F6A33">
              <w:rPr>
                <w:rFonts w:ascii="Bookman Old Style" w:hAnsi="Bookman Old Style"/>
                <w:sz w:val="24"/>
                <w:szCs w:val="24"/>
                <w:lang w:val="pl-PL"/>
              </w:rPr>
              <w:t>Osijek</w:t>
            </w:r>
          </w:p>
        </w:tc>
        <w:tc>
          <w:tcPr>
            <w:tcW w:w="1406"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36</w:t>
            </w:r>
          </w:p>
        </w:tc>
        <w:tc>
          <w:tcPr>
            <w:tcW w:w="1417"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14</w:t>
            </w:r>
          </w:p>
        </w:tc>
        <w:tc>
          <w:tcPr>
            <w:tcW w:w="255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200</w:t>
            </w:r>
          </w:p>
        </w:tc>
        <w:tc>
          <w:tcPr>
            <w:tcW w:w="228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5,5</w:t>
            </w:r>
          </w:p>
        </w:tc>
      </w:tr>
      <w:tr w:rsidR="00F91307" w:rsidRPr="000F6A33" w:rsidTr="001051C4">
        <w:tc>
          <w:tcPr>
            <w:tcW w:w="1963" w:type="dxa"/>
            <w:shd w:val="clear" w:color="auto" w:fill="auto"/>
          </w:tcPr>
          <w:p w:rsidR="000F6A33" w:rsidRPr="000F6A33" w:rsidRDefault="000F6A33" w:rsidP="001051C4">
            <w:pPr>
              <w:tabs>
                <w:tab w:val="left" w:pos="6735"/>
              </w:tabs>
              <w:jc w:val="both"/>
              <w:rPr>
                <w:rFonts w:ascii="Bookman Old Style" w:hAnsi="Bookman Old Style"/>
                <w:sz w:val="24"/>
                <w:szCs w:val="24"/>
                <w:lang w:val="pl-PL"/>
              </w:rPr>
            </w:pPr>
            <w:r w:rsidRPr="000F6A33">
              <w:rPr>
                <w:rFonts w:ascii="Bookman Old Style" w:hAnsi="Bookman Old Style"/>
                <w:sz w:val="24"/>
                <w:szCs w:val="24"/>
                <w:lang w:val="pl-PL"/>
              </w:rPr>
              <w:t>Ljubljana</w:t>
            </w:r>
          </w:p>
        </w:tc>
        <w:tc>
          <w:tcPr>
            <w:tcW w:w="1406"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35+15</w:t>
            </w:r>
          </w:p>
        </w:tc>
        <w:tc>
          <w:tcPr>
            <w:tcW w:w="1417"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7</w:t>
            </w:r>
          </w:p>
        </w:tc>
        <w:tc>
          <w:tcPr>
            <w:tcW w:w="255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300</w:t>
            </w:r>
          </w:p>
        </w:tc>
        <w:tc>
          <w:tcPr>
            <w:tcW w:w="228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6</w:t>
            </w:r>
          </w:p>
        </w:tc>
      </w:tr>
      <w:tr w:rsidR="00F91307" w:rsidRPr="000F6A33" w:rsidTr="001051C4">
        <w:tc>
          <w:tcPr>
            <w:tcW w:w="1963" w:type="dxa"/>
            <w:shd w:val="clear" w:color="auto" w:fill="auto"/>
          </w:tcPr>
          <w:p w:rsidR="000F6A33" w:rsidRPr="000F6A33" w:rsidRDefault="000F6A33" w:rsidP="001051C4">
            <w:pPr>
              <w:tabs>
                <w:tab w:val="left" w:pos="6735"/>
              </w:tabs>
              <w:jc w:val="both"/>
              <w:rPr>
                <w:rFonts w:ascii="Bookman Old Style" w:hAnsi="Bookman Old Style"/>
                <w:sz w:val="24"/>
                <w:szCs w:val="24"/>
                <w:lang w:val="pl-PL"/>
              </w:rPr>
            </w:pPr>
            <w:r w:rsidRPr="000F6A33">
              <w:rPr>
                <w:rFonts w:ascii="Bookman Old Style" w:hAnsi="Bookman Old Style"/>
                <w:sz w:val="24"/>
                <w:szCs w:val="24"/>
                <w:lang w:val="pl-PL"/>
              </w:rPr>
              <w:t>Maribor</w:t>
            </w:r>
          </w:p>
        </w:tc>
        <w:tc>
          <w:tcPr>
            <w:tcW w:w="1406"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33</w:t>
            </w:r>
          </w:p>
        </w:tc>
        <w:tc>
          <w:tcPr>
            <w:tcW w:w="1417"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12</w:t>
            </w:r>
          </w:p>
        </w:tc>
        <w:tc>
          <w:tcPr>
            <w:tcW w:w="255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170</w:t>
            </w:r>
          </w:p>
        </w:tc>
        <w:tc>
          <w:tcPr>
            <w:tcW w:w="2282" w:type="dxa"/>
            <w:shd w:val="clear" w:color="auto" w:fill="auto"/>
          </w:tcPr>
          <w:p w:rsidR="000F6A33" w:rsidRPr="000F6A33" w:rsidRDefault="000F6A33" w:rsidP="00F91307">
            <w:pPr>
              <w:tabs>
                <w:tab w:val="left" w:pos="6735"/>
              </w:tabs>
              <w:jc w:val="center"/>
              <w:rPr>
                <w:rFonts w:ascii="Bookman Old Style" w:hAnsi="Bookman Old Style"/>
                <w:sz w:val="24"/>
                <w:szCs w:val="24"/>
                <w:lang w:val="pl-PL"/>
              </w:rPr>
            </w:pPr>
            <w:r w:rsidRPr="000F6A33">
              <w:rPr>
                <w:rFonts w:ascii="Bookman Old Style" w:hAnsi="Bookman Old Style"/>
                <w:sz w:val="24"/>
                <w:szCs w:val="24"/>
                <w:lang w:val="pl-PL"/>
              </w:rPr>
              <w:t>5,15</w:t>
            </w:r>
          </w:p>
        </w:tc>
      </w:tr>
      <w:tr w:rsidR="00F91307" w:rsidRPr="000F6A33" w:rsidTr="001051C4">
        <w:tc>
          <w:tcPr>
            <w:tcW w:w="1963" w:type="dxa"/>
            <w:shd w:val="clear" w:color="auto" w:fill="auto"/>
          </w:tcPr>
          <w:p w:rsidR="000F6A33" w:rsidRPr="000F6A33" w:rsidRDefault="000F6A33" w:rsidP="001051C4">
            <w:pPr>
              <w:tabs>
                <w:tab w:val="left" w:pos="6735"/>
              </w:tabs>
              <w:jc w:val="both"/>
              <w:rPr>
                <w:rFonts w:ascii="Bookman Old Style" w:hAnsi="Bookman Old Style"/>
                <w:b/>
                <w:sz w:val="24"/>
                <w:szCs w:val="24"/>
                <w:lang w:val="pl-PL"/>
              </w:rPr>
            </w:pPr>
            <w:r w:rsidRPr="000F6A33">
              <w:rPr>
                <w:rFonts w:ascii="Bookman Old Style" w:hAnsi="Bookman Old Style"/>
                <w:b/>
                <w:sz w:val="24"/>
                <w:szCs w:val="24"/>
                <w:lang w:val="pl-PL"/>
              </w:rPr>
              <w:t>Podgorica</w:t>
            </w:r>
          </w:p>
        </w:tc>
        <w:tc>
          <w:tcPr>
            <w:tcW w:w="1406" w:type="dxa"/>
            <w:shd w:val="clear" w:color="auto" w:fill="auto"/>
          </w:tcPr>
          <w:p w:rsidR="000F6A33" w:rsidRPr="000F6A33" w:rsidRDefault="000F6A33" w:rsidP="00F91307">
            <w:pPr>
              <w:tabs>
                <w:tab w:val="left" w:pos="6735"/>
              </w:tabs>
              <w:jc w:val="center"/>
              <w:rPr>
                <w:rFonts w:ascii="Bookman Old Style" w:hAnsi="Bookman Old Style"/>
                <w:b/>
                <w:sz w:val="24"/>
                <w:szCs w:val="24"/>
                <w:lang w:val="pl-PL"/>
              </w:rPr>
            </w:pPr>
            <w:r w:rsidRPr="000F6A33">
              <w:rPr>
                <w:rFonts w:ascii="Bookman Old Style" w:hAnsi="Bookman Old Style"/>
                <w:b/>
                <w:sz w:val="24"/>
                <w:szCs w:val="24"/>
                <w:lang w:val="pl-PL"/>
              </w:rPr>
              <w:t>24</w:t>
            </w:r>
          </w:p>
        </w:tc>
        <w:tc>
          <w:tcPr>
            <w:tcW w:w="1417" w:type="dxa"/>
            <w:shd w:val="clear" w:color="auto" w:fill="auto"/>
          </w:tcPr>
          <w:p w:rsidR="000F6A33" w:rsidRPr="000F6A33" w:rsidRDefault="000F6A33" w:rsidP="00F91307">
            <w:pPr>
              <w:tabs>
                <w:tab w:val="left" w:pos="6735"/>
              </w:tabs>
              <w:jc w:val="center"/>
              <w:rPr>
                <w:rFonts w:ascii="Bookman Old Style" w:hAnsi="Bookman Old Style"/>
                <w:b/>
                <w:sz w:val="24"/>
                <w:szCs w:val="24"/>
                <w:lang w:val="pl-PL"/>
              </w:rPr>
            </w:pPr>
            <w:r w:rsidRPr="000F6A33">
              <w:rPr>
                <w:rFonts w:ascii="Bookman Old Style" w:hAnsi="Bookman Old Style"/>
                <w:b/>
                <w:sz w:val="24"/>
                <w:szCs w:val="24"/>
                <w:lang w:val="pl-PL"/>
              </w:rPr>
              <w:t>4</w:t>
            </w:r>
          </w:p>
        </w:tc>
        <w:tc>
          <w:tcPr>
            <w:tcW w:w="2552" w:type="dxa"/>
            <w:shd w:val="clear" w:color="auto" w:fill="auto"/>
          </w:tcPr>
          <w:p w:rsidR="000F6A33" w:rsidRPr="000F6A33" w:rsidRDefault="000F6A33" w:rsidP="00F91307">
            <w:pPr>
              <w:tabs>
                <w:tab w:val="left" w:pos="6735"/>
              </w:tabs>
              <w:jc w:val="center"/>
              <w:rPr>
                <w:rFonts w:ascii="Bookman Old Style" w:hAnsi="Bookman Old Style"/>
                <w:b/>
                <w:sz w:val="24"/>
                <w:szCs w:val="24"/>
                <w:lang w:val="pl-PL"/>
              </w:rPr>
            </w:pPr>
            <w:r w:rsidRPr="000F6A33">
              <w:rPr>
                <w:rFonts w:ascii="Bookman Old Style" w:hAnsi="Bookman Old Style"/>
                <w:b/>
                <w:sz w:val="24"/>
                <w:szCs w:val="24"/>
                <w:lang w:val="pl-PL"/>
              </w:rPr>
              <w:t>240</w:t>
            </w:r>
          </w:p>
        </w:tc>
        <w:tc>
          <w:tcPr>
            <w:tcW w:w="2282" w:type="dxa"/>
            <w:shd w:val="clear" w:color="auto" w:fill="auto"/>
          </w:tcPr>
          <w:p w:rsidR="000F6A33" w:rsidRPr="000F6A33" w:rsidRDefault="000F6A33" w:rsidP="00F91307">
            <w:pPr>
              <w:tabs>
                <w:tab w:val="left" w:pos="6735"/>
              </w:tabs>
              <w:jc w:val="center"/>
              <w:rPr>
                <w:rFonts w:ascii="Bookman Old Style" w:hAnsi="Bookman Old Style"/>
                <w:b/>
                <w:sz w:val="24"/>
                <w:szCs w:val="24"/>
                <w:lang w:val="pl-PL"/>
              </w:rPr>
            </w:pPr>
            <w:r w:rsidRPr="000F6A33">
              <w:rPr>
                <w:rFonts w:ascii="Bookman Old Style" w:hAnsi="Bookman Old Style"/>
                <w:b/>
                <w:sz w:val="24"/>
                <w:szCs w:val="24"/>
                <w:lang w:val="pl-PL"/>
              </w:rPr>
              <w:t>10</w:t>
            </w:r>
          </w:p>
        </w:tc>
      </w:tr>
    </w:tbl>
    <w:p w:rsidR="009D0DA5" w:rsidRDefault="009D0DA5">
      <w:pPr>
        <w:spacing w:after="200" w:line="276" w:lineRule="auto"/>
        <w:rPr>
          <w:rStyle w:val="hps"/>
          <w:rFonts w:ascii="Bookman Old Style" w:eastAsiaTheme="majorEastAsia" w:hAnsi="Bookman Old Style" w:cstheme="majorBidi"/>
          <w:b/>
          <w:bCs/>
          <w:sz w:val="24"/>
          <w:szCs w:val="24"/>
        </w:rPr>
      </w:pPr>
    </w:p>
    <w:p w:rsidR="00E15179" w:rsidRDefault="00E15179">
      <w:pPr>
        <w:spacing w:after="200" w:line="276" w:lineRule="auto"/>
        <w:rPr>
          <w:rStyle w:val="hps"/>
          <w:rFonts w:ascii="Bookman Old Style" w:eastAsiaTheme="majorEastAsia" w:hAnsi="Bookman Old Style" w:cstheme="majorBidi"/>
          <w:b/>
          <w:bCs/>
          <w:sz w:val="24"/>
          <w:szCs w:val="24"/>
        </w:rPr>
      </w:pPr>
    </w:p>
    <w:p w:rsidR="00E15179" w:rsidRDefault="00E15179">
      <w:pPr>
        <w:spacing w:after="200" w:line="276" w:lineRule="auto"/>
        <w:rPr>
          <w:rStyle w:val="hps"/>
          <w:rFonts w:ascii="Bookman Old Style" w:eastAsiaTheme="majorEastAsia" w:hAnsi="Bookman Old Style" w:cstheme="majorBidi"/>
          <w:b/>
          <w:bCs/>
          <w:sz w:val="24"/>
          <w:szCs w:val="24"/>
        </w:rPr>
      </w:pPr>
    </w:p>
    <w:p w:rsidR="00E15179" w:rsidRDefault="00E15179">
      <w:pPr>
        <w:spacing w:after="200" w:line="276" w:lineRule="auto"/>
        <w:rPr>
          <w:rStyle w:val="hps"/>
          <w:rFonts w:ascii="Bookman Old Style" w:eastAsiaTheme="majorEastAsia" w:hAnsi="Bookman Old Style" w:cstheme="majorBidi"/>
          <w:b/>
          <w:bCs/>
          <w:sz w:val="24"/>
          <w:szCs w:val="24"/>
        </w:rPr>
      </w:pPr>
    </w:p>
    <w:p w:rsidR="00E15179" w:rsidRDefault="00E15179">
      <w:pPr>
        <w:spacing w:after="200" w:line="276" w:lineRule="auto"/>
        <w:rPr>
          <w:rStyle w:val="hps"/>
          <w:rFonts w:ascii="Bookman Old Style" w:eastAsiaTheme="majorEastAsia" w:hAnsi="Bookman Old Style" w:cstheme="majorBidi"/>
          <w:b/>
          <w:bCs/>
          <w:sz w:val="24"/>
          <w:szCs w:val="24"/>
        </w:rPr>
      </w:pPr>
    </w:p>
    <w:p w:rsidR="00E15179" w:rsidRDefault="00E15179">
      <w:pPr>
        <w:spacing w:after="200" w:line="276" w:lineRule="auto"/>
        <w:rPr>
          <w:rStyle w:val="hps"/>
          <w:rFonts w:ascii="Bookman Old Style" w:eastAsiaTheme="majorEastAsia" w:hAnsi="Bookman Old Style" w:cstheme="majorBidi"/>
          <w:b/>
          <w:bCs/>
          <w:sz w:val="24"/>
          <w:szCs w:val="24"/>
        </w:rPr>
      </w:pPr>
    </w:p>
    <w:p w:rsidR="00E15179" w:rsidRPr="000F6A33" w:rsidRDefault="00E15179">
      <w:pPr>
        <w:spacing w:after="200" w:line="276" w:lineRule="auto"/>
        <w:rPr>
          <w:rStyle w:val="hps"/>
          <w:rFonts w:ascii="Bookman Old Style" w:eastAsiaTheme="majorEastAsia" w:hAnsi="Bookman Old Style" w:cstheme="majorBidi"/>
          <w:b/>
          <w:bCs/>
          <w:sz w:val="24"/>
          <w:szCs w:val="24"/>
        </w:rPr>
      </w:pPr>
    </w:p>
    <w:p w:rsidR="0012543F" w:rsidRDefault="0012543F" w:rsidP="0012543F">
      <w:pPr>
        <w:tabs>
          <w:tab w:val="left" w:pos="6735"/>
        </w:tabs>
        <w:spacing w:line="360" w:lineRule="auto"/>
        <w:jc w:val="center"/>
        <w:rPr>
          <w:rFonts w:ascii="Bookman Old Style" w:hAnsi="Bookman Old Style"/>
          <w:sz w:val="28"/>
          <w:szCs w:val="28"/>
          <w:lang w:val="pl-PL"/>
        </w:rPr>
      </w:pPr>
      <w:r>
        <w:rPr>
          <w:rFonts w:ascii="Bookman Old Style" w:hAnsi="Bookman Old Style"/>
          <w:sz w:val="28"/>
          <w:szCs w:val="28"/>
          <w:lang w:val="pl-PL"/>
        </w:rPr>
        <w:t>*</w:t>
      </w:r>
    </w:p>
    <w:p w:rsidR="0012543F" w:rsidRPr="009F6838" w:rsidRDefault="0012543F" w:rsidP="0012543F">
      <w:pPr>
        <w:tabs>
          <w:tab w:val="left" w:pos="6735"/>
        </w:tabs>
        <w:spacing w:line="360" w:lineRule="auto"/>
        <w:jc w:val="center"/>
        <w:rPr>
          <w:rFonts w:ascii="Bookman Old Style" w:hAnsi="Bookman Old Style"/>
          <w:sz w:val="28"/>
          <w:szCs w:val="28"/>
          <w:lang w:val="pl-PL"/>
        </w:rPr>
      </w:pPr>
    </w:p>
    <w:p w:rsidR="0012543F" w:rsidRDefault="0012543F" w:rsidP="0012543F">
      <w:pPr>
        <w:tabs>
          <w:tab w:val="left" w:pos="6735"/>
        </w:tabs>
        <w:jc w:val="center"/>
        <w:rPr>
          <w:rFonts w:ascii="Bookman Old Style" w:hAnsi="Bookman Old Style"/>
          <w:b/>
          <w:sz w:val="24"/>
          <w:szCs w:val="24"/>
        </w:rPr>
      </w:pPr>
      <w:r>
        <w:rPr>
          <w:rFonts w:ascii="Bookman Old Style" w:hAnsi="Bookman Old Style"/>
          <w:b/>
          <w:sz w:val="24"/>
          <w:szCs w:val="24"/>
        </w:rPr>
        <w:t>*                   *</w:t>
      </w:r>
    </w:p>
    <w:p w:rsidR="0012543F" w:rsidRDefault="0012543F" w:rsidP="0012543F">
      <w:pPr>
        <w:tabs>
          <w:tab w:val="left" w:pos="6735"/>
        </w:tabs>
        <w:jc w:val="center"/>
        <w:rPr>
          <w:rFonts w:ascii="Bookman Old Style" w:hAnsi="Bookman Old Style"/>
          <w:b/>
          <w:sz w:val="24"/>
          <w:szCs w:val="24"/>
        </w:rPr>
      </w:pPr>
    </w:p>
    <w:p w:rsidR="0012543F" w:rsidRDefault="0012543F" w:rsidP="002617EB">
      <w:pPr>
        <w:spacing w:line="360" w:lineRule="auto"/>
        <w:jc w:val="both"/>
        <w:rPr>
          <w:rFonts w:ascii="Bookman Old Style" w:hAnsi="Bookman Old Style"/>
          <w:sz w:val="24"/>
          <w:szCs w:val="24"/>
          <w:highlight w:val="yellow"/>
        </w:rPr>
      </w:pPr>
    </w:p>
    <w:p w:rsidR="00B7472B" w:rsidRDefault="00B7472B" w:rsidP="00262761">
      <w:pPr>
        <w:spacing w:line="360" w:lineRule="auto"/>
        <w:ind w:firstLine="720"/>
        <w:jc w:val="both"/>
        <w:rPr>
          <w:rFonts w:ascii="Bookman Old Style" w:hAnsi="Bookman Old Style"/>
          <w:sz w:val="24"/>
          <w:szCs w:val="24"/>
        </w:rPr>
      </w:pPr>
      <w:r w:rsidRPr="00B7472B">
        <w:rPr>
          <w:rFonts w:ascii="Bookman Old Style" w:hAnsi="Bookman Old Style"/>
          <w:sz w:val="24"/>
          <w:szCs w:val="24"/>
        </w:rPr>
        <w:t>In accordance with the amendments to the study regime, as well as new plans and programs which have been submitted to the Council for Accreditation of Higher Education</w:t>
      </w:r>
      <w:r>
        <w:rPr>
          <w:rFonts w:ascii="Bookman Old Style" w:hAnsi="Bookman Old Style"/>
          <w:sz w:val="24"/>
          <w:szCs w:val="24"/>
        </w:rPr>
        <w:t xml:space="preserve"> institutions</w:t>
      </w:r>
      <w:r w:rsidRPr="00B7472B">
        <w:rPr>
          <w:rFonts w:ascii="Bookman Old Style" w:hAnsi="Bookman Old Style"/>
          <w:sz w:val="24"/>
          <w:szCs w:val="24"/>
        </w:rPr>
        <w:t xml:space="preserve"> the maximum number of students per teacher would be 36.67 if one bears in mind that the planned enrollment of 240 students per year at </w:t>
      </w:r>
      <w:r>
        <w:rPr>
          <w:rFonts w:ascii="Bookman Old Style" w:hAnsi="Bookman Old Style"/>
          <w:sz w:val="24"/>
          <w:szCs w:val="24"/>
        </w:rPr>
        <w:t xml:space="preserve">the undergraduate level and 80 </w:t>
      </w:r>
      <w:r w:rsidRPr="00B7472B">
        <w:rPr>
          <w:rFonts w:ascii="Bookman Old Style" w:hAnsi="Bookman Old Style"/>
          <w:sz w:val="24"/>
          <w:szCs w:val="24"/>
        </w:rPr>
        <w:t xml:space="preserve">students </w:t>
      </w:r>
      <w:r>
        <w:rPr>
          <w:rFonts w:ascii="Bookman Old Style" w:hAnsi="Bookman Old Style"/>
          <w:sz w:val="24"/>
          <w:szCs w:val="24"/>
        </w:rPr>
        <w:t>on four</w:t>
      </w:r>
      <w:r w:rsidRPr="00B7472B">
        <w:rPr>
          <w:rFonts w:ascii="Bookman Old Style" w:hAnsi="Bookman Old Style"/>
          <w:sz w:val="24"/>
          <w:szCs w:val="24"/>
        </w:rPr>
        <w:t xml:space="preserve"> master</w:t>
      </w:r>
      <w:r>
        <w:rPr>
          <w:rFonts w:ascii="Bookman Old Style" w:hAnsi="Bookman Old Style"/>
          <w:sz w:val="24"/>
          <w:szCs w:val="24"/>
        </w:rPr>
        <w:t xml:space="preserve"> courses</w:t>
      </w:r>
      <w:r w:rsidRPr="00B7472B">
        <w:rPr>
          <w:rFonts w:ascii="Bookman Old Style" w:hAnsi="Bookman Old Style"/>
          <w:sz w:val="24"/>
          <w:szCs w:val="24"/>
        </w:rPr>
        <w:t>.</w:t>
      </w:r>
    </w:p>
    <w:p w:rsidR="00B7472B" w:rsidRDefault="00B7472B">
      <w:pPr>
        <w:spacing w:after="200" w:line="276" w:lineRule="auto"/>
        <w:rPr>
          <w:rFonts w:ascii="Bookman Old Style" w:hAnsi="Bookman Old Style"/>
          <w:sz w:val="24"/>
          <w:szCs w:val="24"/>
        </w:rPr>
      </w:pPr>
      <w:r>
        <w:rPr>
          <w:rFonts w:ascii="Bookman Old Style" w:hAnsi="Bookman Old Style"/>
          <w:sz w:val="24"/>
          <w:szCs w:val="24"/>
        </w:rPr>
        <w:br w:type="page"/>
      </w:r>
    </w:p>
    <w:p w:rsidR="00262761" w:rsidRPr="00262761" w:rsidRDefault="00262761" w:rsidP="00262761">
      <w:pPr>
        <w:pStyle w:val="Heading1"/>
        <w:ind w:left="480"/>
        <w:rPr>
          <w:rStyle w:val="hps"/>
          <w:rFonts w:ascii="Bookman Old Style" w:hAnsi="Bookman Old Style"/>
          <w:color w:val="auto"/>
          <w:sz w:val="24"/>
          <w:szCs w:val="24"/>
          <w:lang w:val="en-US"/>
        </w:rPr>
      </w:pPr>
    </w:p>
    <w:p w:rsidR="00EE0A11" w:rsidRPr="009D0DA5" w:rsidRDefault="00EE0A11" w:rsidP="00262761">
      <w:pPr>
        <w:pStyle w:val="Heading1"/>
        <w:numPr>
          <w:ilvl w:val="0"/>
          <w:numId w:val="8"/>
        </w:numPr>
        <w:jc w:val="both"/>
        <w:rPr>
          <w:rFonts w:ascii="Bookman Old Style" w:hAnsi="Bookman Old Style"/>
          <w:color w:val="auto"/>
          <w:sz w:val="24"/>
          <w:szCs w:val="24"/>
          <w:lang w:val="en-US"/>
        </w:rPr>
      </w:pPr>
      <w:bookmarkStart w:id="48" w:name="_Toc477463904"/>
      <w:r w:rsidRPr="009D0DA5">
        <w:rPr>
          <w:rStyle w:val="hps"/>
          <w:rFonts w:ascii="Bookman Old Style" w:hAnsi="Bookman Old Style"/>
          <w:color w:val="auto"/>
          <w:sz w:val="24"/>
          <w:szCs w:val="24"/>
        </w:rPr>
        <w:t xml:space="preserve">Analysis of </w:t>
      </w:r>
      <w:r w:rsidRPr="009D0DA5">
        <w:rPr>
          <w:rFonts w:ascii="Bookman Old Style" w:hAnsi="Bookman Old Style"/>
          <w:color w:val="auto"/>
          <w:sz w:val="24"/>
          <w:szCs w:val="24"/>
          <w:lang w:val="en-US"/>
        </w:rPr>
        <w:t>legal provisions regarding employment of lawyers in Montenegro</w:t>
      </w:r>
      <w:bookmarkEnd w:id="48"/>
    </w:p>
    <w:p w:rsidR="00165D9A" w:rsidRDefault="00165D9A" w:rsidP="00165D9A">
      <w:pPr>
        <w:ind w:left="720" w:firstLine="720"/>
        <w:jc w:val="both"/>
        <w:rPr>
          <w:rFonts w:ascii="Times New Roman" w:hAnsi="Times New Roman" w:cs="Times New Roman"/>
          <w:b/>
          <w:sz w:val="24"/>
          <w:szCs w:val="24"/>
        </w:rPr>
      </w:pPr>
    </w:p>
    <w:p w:rsidR="00DE1DCF" w:rsidRDefault="00DE1DCF" w:rsidP="00165D9A">
      <w:pPr>
        <w:ind w:left="720" w:firstLine="720"/>
        <w:jc w:val="both"/>
        <w:rPr>
          <w:rFonts w:ascii="Times New Roman" w:hAnsi="Times New Roman" w:cs="Times New Roman"/>
          <w:b/>
          <w:sz w:val="24"/>
          <w:szCs w:val="24"/>
        </w:rPr>
      </w:pPr>
    </w:p>
    <w:p w:rsidR="00DE1DCF" w:rsidRPr="00E15179" w:rsidRDefault="00DE1DCF" w:rsidP="001B3290">
      <w:pPr>
        <w:spacing w:after="240" w:line="360" w:lineRule="auto"/>
        <w:ind w:firstLine="720"/>
        <w:jc w:val="both"/>
        <w:rPr>
          <w:rFonts w:ascii="Bookman Old Style" w:hAnsi="Bookman Old Style"/>
          <w:sz w:val="24"/>
          <w:szCs w:val="24"/>
        </w:rPr>
      </w:pPr>
      <w:r w:rsidRPr="00E15179">
        <w:rPr>
          <w:rFonts w:ascii="Bookman Old Style" w:hAnsi="Bookman Old Style"/>
          <w:sz w:val="24"/>
          <w:szCs w:val="24"/>
        </w:rPr>
        <w:t xml:space="preserve">Legal provisions on employment </w:t>
      </w:r>
      <w:r w:rsidR="00EF6BD1" w:rsidRPr="00E15179">
        <w:rPr>
          <w:rFonts w:ascii="Bookman Old Style" w:hAnsi="Bookman Old Style"/>
          <w:sz w:val="24"/>
          <w:szCs w:val="24"/>
        </w:rPr>
        <w:t xml:space="preserve">of lawyers in Montenegro is </w:t>
      </w:r>
      <w:r w:rsidRPr="00E15179">
        <w:rPr>
          <w:rFonts w:ascii="Bookman Old Style" w:hAnsi="Bookman Old Style"/>
          <w:sz w:val="24"/>
          <w:szCs w:val="24"/>
        </w:rPr>
        <w:t xml:space="preserve">being regulated by laws on first employment of graduate </w:t>
      </w:r>
      <w:r w:rsidR="00EF6BD1" w:rsidRPr="00E15179">
        <w:rPr>
          <w:rFonts w:ascii="Bookman Old Style" w:hAnsi="Bookman Old Style"/>
          <w:sz w:val="24"/>
          <w:szCs w:val="24"/>
        </w:rPr>
        <w:t>lawyers,</w:t>
      </w:r>
      <w:r w:rsidRPr="00E15179">
        <w:rPr>
          <w:rFonts w:ascii="Bookman Old Style" w:hAnsi="Bookman Old Style"/>
          <w:sz w:val="24"/>
          <w:szCs w:val="24"/>
        </w:rPr>
        <w:t xml:space="preserve"> the regulations governing the bar examination</w:t>
      </w:r>
      <w:r w:rsidR="00E15179" w:rsidRPr="00E15179">
        <w:rPr>
          <w:rFonts w:ascii="Bookman Old Style" w:hAnsi="Bookman Old Style"/>
          <w:sz w:val="24"/>
          <w:szCs w:val="24"/>
        </w:rPr>
        <w:t>, as</w:t>
      </w:r>
      <w:r w:rsidR="00EF6BD1" w:rsidRPr="00E15179">
        <w:rPr>
          <w:rFonts w:ascii="Bookman Old Style" w:hAnsi="Bookman Old Style"/>
          <w:sz w:val="24"/>
          <w:szCs w:val="24"/>
        </w:rPr>
        <w:t xml:space="preserve"> well as regulations governing their further career advancement. </w:t>
      </w:r>
    </w:p>
    <w:p w:rsidR="00864216" w:rsidRPr="00E15179" w:rsidRDefault="00DE1DCF" w:rsidP="001B3290">
      <w:pPr>
        <w:spacing w:after="240" w:line="360" w:lineRule="auto"/>
        <w:ind w:firstLine="720"/>
        <w:jc w:val="both"/>
        <w:rPr>
          <w:rFonts w:ascii="Bookman Old Style" w:hAnsi="Bookman Old Style"/>
          <w:sz w:val="24"/>
        </w:rPr>
      </w:pPr>
      <w:r w:rsidRPr="00E15179">
        <w:rPr>
          <w:rFonts w:ascii="Bookman Old Style" w:hAnsi="Bookman Old Style"/>
          <w:sz w:val="24"/>
          <w:szCs w:val="24"/>
        </w:rPr>
        <w:t xml:space="preserve">The Law on court`s and public prosecutor`s interns and Bar exam, </w:t>
      </w:r>
      <w:r w:rsidR="00E33CC2" w:rsidRPr="00E15179">
        <w:rPr>
          <w:rFonts w:ascii="Bookman Old Style" w:hAnsi="Bookman Old Style"/>
          <w:sz w:val="24"/>
          <w:szCs w:val="24"/>
        </w:rPr>
        <w:t xml:space="preserve"> </w:t>
      </w:r>
      <w:r w:rsidR="00E33CC2" w:rsidRPr="00E15179">
        <w:rPr>
          <w:rFonts w:ascii="Bookman Old Style" w:hAnsi="Bookman Old Style"/>
          <w:bCs/>
          <w:iCs/>
          <w:sz w:val="24"/>
          <w:szCs w:val="24"/>
        </w:rPr>
        <w:t>("</w:t>
      </w:r>
      <w:r w:rsidRPr="00E15179">
        <w:rPr>
          <w:rFonts w:ascii="Bookman Old Style" w:hAnsi="Bookman Old Style"/>
          <w:bCs/>
          <w:iCs/>
          <w:sz w:val="24"/>
          <w:szCs w:val="24"/>
        </w:rPr>
        <w:t>Official gazette MNE</w:t>
      </w:r>
      <w:r w:rsidR="00E33CC2" w:rsidRPr="00E15179">
        <w:rPr>
          <w:rFonts w:ascii="Bookman Old Style" w:hAnsi="Bookman Old Style"/>
          <w:bCs/>
          <w:iCs/>
          <w:sz w:val="24"/>
          <w:szCs w:val="24"/>
        </w:rPr>
        <w:t xml:space="preserve">, </w:t>
      </w:r>
      <w:r w:rsidRPr="00E15179">
        <w:rPr>
          <w:rFonts w:ascii="Bookman Old Style" w:hAnsi="Bookman Old Style"/>
          <w:bCs/>
          <w:iCs/>
          <w:sz w:val="24"/>
          <w:szCs w:val="24"/>
        </w:rPr>
        <w:t>no. 55/2016 i 57/2016</w:t>
      </w:r>
      <w:r w:rsidR="00E33CC2" w:rsidRPr="00E15179">
        <w:rPr>
          <w:rFonts w:ascii="Bookman Old Style" w:hAnsi="Bookman Old Style"/>
          <w:bCs/>
          <w:iCs/>
          <w:sz w:val="24"/>
          <w:szCs w:val="24"/>
        </w:rPr>
        <w:t>)</w:t>
      </w:r>
      <w:r w:rsidR="00864216" w:rsidRPr="00E15179">
        <w:rPr>
          <w:rFonts w:ascii="Bookman Old Style" w:hAnsi="Bookman Old Style"/>
          <w:bCs/>
          <w:iCs/>
          <w:sz w:val="24"/>
          <w:szCs w:val="24"/>
        </w:rPr>
        <w:t xml:space="preserve"> states that </w:t>
      </w:r>
      <w:r w:rsidR="00864216" w:rsidRPr="00E15179">
        <w:rPr>
          <w:rFonts w:ascii="Bookman Old Style" w:hAnsi="Bookman Old Style"/>
          <w:sz w:val="24"/>
        </w:rPr>
        <w:t>one of the requirements for the bar exam, among others, is that the person posses law degree with VII1qualification level of education.  This means that the level of qualification VII1 is prerequisite for taking the bar exam for the professions, such as lawyers, notaries, notary clerks and public enforcement clerks. Another condition for taking this exam concerns the years of experience required for taking this exam, including compulsory internship in the judiciary and the prosecutor's office of three years, after which candidates can take the bar exam.</w:t>
      </w:r>
    </w:p>
    <w:p w:rsidR="00864216" w:rsidRPr="00E15179" w:rsidRDefault="00864216" w:rsidP="001B3290">
      <w:pPr>
        <w:spacing w:after="240" w:line="360" w:lineRule="auto"/>
        <w:ind w:firstLine="720"/>
        <w:jc w:val="both"/>
        <w:rPr>
          <w:rFonts w:ascii="Bookman Old Style" w:hAnsi="Bookman Old Style"/>
          <w:sz w:val="24"/>
          <w:szCs w:val="24"/>
        </w:rPr>
      </w:pPr>
      <w:r w:rsidRPr="00E15179">
        <w:rPr>
          <w:rFonts w:ascii="Bookman Old Style" w:hAnsi="Bookman Old Style"/>
          <w:sz w:val="24"/>
        </w:rPr>
        <w:t>The law on courts (</w:t>
      </w:r>
      <w:r w:rsidRPr="00E15179">
        <w:rPr>
          <w:rFonts w:ascii="Bookman Old Style" w:hAnsi="Bookman Old Style"/>
          <w:bCs/>
          <w:iCs/>
          <w:sz w:val="24"/>
          <w:szCs w:val="24"/>
        </w:rPr>
        <w:t>Official gazette MNE, no. 11/2015</w:t>
      </w:r>
      <w:r w:rsidRPr="00E15179">
        <w:rPr>
          <w:rFonts w:ascii="Bookman Old Style" w:hAnsi="Bookman Old Style"/>
          <w:sz w:val="24"/>
        </w:rPr>
        <w:t xml:space="preserve">), </w:t>
      </w:r>
      <w:hyperlink r:id="rId19" w:history="1">
        <w:r w:rsidR="00E33CC2" w:rsidRPr="00E15179">
          <w:rPr>
            <w:rFonts w:ascii="Bookman Old Style" w:hAnsi="Bookman Old Style" w:cstheme="majorBidi"/>
            <w:sz w:val="24"/>
          </w:rPr>
          <w:br/>
        </w:r>
      </w:hyperlink>
      <w:r w:rsidRPr="00E15179">
        <w:rPr>
          <w:rFonts w:ascii="Bookman Old Style" w:hAnsi="Bookman Old Style"/>
          <w:sz w:val="24"/>
        </w:rPr>
        <w:t xml:space="preserve">that previously regulated this area, have </w:t>
      </w:r>
      <w:r w:rsidR="00E15179" w:rsidRPr="00E15179">
        <w:rPr>
          <w:rFonts w:ascii="Bookman Old Style" w:hAnsi="Bookman Old Style"/>
          <w:sz w:val="24"/>
        </w:rPr>
        <w:t>considered</w:t>
      </w:r>
      <w:r w:rsidRPr="00E15179">
        <w:rPr>
          <w:rFonts w:ascii="Bookman Old Style" w:hAnsi="Bookman Old Style"/>
          <w:sz w:val="24"/>
        </w:rPr>
        <w:t xml:space="preserve"> that a trainee in courts in Montenegro can only be a persons who had completed law school - VII1 qualification level of education - 240 ECTS points (Art. 60 of the Law).</w:t>
      </w:r>
    </w:p>
    <w:p w:rsidR="00864216" w:rsidRPr="00E15179" w:rsidRDefault="00864216" w:rsidP="00E92064">
      <w:pPr>
        <w:spacing w:after="240" w:line="360" w:lineRule="auto"/>
        <w:ind w:firstLine="720"/>
        <w:jc w:val="both"/>
        <w:rPr>
          <w:rFonts w:ascii="Bookman Old Style" w:hAnsi="Bookman Old Style"/>
          <w:sz w:val="24"/>
          <w:szCs w:val="24"/>
        </w:rPr>
      </w:pPr>
      <w:r w:rsidRPr="00E15179">
        <w:rPr>
          <w:rFonts w:ascii="Bookman Old Style" w:hAnsi="Bookman Old Style"/>
          <w:sz w:val="24"/>
          <w:szCs w:val="24"/>
        </w:rPr>
        <w:t xml:space="preserve">Although this provisions are now </w:t>
      </w:r>
      <w:r w:rsidR="00E15179" w:rsidRPr="00E15179">
        <w:rPr>
          <w:rFonts w:ascii="Bookman Old Style" w:hAnsi="Bookman Old Style"/>
          <w:sz w:val="24"/>
          <w:szCs w:val="24"/>
        </w:rPr>
        <w:t>obsolete</w:t>
      </w:r>
      <w:r w:rsidRPr="00E15179">
        <w:rPr>
          <w:rFonts w:ascii="Bookman Old Style" w:hAnsi="Bookman Old Style"/>
          <w:sz w:val="24"/>
          <w:szCs w:val="24"/>
        </w:rPr>
        <w:t xml:space="preserve"> due to the new law regulating this area, which are </w:t>
      </w:r>
      <w:r w:rsidR="00E15179" w:rsidRPr="00E15179">
        <w:rPr>
          <w:rFonts w:ascii="Bookman Old Style" w:hAnsi="Bookman Old Style"/>
          <w:sz w:val="24"/>
          <w:szCs w:val="24"/>
        </w:rPr>
        <w:t>practically</w:t>
      </w:r>
      <w:r w:rsidRPr="00E15179">
        <w:rPr>
          <w:rFonts w:ascii="Bookman Old Style" w:hAnsi="Bookman Old Style"/>
          <w:sz w:val="24"/>
          <w:szCs w:val="24"/>
        </w:rPr>
        <w:t xml:space="preserve"> the same, this law still regulates the </w:t>
      </w:r>
      <w:r w:rsidR="001B3290" w:rsidRPr="00E15179">
        <w:rPr>
          <w:rFonts w:ascii="Bookman Old Style" w:hAnsi="Bookman Old Style"/>
          <w:sz w:val="24"/>
          <w:szCs w:val="24"/>
        </w:rPr>
        <w:t xml:space="preserve">conditions for </w:t>
      </w:r>
      <w:r w:rsidRPr="00E15179">
        <w:rPr>
          <w:rFonts w:ascii="Bookman Old Style" w:hAnsi="Bookman Old Style"/>
          <w:sz w:val="24"/>
          <w:szCs w:val="24"/>
        </w:rPr>
        <w:t>courts consultants</w:t>
      </w:r>
      <w:r w:rsidR="001B3290" w:rsidRPr="00E15179">
        <w:rPr>
          <w:rFonts w:ascii="Bookman Old Style" w:hAnsi="Bookman Old Style"/>
          <w:sz w:val="24"/>
          <w:szCs w:val="24"/>
        </w:rPr>
        <w:t xml:space="preserve">, where the same condition have remained. </w:t>
      </w:r>
      <w:r w:rsidRPr="00E15179">
        <w:rPr>
          <w:rFonts w:ascii="Bookman Old Style" w:hAnsi="Bookman Old Style"/>
          <w:sz w:val="24"/>
          <w:szCs w:val="24"/>
        </w:rPr>
        <w:t xml:space="preserve">Of course, </w:t>
      </w:r>
      <w:r w:rsidRPr="00E15179">
        <w:rPr>
          <w:rFonts w:ascii="Bookman Old Style" w:hAnsi="Bookman Old Style"/>
          <w:sz w:val="24"/>
          <w:szCs w:val="24"/>
        </w:rPr>
        <w:lastRenderedPageBreak/>
        <w:t>the same requirement is also expressly stipulated for all judges of the Montenegrin courts.</w:t>
      </w:r>
    </w:p>
    <w:p w:rsidR="001B3290" w:rsidRPr="00E15179" w:rsidRDefault="001B3290" w:rsidP="00E92064">
      <w:pPr>
        <w:spacing w:after="240" w:line="360" w:lineRule="auto"/>
        <w:ind w:firstLine="720"/>
        <w:jc w:val="both"/>
        <w:rPr>
          <w:rFonts w:ascii="Bookman Old Style" w:hAnsi="Bookman Old Style"/>
          <w:sz w:val="24"/>
          <w:szCs w:val="24"/>
        </w:rPr>
      </w:pPr>
      <w:r w:rsidRPr="00E15179">
        <w:rPr>
          <w:rFonts w:ascii="Bookman Old Style" w:hAnsi="Bookman Old Style"/>
          <w:sz w:val="24"/>
          <w:szCs w:val="24"/>
        </w:rPr>
        <w:t>According to the Law on the State Prosecutor's Office ("Official Gazette of Montenegro" no. 11/2015), which previously regulated the area of interns, a trainee in the public prosecution office can only be the person who has completed law school - VII1 level of qualifications. Although the new Law on trainees in courts and public prosecution and bar examination, now regulates this area, the same condition is still in force for advisors in prosecution (Art. 154, in conjunction with Article 49), or state prosecutors and heads of state prosecution offices. This requirement is in force for secretaries of the Secretariat of the Prosecutorial Council (Art. 168)</w:t>
      </w:r>
    </w:p>
    <w:p w:rsidR="001B3290" w:rsidRPr="00E15179" w:rsidRDefault="001B3290" w:rsidP="00E92064">
      <w:pPr>
        <w:spacing w:after="240" w:line="360" w:lineRule="auto"/>
        <w:ind w:firstLine="720"/>
        <w:jc w:val="both"/>
        <w:rPr>
          <w:rFonts w:ascii="Bookman Old Style" w:hAnsi="Bookman Old Style"/>
          <w:sz w:val="24"/>
          <w:szCs w:val="24"/>
        </w:rPr>
      </w:pPr>
      <w:r w:rsidRPr="00E15179">
        <w:rPr>
          <w:rFonts w:ascii="Bookman Old Style" w:hAnsi="Bookman Old Style"/>
          <w:sz w:val="24"/>
          <w:szCs w:val="24"/>
        </w:rPr>
        <w:t xml:space="preserve">According to the Law on Civil Servants ("Official Gazette of Montenegro", No. 39/2011), - Advisor I, II and III, the </w:t>
      </w:r>
      <w:r w:rsidR="00E92064" w:rsidRPr="00E15179">
        <w:rPr>
          <w:rFonts w:ascii="Bookman Old Style" w:hAnsi="Bookman Old Style"/>
          <w:sz w:val="24"/>
          <w:szCs w:val="24"/>
        </w:rPr>
        <w:t>I</w:t>
      </w:r>
      <w:r w:rsidRPr="00E15179">
        <w:rPr>
          <w:rFonts w:ascii="Bookman Old Style" w:hAnsi="Bookman Old Style"/>
          <w:sz w:val="24"/>
          <w:szCs w:val="24"/>
        </w:rPr>
        <w:t xml:space="preserve">nspector I, II and III, Authorized Officer I, II and III, as well as </w:t>
      </w:r>
      <w:r w:rsidR="00E92064" w:rsidRPr="00E15179">
        <w:rPr>
          <w:rFonts w:ascii="Bookman Old Style" w:hAnsi="Bookman Old Style"/>
          <w:sz w:val="24"/>
          <w:szCs w:val="24"/>
        </w:rPr>
        <w:t>Senior Advisor I, II and III, among other</w:t>
      </w:r>
      <w:r w:rsidRPr="00E15179">
        <w:rPr>
          <w:rFonts w:ascii="Bookman Old Style" w:hAnsi="Bookman Old Style"/>
          <w:sz w:val="24"/>
          <w:szCs w:val="24"/>
        </w:rPr>
        <w:t xml:space="preserve">s, must have VII1 qualification, which is expressly </w:t>
      </w:r>
      <w:r w:rsidR="00E92064" w:rsidRPr="00E15179">
        <w:rPr>
          <w:rFonts w:ascii="Bookman Old Style" w:hAnsi="Bookman Old Style"/>
          <w:sz w:val="24"/>
          <w:szCs w:val="24"/>
        </w:rPr>
        <w:t>stated</w:t>
      </w:r>
      <w:r w:rsidRPr="00E15179">
        <w:rPr>
          <w:rFonts w:ascii="Bookman Old Style" w:hAnsi="Bookman Old Style"/>
          <w:sz w:val="24"/>
          <w:szCs w:val="24"/>
        </w:rPr>
        <w:t xml:space="preserve"> in Article 25 of the Act. These jobs are usually entrusted to lawyers in Montenegrin state bodies </w:t>
      </w:r>
      <w:r w:rsidR="00E92064" w:rsidRPr="00E15179">
        <w:rPr>
          <w:rFonts w:ascii="Bookman Old Style" w:hAnsi="Bookman Old Style"/>
          <w:sz w:val="24"/>
          <w:szCs w:val="24"/>
        </w:rPr>
        <w:t>due to their obligations to conduct</w:t>
      </w:r>
      <w:r w:rsidRPr="00E15179">
        <w:rPr>
          <w:rFonts w:ascii="Bookman Old Style" w:hAnsi="Bookman Old Style"/>
          <w:sz w:val="24"/>
          <w:szCs w:val="24"/>
        </w:rPr>
        <w:t xml:space="preserve"> different types of administrative proceedings, such as inspection, customs, tax, procedures related to registration of real estate rights, and administrative procedures in the field of </w:t>
      </w:r>
      <w:r w:rsidR="00E15179" w:rsidRPr="00E15179">
        <w:rPr>
          <w:rFonts w:ascii="Bookman Old Style" w:hAnsi="Bookman Old Style"/>
          <w:sz w:val="24"/>
          <w:szCs w:val="24"/>
        </w:rPr>
        <w:t>labour</w:t>
      </w:r>
      <w:r w:rsidRPr="00E15179">
        <w:rPr>
          <w:rFonts w:ascii="Bookman Old Style" w:hAnsi="Bookman Old Style"/>
          <w:sz w:val="24"/>
          <w:szCs w:val="24"/>
        </w:rPr>
        <w:t>, family relation</w:t>
      </w:r>
      <w:r w:rsidR="00E92064" w:rsidRPr="00E15179">
        <w:rPr>
          <w:rFonts w:ascii="Bookman Old Style" w:hAnsi="Bookman Old Style"/>
          <w:sz w:val="24"/>
          <w:szCs w:val="24"/>
        </w:rPr>
        <w:t>s</w:t>
      </w:r>
      <w:r w:rsidRPr="00E15179">
        <w:rPr>
          <w:rFonts w:ascii="Bookman Old Style" w:hAnsi="Bookman Old Style"/>
          <w:sz w:val="24"/>
          <w:szCs w:val="24"/>
        </w:rPr>
        <w:t>, procedures in the field of intellectual property rights</w:t>
      </w:r>
      <w:r w:rsidR="00E92064" w:rsidRPr="00E15179">
        <w:rPr>
          <w:rFonts w:ascii="Bookman Old Style" w:hAnsi="Bookman Old Style"/>
          <w:sz w:val="24"/>
          <w:szCs w:val="24"/>
        </w:rPr>
        <w:t>.</w:t>
      </w:r>
    </w:p>
    <w:p w:rsidR="001B3290" w:rsidRPr="00E15179" w:rsidRDefault="00E92064" w:rsidP="00E92064">
      <w:pPr>
        <w:spacing w:after="240" w:line="360" w:lineRule="auto"/>
        <w:ind w:firstLine="720"/>
        <w:jc w:val="both"/>
        <w:rPr>
          <w:rFonts w:ascii="Bookman Old Style" w:hAnsi="Bookman Old Style"/>
          <w:sz w:val="24"/>
          <w:szCs w:val="24"/>
        </w:rPr>
      </w:pPr>
      <w:r w:rsidRPr="00E15179">
        <w:rPr>
          <w:rFonts w:ascii="Bookman Old Style" w:hAnsi="Bookman Old Style"/>
          <w:sz w:val="24"/>
          <w:szCs w:val="24"/>
        </w:rPr>
        <w:t xml:space="preserve">In the article 5 of the Law on Advocacy ("Official Gazette of Montenegro", no. 79/2006) one of the conditions for registration in the Bar </w:t>
      </w:r>
      <w:r w:rsidR="00E15179" w:rsidRPr="00E15179">
        <w:rPr>
          <w:rFonts w:ascii="Bookman Old Style" w:hAnsi="Bookman Old Style"/>
          <w:sz w:val="24"/>
          <w:szCs w:val="24"/>
        </w:rPr>
        <w:t>Association</w:t>
      </w:r>
      <w:r w:rsidRPr="00E15179">
        <w:rPr>
          <w:rFonts w:ascii="Bookman Old Style" w:hAnsi="Bookman Old Style"/>
          <w:sz w:val="24"/>
          <w:szCs w:val="24"/>
        </w:rPr>
        <w:t xml:space="preserve"> is once again the requirement of a bar exam.</w:t>
      </w:r>
    </w:p>
    <w:p w:rsidR="00490B0F" w:rsidRPr="00E15179" w:rsidRDefault="00E92064" w:rsidP="00E92064">
      <w:pPr>
        <w:spacing w:after="240" w:line="360" w:lineRule="auto"/>
        <w:ind w:firstLine="720"/>
        <w:jc w:val="both"/>
        <w:rPr>
          <w:rFonts w:ascii="Bookman Old Style" w:hAnsi="Bookman Old Style" w:cs="Times New Roman"/>
          <w:sz w:val="24"/>
          <w:szCs w:val="24"/>
        </w:rPr>
      </w:pPr>
      <w:r w:rsidRPr="00E15179">
        <w:rPr>
          <w:rFonts w:ascii="Bookman Old Style" w:hAnsi="Bookman Old Style" w:cs="Times New Roman"/>
          <w:sz w:val="24"/>
          <w:szCs w:val="24"/>
        </w:rPr>
        <w:t>Law on Notaries ("Official Gazette of Montenegro", no. 68/2005 and "Official Gazette of Montenegro", no. 49/2008), in Article 12 again states a requirement of a passed bar exam prior to taking a special notary exam.</w:t>
      </w:r>
    </w:p>
    <w:p w:rsidR="00E92064" w:rsidRDefault="00E92064" w:rsidP="00CA0618">
      <w:pPr>
        <w:spacing w:after="240" w:line="360" w:lineRule="auto"/>
        <w:ind w:firstLine="720"/>
        <w:jc w:val="both"/>
        <w:rPr>
          <w:rStyle w:val="hps"/>
          <w:rFonts w:ascii="Bookman Old Style" w:eastAsiaTheme="majorEastAsia" w:hAnsi="Bookman Old Style" w:cstheme="majorBidi"/>
          <w:bCs/>
          <w:sz w:val="24"/>
          <w:szCs w:val="24"/>
        </w:rPr>
      </w:pPr>
      <w:r w:rsidRPr="00E15179">
        <w:rPr>
          <w:rStyle w:val="hps"/>
          <w:rFonts w:ascii="Bookman Old Style" w:eastAsiaTheme="majorEastAsia" w:hAnsi="Bookman Old Style" w:cstheme="majorBidi"/>
          <w:bCs/>
          <w:sz w:val="24"/>
          <w:szCs w:val="24"/>
        </w:rPr>
        <w:lastRenderedPageBreak/>
        <w:t>The Law on Public Enforcement ("Official Gazet</w:t>
      </w:r>
      <w:r w:rsidR="00E15179">
        <w:rPr>
          <w:rStyle w:val="hps"/>
          <w:rFonts w:ascii="Bookman Old Style" w:eastAsiaTheme="majorEastAsia" w:hAnsi="Bookman Old Style" w:cstheme="majorBidi"/>
          <w:bCs/>
          <w:sz w:val="24"/>
          <w:szCs w:val="24"/>
        </w:rPr>
        <w:t>te of Montenegro", no. 61/2011)</w:t>
      </w:r>
      <w:r w:rsidRPr="00E15179">
        <w:rPr>
          <w:rStyle w:val="hps"/>
          <w:rFonts w:ascii="Bookman Old Style" w:eastAsiaTheme="majorEastAsia" w:hAnsi="Bookman Old Style" w:cstheme="majorBidi"/>
          <w:bCs/>
          <w:sz w:val="24"/>
          <w:szCs w:val="24"/>
        </w:rPr>
        <w:t xml:space="preserve"> in Article 10 </w:t>
      </w:r>
      <w:r w:rsidR="00E15179" w:rsidRPr="00E15179">
        <w:rPr>
          <w:rStyle w:val="hps"/>
          <w:rFonts w:ascii="Bookman Old Style" w:eastAsiaTheme="majorEastAsia" w:hAnsi="Bookman Old Style" w:cstheme="majorBidi"/>
          <w:bCs/>
          <w:sz w:val="24"/>
          <w:szCs w:val="24"/>
        </w:rPr>
        <w:t>foresees</w:t>
      </w:r>
      <w:r w:rsidRPr="00E15179">
        <w:rPr>
          <w:rStyle w:val="hps"/>
          <w:rFonts w:ascii="Bookman Old Style" w:eastAsiaTheme="majorEastAsia" w:hAnsi="Bookman Old Style" w:cstheme="majorBidi"/>
          <w:bCs/>
          <w:sz w:val="24"/>
          <w:szCs w:val="24"/>
        </w:rPr>
        <w:t xml:space="preserve"> an alternative </w:t>
      </w:r>
      <w:r w:rsidR="00E15179" w:rsidRPr="00E15179">
        <w:rPr>
          <w:rStyle w:val="hps"/>
          <w:rFonts w:ascii="Bookman Old Style" w:eastAsiaTheme="majorEastAsia" w:hAnsi="Bookman Old Style" w:cstheme="majorBidi"/>
          <w:bCs/>
          <w:sz w:val="24"/>
          <w:szCs w:val="24"/>
        </w:rPr>
        <w:t>between</w:t>
      </w:r>
      <w:r w:rsidR="0032305B" w:rsidRPr="00E15179">
        <w:rPr>
          <w:rStyle w:val="hps"/>
          <w:rFonts w:ascii="Bookman Old Style" w:eastAsiaTheme="majorEastAsia" w:hAnsi="Bookman Old Style" w:cstheme="majorBidi"/>
          <w:bCs/>
          <w:sz w:val="24"/>
          <w:szCs w:val="24"/>
        </w:rPr>
        <w:t xml:space="preserve"> </w:t>
      </w:r>
      <w:r w:rsidRPr="00E15179">
        <w:rPr>
          <w:rStyle w:val="hps"/>
          <w:rFonts w:ascii="Bookman Old Style" w:eastAsiaTheme="majorEastAsia" w:hAnsi="Bookman Old Style" w:cstheme="majorBidi"/>
          <w:bCs/>
          <w:sz w:val="24"/>
          <w:szCs w:val="24"/>
        </w:rPr>
        <w:t xml:space="preserve">taking exams for public enforcement or </w:t>
      </w:r>
      <w:r w:rsidR="0032305B" w:rsidRPr="00E15179">
        <w:rPr>
          <w:rStyle w:val="hps"/>
          <w:rFonts w:ascii="Bookman Old Style" w:eastAsiaTheme="majorEastAsia" w:hAnsi="Bookman Old Style" w:cstheme="majorBidi"/>
          <w:bCs/>
          <w:sz w:val="24"/>
          <w:szCs w:val="24"/>
        </w:rPr>
        <w:t>bar exam</w:t>
      </w:r>
      <w:r w:rsidRPr="00E15179">
        <w:rPr>
          <w:rStyle w:val="hps"/>
          <w:rFonts w:ascii="Bookman Old Style" w:eastAsiaTheme="majorEastAsia" w:hAnsi="Bookman Old Style" w:cstheme="majorBidi"/>
          <w:bCs/>
          <w:sz w:val="24"/>
          <w:szCs w:val="24"/>
        </w:rPr>
        <w:t xml:space="preserve"> for </w:t>
      </w:r>
      <w:r w:rsidR="00E15179" w:rsidRPr="00E15179">
        <w:rPr>
          <w:rStyle w:val="hps"/>
          <w:rFonts w:ascii="Bookman Old Style" w:eastAsiaTheme="majorEastAsia" w:hAnsi="Bookman Old Style" w:cstheme="majorBidi"/>
          <w:bCs/>
          <w:sz w:val="24"/>
          <w:szCs w:val="24"/>
        </w:rPr>
        <w:t>access</w:t>
      </w:r>
      <w:r w:rsidRPr="00E15179">
        <w:rPr>
          <w:rStyle w:val="hps"/>
          <w:rFonts w:ascii="Bookman Old Style" w:eastAsiaTheme="majorEastAsia" w:hAnsi="Bookman Old Style" w:cstheme="majorBidi"/>
          <w:bCs/>
          <w:sz w:val="24"/>
          <w:szCs w:val="24"/>
        </w:rPr>
        <w:t xml:space="preserve"> this profession. Examination of public enforcement can lay a person who is a law graduate and has at least two years of work experience in legal affairs.</w:t>
      </w:r>
    </w:p>
    <w:p w:rsidR="00E15179" w:rsidRPr="00E15179" w:rsidRDefault="00E15179" w:rsidP="00CA0618">
      <w:pPr>
        <w:spacing w:after="240" w:line="360" w:lineRule="auto"/>
        <w:ind w:firstLine="720"/>
        <w:jc w:val="both"/>
        <w:rPr>
          <w:rFonts w:ascii="Bookman Old Style" w:eastAsiaTheme="majorEastAsia" w:hAnsi="Bookman Old Style" w:cstheme="majorBidi"/>
          <w:bCs/>
          <w:sz w:val="24"/>
          <w:szCs w:val="24"/>
        </w:rPr>
      </w:pPr>
    </w:p>
    <w:p w:rsidR="004E64A9" w:rsidRPr="00E15179" w:rsidRDefault="004E64A9" w:rsidP="004E64A9">
      <w:pPr>
        <w:spacing w:after="200" w:line="360" w:lineRule="auto"/>
        <w:jc w:val="center"/>
        <w:rPr>
          <w:rFonts w:ascii="Bookman Old Style" w:hAnsi="Bookman Old Style"/>
          <w:sz w:val="24"/>
          <w:szCs w:val="24"/>
        </w:rPr>
      </w:pPr>
      <w:r w:rsidRPr="00E15179">
        <w:rPr>
          <w:rFonts w:ascii="Bookman Old Style" w:hAnsi="Bookman Old Style"/>
          <w:sz w:val="24"/>
          <w:szCs w:val="24"/>
        </w:rPr>
        <w:t>*</w:t>
      </w:r>
    </w:p>
    <w:p w:rsidR="004E64A9" w:rsidRDefault="004E64A9" w:rsidP="004E64A9">
      <w:pPr>
        <w:spacing w:after="200" w:line="360" w:lineRule="auto"/>
        <w:jc w:val="center"/>
        <w:rPr>
          <w:rFonts w:ascii="Bookman Old Style" w:hAnsi="Bookman Old Style"/>
          <w:sz w:val="24"/>
          <w:szCs w:val="24"/>
        </w:rPr>
      </w:pPr>
      <w:r w:rsidRPr="00E15179">
        <w:rPr>
          <w:rFonts w:ascii="Bookman Old Style" w:hAnsi="Bookman Old Style"/>
          <w:sz w:val="24"/>
          <w:szCs w:val="24"/>
        </w:rPr>
        <w:t>*                 *</w:t>
      </w:r>
    </w:p>
    <w:p w:rsidR="00E15179" w:rsidRPr="00E15179" w:rsidRDefault="00E15179" w:rsidP="004E64A9">
      <w:pPr>
        <w:spacing w:after="200" w:line="360" w:lineRule="auto"/>
        <w:jc w:val="center"/>
        <w:rPr>
          <w:rFonts w:ascii="Bookman Old Style" w:hAnsi="Bookman Old Style"/>
          <w:sz w:val="24"/>
          <w:szCs w:val="24"/>
        </w:rPr>
      </w:pPr>
    </w:p>
    <w:p w:rsidR="00CA0618" w:rsidRPr="00E15179" w:rsidRDefault="00CA0618" w:rsidP="004E64A9">
      <w:pPr>
        <w:shd w:val="clear" w:color="auto" w:fill="FFFFFF" w:themeFill="background1"/>
        <w:spacing w:after="240" w:line="360" w:lineRule="auto"/>
        <w:ind w:firstLine="720"/>
        <w:jc w:val="both"/>
        <w:rPr>
          <w:rFonts w:ascii="Bookman Old Style" w:hAnsi="Bookman Old Style"/>
          <w:sz w:val="24"/>
        </w:rPr>
      </w:pPr>
      <w:r w:rsidRPr="00E15179">
        <w:rPr>
          <w:rFonts w:ascii="Bookman Old Style" w:hAnsi="Bookman Old Style"/>
          <w:sz w:val="24"/>
        </w:rPr>
        <w:t xml:space="preserve">Model 3 + 2 + 3, in Montenegro </w:t>
      </w:r>
      <w:r w:rsidR="00E15179" w:rsidRPr="00E15179">
        <w:rPr>
          <w:rFonts w:ascii="Bookman Old Style" w:hAnsi="Bookman Old Style"/>
          <w:sz w:val="24"/>
        </w:rPr>
        <w:t>necessarily</w:t>
      </w:r>
      <w:r w:rsidRPr="00E15179">
        <w:rPr>
          <w:rFonts w:ascii="Bookman Old Style" w:hAnsi="Bookman Old Style"/>
          <w:sz w:val="24"/>
        </w:rPr>
        <w:t xml:space="preserve"> means discontinuity that will clearly lead to </w:t>
      </w:r>
      <w:r w:rsidR="00E15179" w:rsidRPr="00E15179">
        <w:rPr>
          <w:rFonts w:ascii="Bookman Old Style" w:hAnsi="Bookman Old Style"/>
          <w:sz w:val="24"/>
        </w:rPr>
        <w:t>five</w:t>
      </w:r>
      <w:r w:rsidRPr="00E15179">
        <w:rPr>
          <w:rFonts w:ascii="Bookman Old Style" w:hAnsi="Bookman Old Style"/>
          <w:sz w:val="24"/>
        </w:rPr>
        <w:t>-year study duration. The five-year study is dominant in the European area of education. The goal is completely different perception of bachelor and master`s diploma and their credibility.</w:t>
      </w:r>
    </w:p>
    <w:p w:rsidR="00EE0A11" w:rsidRPr="00E15179" w:rsidRDefault="00EE0A11" w:rsidP="000F6A33">
      <w:pPr>
        <w:pStyle w:val="Heading1"/>
        <w:numPr>
          <w:ilvl w:val="0"/>
          <w:numId w:val="8"/>
        </w:numPr>
        <w:rPr>
          <w:rFonts w:ascii="Bookman Old Style" w:hAnsi="Bookman Old Style"/>
          <w:color w:val="auto"/>
          <w:sz w:val="24"/>
          <w:szCs w:val="24"/>
        </w:rPr>
      </w:pPr>
      <w:bookmarkStart w:id="49" w:name="_Toc477463905"/>
      <w:r w:rsidRPr="00E15179">
        <w:rPr>
          <w:rStyle w:val="hps"/>
          <w:rFonts w:ascii="Bookman Old Style" w:hAnsi="Bookman Old Style"/>
          <w:color w:val="auto"/>
          <w:sz w:val="24"/>
          <w:szCs w:val="24"/>
        </w:rPr>
        <w:t xml:space="preserve">Analysis of </w:t>
      </w:r>
      <w:r w:rsidRPr="00E15179">
        <w:rPr>
          <w:rFonts w:ascii="Bookman Old Style" w:hAnsi="Bookman Old Style"/>
          <w:color w:val="auto"/>
          <w:sz w:val="24"/>
          <w:szCs w:val="24"/>
        </w:rPr>
        <w:t>labor market needs in Montenegro.</w:t>
      </w:r>
      <w:bookmarkEnd w:id="49"/>
      <w:r w:rsidRPr="00E15179">
        <w:rPr>
          <w:rFonts w:ascii="Bookman Old Style" w:hAnsi="Bookman Old Style"/>
          <w:color w:val="auto"/>
          <w:sz w:val="24"/>
          <w:szCs w:val="24"/>
        </w:rPr>
        <w:t xml:space="preserve"> </w:t>
      </w:r>
    </w:p>
    <w:p w:rsidR="00EE0A11" w:rsidRPr="00E15179" w:rsidRDefault="00EE0A11" w:rsidP="00EE0A11">
      <w:pPr>
        <w:spacing w:line="276" w:lineRule="auto"/>
        <w:jc w:val="both"/>
        <w:rPr>
          <w:rFonts w:ascii="Bookman Old Style" w:hAnsi="Bookman Old Style"/>
          <w:sz w:val="24"/>
          <w:szCs w:val="24"/>
        </w:rPr>
      </w:pPr>
    </w:p>
    <w:p w:rsidR="00EE0A11" w:rsidRPr="00E15179" w:rsidRDefault="00EE0A11" w:rsidP="00EE0A11">
      <w:pPr>
        <w:spacing w:line="276" w:lineRule="auto"/>
        <w:jc w:val="both"/>
        <w:rPr>
          <w:rFonts w:ascii="Bookman Old Style" w:hAnsi="Bookman Old Style"/>
          <w:sz w:val="24"/>
          <w:szCs w:val="24"/>
        </w:rPr>
      </w:pPr>
    </w:p>
    <w:p w:rsidR="006C1457" w:rsidRPr="00E15179" w:rsidRDefault="006C1457" w:rsidP="006C1457">
      <w:pPr>
        <w:spacing w:after="240" w:line="360" w:lineRule="auto"/>
        <w:ind w:firstLine="720"/>
        <w:jc w:val="both"/>
        <w:rPr>
          <w:rFonts w:ascii="Bookman Old Style" w:hAnsi="Bookman Old Style"/>
          <w:sz w:val="24"/>
        </w:rPr>
      </w:pPr>
      <w:r w:rsidRPr="00E15179">
        <w:rPr>
          <w:rFonts w:ascii="Bookman Old Style" w:hAnsi="Bookman Old Style"/>
          <w:sz w:val="24"/>
        </w:rPr>
        <w:t>University of Montenegro has in 2015, meeting the upcoming accreditation during 2017, made an analysis and strategic orientations for the reorganization and integration of the University, which presents an overview of the current situation at the University and systematized proposal plans, directions and solutions for rationalization, reorganization and integration of the institutional model of UCG.</w:t>
      </w:r>
    </w:p>
    <w:p w:rsidR="006C1457" w:rsidRPr="00E15179" w:rsidRDefault="006C1457" w:rsidP="00165D9A">
      <w:pPr>
        <w:spacing w:after="240" w:line="360" w:lineRule="auto"/>
        <w:ind w:firstLine="720"/>
        <w:jc w:val="both"/>
        <w:rPr>
          <w:rFonts w:ascii="Bookman Old Style" w:hAnsi="Bookman Old Style"/>
          <w:sz w:val="24"/>
        </w:rPr>
      </w:pPr>
      <w:r w:rsidRPr="00E15179">
        <w:rPr>
          <w:rFonts w:ascii="Bookman Old Style" w:hAnsi="Bookman Old Style"/>
          <w:sz w:val="24"/>
        </w:rPr>
        <w:t xml:space="preserve">The plans and programs of twenty-three Faculties, that have been developing spontaneously, have been </w:t>
      </w:r>
      <w:r w:rsidR="00E15179" w:rsidRPr="00E15179">
        <w:rPr>
          <w:rFonts w:ascii="Bookman Old Style" w:hAnsi="Bookman Old Style"/>
          <w:sz w:val="24"/>
        </w:rPr>
        <w:t>critically</w:t>
      </w:r>
      <w:r w:rsidRPr="00E15179">
        <w:rPr>
          <w:rFonts w:ascii="Bookman Old Style" w:hAnsi="Bookman Old Style"/>
          <w:sz w:val="24"/>
        </w:rPr>
        <w:t xml:space="preserve"> analyzed. It was noted that in this disintegrated system, which was generating new faculties and study </w:t>
      </w:r>
      <w:r w:rsidRPr="00E15179">
        <w:rPr>
          <w:rFonts w:ascii="Bookman Old Style" w:hAnsi="Bookman Old Style"/>
          <w:sz w:val="24"/>
        </w:rPr>
        <w:lastRenderedPageBreak/>
        <w:t xml:space="preserve">programs with no clear plans and assessment of sustainability, that were neglecting the material resources and quality criteria, without profiled concept </w:t>
      </w:r>
      <w:r w:rsidR="00E15179" w:rsidRPr="00E15179">
        <w:rPr>
          <w:rFonts w:ascii="Bookman Old Style" w:hAnsi="Bookman Old Style"/>
          <w:sz w:val="24"/>
        </w:rPr>
        <w:t>enrolment</w:t>
      </w:r>
      <w:r w:rsidRPr="00E15179">
        <w:rPr>
          <w:rFonts w:ascii="Bookman Old Style" w:hAnsi="Bookman Old Style"/>
          <w:sz w:val="24"/>
        </w:rPr>
        <w:t xml:space="preserve"> policy - despite the unsustainable model of financing and problematic system of financial management of the University.</w:t>
      </w:r>
    </w:p>
    <w:p w:rsidR="006C1457" w:rsidRPr="00E15179" w:rsidRDefault="006C1457" w:rsidP="00165D9A">
      <w:pPr>
        <w:shd w:val="clear" w:color="auto" w:fill="FFFFFF" w:themeFill="background1"/>
        <w:spacing w:after="240" w:line="360" w:lineRule="auto"/>
        <w:ind w:firstLine="720"/>
        <w:jc w:val="both"/>
        <w:rPr>
          <w:rFonts w:ascii="Bookman Old Style" w:hAnsi="Bookman Old Style"/>
          <w:sz w:val="24"/>
          <w:szCs w:val="24"/>
        </w:rPr>
      </w:pPr>
      <w:r w:rsidRPr="00E15179">
        <w:rPr>
          <w:rFonts w:ascii="Bookman Old Style" w:hAnsi="Bookman Old Style"/>
          <w:sz w:val="24"/>
          <w:szCs w:val="24"/>
        </w:rPr>
        <w:t xml:space="preserve">This </w:t>
      </w:r>
      <w:r w:rsidR="00E15179" w:rsidRPr="00E15179">
        <w:rPr>
          <w:rFonts w:ascii="Bookman Old Style" w:hAnsi="Bookman Old Style"/>
          <w:sz w:val="24"/>
          <w:szCs w:val="24"/>
        </w:rPr>
        <w:t>analysis</w:t>
      </w:r>
      <w:r w:rsidRPr="00E15179">
        <w:rPr>
          <w:rFonts w:ascii="Bookman Old Style" w:hAnsi="Bookman Old Style"/>
          <w:sz w:val="24"/>
          <w:szCs w:val="24"/>
        </w:rPr>
        <w:t xml:space="preserve"> has also noted that the safeguard and improvement of the quality and link of higher education with the labor market, thrue research orientation, internationalization, entrepreneurial and innovative character - are the basic principles governing the activities and mission of the University in the creation of an integrated knowledge society, improving the quality of life and giving full contribution to social and economic development of Montenegro.</w:t>
      </w:r>
    </w:p>
    <w:p w:rsidR="006C1457" w:rsidRPr="00E15179" w:rsidRDefault="006C1457" w:rsidP="00165D9A">
      <w:pPr>
        <w:spacing w:after="240" w:line="360" w:lineRule="auto"/>
        <w:ind w:firstLine="720"/>
        <w:jc w:val="both"/>
        <w:rPr>
          <w:rFonts w:ascii="Bookman Old Style" w:hAnsi="Bookman Old Style"/>
          <w:sz w:val="24"/>
        </w:rPr>
      </w:pPr>
      <w:r w:rsidRPr="00E15179">
        <w:rPr>
          <w:rFonts w:ascii="Bookman Old Style" w:hAnsi="Bookman Old Style"/>
          <w:sz w:val="24"/>
        </w:rPr>
        <w:t xml:space="preserve">According to the analysis in April of 2015, the </w:t>
      </w:r>
      <w:r w:rsidR="00BA7E9F" w:rsidRPr="00E15179">
        <w:rPr>
          <w:rFonts w:ascii="Bookman Old Style" w:hAnsi="Bookman Old Style"/>
          <w:sz w:val="24"/>
        </w:rPr>
        <w:t xml:space="preserve">Montenegrin </w:t>
      </w:r>
      <w:r w:rsidRPr="00E15179">
        <w:rPr>
          <w:rFonts w:ascii="Bookman Old Style" w:hAnsi="Bookman Old Style"/>
          <w:sz w:val="24"/>
        </w:rPr>
        <w:t>Employment Agency had 775 graduates of the Faculty of Law in its system waiting for employment.</w:t>
      </w:r>
    </w:p>
    <w:p w:rsidR="00BA7E9F" w:rsidRPr="00E15179" w:rsidRDefault="006C1457" w:rsidP="00165D9A">
      <w:pPr>
        <w:spacing w:after="240" w:line="360" w:lineRule="auto"/>
        <w:ind w:firstLine="720"/>
        <w:jc w:val="both"/>
        <w:rPr>
          <w:rFonts w:ascii="Bookman Old Style" w:hAnsi="Bookman Old Style"/>
          <w:sz w:val="24"/>
        </w:rPr>
      </w:pPr>
      <w:r w:rsidRPr="00E15179">
        <w:rPr>
          <w:rFonts w:ascii="Bookman Old Style" w:hAnsi="Bookman Old Style"/>
          <w:sz w:val="24"/>
        </w:rPr>
        <w:t xml:space="preserve">According to data </w:t>
      </w:r>
      <w:r w:rsidR="00BA7E9F" w:rsidRPr="00E15179">
        <w:rPr>
          <w:rFonts w:ascii="Bookman Old Style" w:hAnsi="Bookman Old Style"/>
          <w:sz w:val="24"/>
        </w:rPr>
        <w:t>by</w:t>
      </w:r>
      <w:r w:rsidRPr="00E15179">
        <w:rPr>
          <w:rFonts w:ascii="Bookman Old Style" w:hAnsi="Bookman Old Style"/>
          <w:sz w:val="24"/>
        </w:rPr>
        <w:t xml:space="preserve"> the </w:t>
      </w:r>
      <w:r w:rsidR="00BA7E9F" w:rsidRPr="00E15179">
        <w:rPr>
          <w:rFonts w:ascii="Bookman Old Style" w:hAnsi="Bookman Old Style"/>
          <w:sz w:val="24"/>
        </w:rPr>
        <w:t xml:space="preserve">Montenegrin Employment Agency </w:t>
      </w:r>
      <w:r w:rsidRPr="00E15179">
        <w:rPr>
          <w:rFonts w:ascii="Bookman Old Style" w:hAnsi="Bookman Old Style"/>
          <w:sz w:val="24"/>
        </w:rPr>
        <w:t xml:space="preserve">in 2016 in Montenegro 254 persons with a bachelor's degree </w:t>
      </w:r>
      <w:r w:rsidR="00BA7E9F" w:rsidRPr="00E15179">
        <w:rPr>
          <w:rFonts w:ascii="Bookman Old Style" w:hAnsi="Bookman Old Style"/>
          <w:sz w:val="24"/>
        </w:rPr>
        <w:t xml:space="preserve">of </w:t>
      </w:r>
      <w:r w:rsidRPr="00E15179">
        <w:rPr>
          <w:rFonts w:ascii="Bookman Old Style" w:hAnsi="Bookman Old Style"/>
          <w:sz w:val="24"/>
        </w:rPr>
        <w:t>Faculty of Law</w:t>
      </w:r>
      <w:r w:rsidR="00BA7E9F" w:rsidRPr="00E15179">
        <w:rPr>
          <w:rFonts w:ascii="Bookman Old Style" w:hAnsi="Bookman Old Style"/>
          <w:sz w:val="24"/>
        </w:rPr>
        <w:t xml:space="preserve"> (qualifications VI)</w:t>
      </w:r>
      <w:r w:rsidRPr="00E15179">
        <w:rPr>
          <w:rFonts w:ascii="Bookman Old Style" w:hAnsi="Bookman Old Style"/>
          <w:sz w:val="24"/>
        </w:rPr>
        <w:t xml:space="preserve">, 714 persons with a degree </w:t>
      </w:r>
      <w:r w:rsidR="00BA7E9F" w:rsidRPr="00E15179">
        <w:rPr>
          <w:rFonts w:ascii="Bookman Old Style" w:hAnsi="Bookman Old Style"/>
          <w:sz w:val="24"/>
        </w:rPr>
        <w:t>of</w:t>
      </w:r>
      <w:r w:rsidRPr="00E15179">
        <w:rPr>
          <w:rFonts w:ascii="Bookman Old Style" w:hAnsi="Bookman Old Style"/>
          <w:sz w:val="24"/>
        </w:rPr>
        <w:t xml:space="preserve"> specialized studies</w:t>
      </w:r>
      <w:r w:rsidR="00BA7E9F" w:rsidRPr="00E15179">
        <w:rPr>
          <w:rFonts w:ascii="Bookman Old Style" w:hAnsi="Bookman Old Style"/>
          <w:sz w:val="24"/>
        </w:rPr>
        <w:t xml:space="preserve"> of</w:t>
      </w:r>
      <w:r w:rsidRPr="00E15179">
        <w:rPr>
          <w:rFonts w:ascii="Bookman Old Style" w:hAnsi="Bookman Old Style"/>
          <w:sz w:val="24"/>
        </w:rPr>
        <w:t xml:space="preserve"> Faculty of Law</w:t>
      </w:r>
      <w:r w:rsidR="00BA7E9F" w:rsidRPr="00E15179">
        <w:rPr>
          <w:rFonts w:ascii="Bookman Old Style" w:hAnsi="Bookman Old Style"/>
          <w:sz w:val="24"/>
        </w:rPr>
        <w:t xml:space="preserve"> (with qualification VII-1)</w:t>
      </w:r>
      <w:r w:rsidRPr="00E15179">
        <w:rPr>
          <w:rFonts w:ascii="Bookman Old Style" w:hAnsi="Bookman Old Style"/>
          <w:sz w:val="24"/>
        </w:rPr>
        <w:t xml:space="preserve"> and 16 </w:t>
      </w:r>
      <w:r w:rsidR="00BA7E9F" w:rsidRPr="00E15179">
        <w:rPr>
          <w:rFonts w:ascii="Bookman Old Style" w:hAnsi="Bookman Old Style"/>
          <w:sz w:val="24"/>
        </w:rPr>
        <w:t xml:space="preserve">persons </w:t>
      </w:r>
      <w:r w:rsidRPr="00E15179">
        <w:rPr>
          <w:rFonts w:ascii="Bookman Old Style" w:hAnsi="Bookman Old Style"/>
          <w:sz w:val="24"/>
        </w:rPr>
        <w:t xml:space="preserve">with a degree of master </w:t>
      </w:r>
      <w:r w:rsidR="00BA7E9F" w:rsidRPr="00E15179">
        <w:rPr>
          <w:rFonts w:ascii="Bookman Old Style" w:hAnsi="Bookman Old Style"/>
          <w:sz w:val="24"/>
        </w:rPr>
        <w:t>studies form Faculty of law (qualifications VII-2) were still unemployed.</w:t>
      </w:r>
    </w:p>
    <w:p w:rsidR="00BA7E9F" w:rsidRPr="00E15179" w:rsidRDefault="00BA7E9F" w:rsidP="00165D9A">
      <w:pPr>
        <w:spacing w:after="240" w:line="360" w:lineRule="auto"/>
        <w:ind w:firstLine="720"/>
        <w:jc w:val="both"/>
        <w:rPr>
          <w:rFonts w:ascii="Bookman Old Style" w:hAnsi="Bookman Old Style"/>
          <w:sz w:val="24"/>
        </w:rPr>
      </w:pPr>
      <w:r w:rsidRPr="00E15179">
        <w:rPr>
          <w:rFonts w:ascii="Bookman Old Style" w:hAnsi="Bookman Old Style"/>
          <w:sz w:val="24"/>
        </w:rPr>
        <w:t xml:space="preserve">By the </w:t>
      </w:r>
      <w:r w:rsidR="00E15179" w:rsidRPr="00E15179">
        <w:rPr>
          <w:rFonts w:ascii="Bookman Old Style" w:hAnsi="Bookman Old Style"/>
          <w:sz w:val="24"/>
        </w:rPr>
        <w:t>accounts</w:t>
      </w:r>
      <w:r w:rsidRPr="00E15179">
        <w:rPr>
          <w:rFonts w:ascii="Bookman Old Style" w:hAnsi="Bookman Old Style"/>
          <w:sz w:val="24"/>
        </w:rPr>
        <w:t xml:space="preserve"> of Montenegrin Employment Agency currently there are no lawyers with a PhD degree waiting for employment.</w:t>
      </w:r>
    </w:p>
    <w:p w:rsidR="00AE73A1" w:rsidRPr="00E15179" w:rsidRDefault="00BA7E9F" w:rsidP="00151071">
      <w:pPr>
        <w:shd w:val="clear" w:color="auto" w:fill="FFFFFF" w:themeFill="background1"/>
        <w:spacing w:after="240" w:line="360" w:lineRule="auto"/>
        <w:ind w:firstLine="720"/>
        <w:jc w:val="both"/>
        <w:rPr>
          <w:rFonts w:ascii="Bookman Old Style" w:hAnsi="Bookman Old Style"/>
          <w:sz w:val="24"/>
        </w:rPr>
      </w:pPr>
      <w:r w:rsidRPr="00E15179">
        <w:rPr>
          <w:rFonts w:ascii="Bookman Old Style" w:hAnsi="Bookman Old Style"/>
          <w:sz w:val="24"/>
        </w:rPr>
        <w:t xml:space="preserve">Considering the analysis of the situation on the </w:t>
      </w:r>
      <w:r w:rsidR="00E15179" w:rsidRPr="00E15179">
        <w:rPr>
          <w:rFonts w:ascii="Bookman Old Style" w:hAnsi="Bookman Old Style"/>
          <w:sz w:val="24"/>
        </w:rPr>
        <w:t>labour</w:t>
      </w:r>
      <w:r w:rsidRPr="00E15179">
        <w:rPr>
          <w:rFonts w:ascii="Bookman Old Style" w:hAnsi="Bookman Old Style"/>
          <w:sz w:val="24"/>
        </w:rPr>
        <w:t xml:space="preserve"> market University of Montenegro has chosen to abandon the unrecognizable degree of specialized studies, in order to harmonize the education of lawyers with regional and European </w:t>
      </w:r>
      <w:r w:rsidR="00E15179" w:rsidRPr="00E15179">
        <w:rPr>
          <w:rFonts w:ascii="Bookman Old Style" w:hAnsi="Bookman Old Style"/>
          <w:sz w:val="24"/>
        </w:rPr>
        <w:t>labour</w:t>
      </w:r>
      <w:r w:rsidRPr="00E15179">
        <w:rPr>
          <w:rFonts w:ascii="Bookman Old Style" w:hAnsi="Bookman Old Style"/>
          <w:sz w:val="24"/>
        </w:rPr>
        <w:t xml:space="preserve"> market needs, especially bearing in mind the problems that Faculties had in </w:t>
      </w:r>
      <w:r w:rsidR="00EE0D30" w:rsidRPr="00E15179">
        <w:rPr>
          <w:rFonts w:ascii="Bookman Old Style" w:hAnsi="Bookman Old Style"/>
          <w:sz w:val="24"/>
        </w:rPr>
        <w:t xml:space="preserve">previous period when organising master studies, which were not funded from the Montenegrin budget. </w:t>
      </w:r>
      <w:r w:rsidR="00151071" w:rsidRPr="00E15179">
        <w:rPr>
          <w:rFonts w:ascii="Bookman Old Style" w:hAnsi="Bookman Old Style"/>
          <w:sz w:val="24"/>
        </w:rPr>
        <w:t>The side</w:t>
      </w:r>
      <w:r w:rsidR="00E15179">
        <w:rPr>
          <w:rFonts w:ascii="Bookman Old Style" w:hAnsi="Bookman Old Style"/>
          <w:sz w:val="24"/>
        </w:rPr>
        <w:t xml:space="preserve"> e</w:t>
      </w:r>
      <w:r w:rsidR="00E15179" w:rsidRPr="00E15179">
        <w:rPr>
          <w:rFonts w:ascii="Bookman Old Style" w:hAnsi="Bookman Old Style"/>
          <w:sz w:val="24"/>
        </w:rPr>
        <w:t>ffect</w:t>
      </w:r>
      <w:r w:rsidR="00151071" w:rsidRPr="00E15179">
        <w:rPr>
          <w:rFonts w:ascii="Bookman Old Style" w:hAnsi="Bookman Old Style"/>
          <w:sz w:val="24"/>
        </w:rPr>
        <w:t xml:space="preserve"> of </w:t>
      </w:r>
      <w:r w:rsidR="00E15179" w:rsidRPr="00E15179">
        <w:rPr>
          <w:rFonts w:ascii="Bookman Old Style" w:hAnsi="Bookman Old Style"/>
          <w:sz w:val="24"/>
        </w:rPr>
        <w:t>masters</w:t>
      </w:r>
      <w:r w:rsidR="00151071" w:rsidRPr="00E15179">
        <w:rPr>
          <w:rFonts w:ascii="Bookman Old Style" w:hAnsi="Bookman Old Style"/>
          <w:sz w:val="24"/>
        </w:rPr>
        <w:t xml:space="preserve"> studies </w:t>
      </w:r>
      <w:r w:rsidR="00151071" w:rsidRPr="00E15179">
        <w:rPr>
          <w:rFonts w:ascii="Bookman Old Style" w:hAnsi="Bookman Old Style"/>
          <w:sz w:val="24"/>
        </w:rPr>
        <w:lastRenderedPageBreak/>
        <w:t xml:space="preserve">private funding was their questionable availability, and </w:t>
      </w:r>
      <w:r w:rsidRPr="00E15179">
        <w:rPr>
          <w:rFonts w:ascii="Bookman Old Style" w:hAnsi="Bookman Old Style"/>
          <w:sz w:val="24"/>
        </w:rPr>
        <w:t>quality of the teaching, given t</w:t>
      </w:r>
      <w:r w:rsidR="00151071" w:rsidRPr="00E15179">
        <w:rPr>
          <w:rFonts w:ascii="Bookman Old Style" w:hAnsi="Bookman Old Style"/>
          <w:sz w:val="24"/>
        </w:rPr>
        <w:t>hat t</w:t>
      </w:r>
      <w:r w:rsidRPr="00E15179">
        <w:rPr>
          <w:rFonts w:ascii="Bookman Old Style" w:hAnsi="Bookman Old Style"/>
          <w:sz w:val="24"/>
        </w:rPr>
        <w:t>he small the number of students enrolled</w:t>
      </w:r>
      <w:r w:rsidR="00151071" w:rsidRPr="00E15179">
        <w:rPr>
          <w:rFonts w:ascii="Bookman Old Style" w:hAnsi="Bookman Old Style"/>
          <w:sz w:val="24"/>
        </w:rPr>
        <w:t xml:space="preserve"> envisaged a mentor system of reduced teaching hours</w:t>
      </w:r>
      <w:r w:rsidRPr="00E15179">
        <w:rPr>
          <w:rFonts w:ascii="Bookman Old Style" w:hAnsi="Bookman Old Style"/>
          <w:sz w:val="24"/>
        </w:rPr>
        <w:t>.</w:t>
      </w:r>
    </w:p>
    <w:p w:rsidR="00151071" w:rsidRPr="00E15179" w:rsidRDefault="00151071" w:rsidP="00151071">
      <w:pPr>
        <w:shd w:val="clear" w:color="auto" w:fill="FFFFFF" w:themeFill="background1"/>
        <w:spacing w:after="240" w:line="360" w:lineRule="auto"/>
        <w:ind w:firstLine="720"/>
        <w:jc w:val="both"/>
        <w:rPr>
          <w:rFonts w:ascii="Bookman Old Style" w:hAnsi="Bookman Old Style"/>
          <w:sz w:val="24"/>
        </w:rPr>
      </w:pPr>
      <w:r w:rsidRPr="00E15179">
        <w:rPr>
          <w:rFonts w:ascii="Bookman Old Style" w:hAnsi="Bookman Old Style"/>
          <w:sz w:val="24"/>
        </w:rPr>
        <w:t>In this regard the changes in the system of master studies and their perception by the employers was envisioned, so that this level of education are not seen as purely scientific category, but as a degree that will for future employers be a synonym for a professional candidates ready for the labor market.</w:t>
      </w:r>
    </w:p>
    <w:p w:rsidR="00262761" w:rsidRPr="00E15179" w:rsidRDefault="00262761" w:rsidP="00165D9A">
      <w:pPr>
        <w:spacing w:after="240" w:line="276" w:lineRule="auto"/>
        <w:jc w:val="both"/>
        <w:rPr>
          <w:rStyle w:val="SelPlus"/>
          <w:rFonts w:ascii="Baskerville Old Face" w:hAnsi="Baskerville Old Face"/>
          <w:sz w:val="24"/>
          <w:szCs w:val="24"/>
        </w:rPr>
      </w:pPr>
    </w:p>
    <w:sectPr w:rsidR="00262761" w:rsidRPr="00E15179" w:rsidSect="00EE0A11">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89" w:rsidRDefault="00AE3089" w:rsidP="00EE0A11">
      <w:r>
        <w:separator/>
      </w:r>
    </w:p>
  </w:endnote>
  <w:endnote w:type="continuationSeparator" w:id="0">
    <w:p w:rsidR="00AE3089" w:rsidRDefault="00AE3089" w:rsidP="00EE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Pro-Regular">
    <w:altName w:val="Arial"/>
    <w:panose1 w:val="00000000000000000000"/>
    <w:charset w:val="EE"/>
    <w:family w:val="swiss"/>
    <w:notTrueType/>
    <w:pitch w:val="default"/>
    <w:sig w:usb0="00000005" w:usb1="00000000" w:usb2="00000000" w:usb3="00000000" w:csb0="00000002"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24"/>
      </w:rPr>
      <w:id w:val="2204329"/>
      <w:docPartObj>
        <w:docPartGallery w:val="Page Numbers (Bottom of Page)"/>
        <w:docPartUnique/>
      </w:docPartObj>
    </w:sdtPr>
    <w:sdtEndPr/>
    <w:sdtContent>
      <w:p w:rsidR="005B479B" w:rsidRPr="009D0DA5" w:rsidRDefault="005B479B">
        <w:pPr>
          <w:pStyle w:val="Footer"/>
          <w:jc w:val="right"/>
          <w:rPr>
            <w:rFonts w:ascii="Bookman Old Style" w:hAnsi="Bookman Old Style"/>
            <w:sz w:val="24"/>
          </w:rPr>
        </w:pPr>
        <w:r w:rsidRPr="009D0DA5">
          <w:rPr>
            <w:rFonts w:ascii="Bookman Old Style" w:hAnsi="Bookman Old Style"/>
            <w:sz w:val="24"/>
          </w:rPr>
          <w:fldChar w:fldCharType="begin"/>
        </w:r>
        <w:r w:rsidRPr="009D0DA5">
          <w:rPr>
            <w:rFonts w:ascii="Bookman Old Style" w:hAnsi="Bookman Old Style"/>
            <w:sz w:val="24"/>
          </w:rPr>
          <w:instrText xml:space="preserve"> PAGE   \* MERGEFORMAT </w:instrText>
        </w:r>
        <w:r w:rsidRPr="009D0DA5">
          <w:rPr>
            <w:rFonts w:ascii="Bookman Old Style" w:hAnsi="Bookman Old Style"/>
            <w:sz w:val="24"/>
          </w:rPr>
          <w:fldChar w:fldCharType="separate"/>
        </w:r>
        <w:r w:rsidR="00973FE4">
          <w:rPr>
            <w:rFonts w:ascii="Bookman Old Style" w:hAnsi="Bookman Old Style"/>
            <w:noProof/>
            <w:sz w:val="24"/>
          </w:rPr>
          <w:t>2</w:t>
        </w:r>
        <w:r w:rsidRPr="009D0DA5">
          <w:rPr>
            <w:rFonts w:ascii="Bookman Old Style" w:hAnsi="Bookman Old Style"/>
            <w:sz w:val="24"/>
          </w:rPr>
          <w:fldChar w:fldCharType="end"/>
        </w:r>
      </w:p>
    </w:sdtContent>
  </w:sdt>
  <w:p w:rsidR="005B479B" w:rsidRPr="009D0DA5" w:rsidRDefault="005B479B">
    <w:pPr>
      <w:pStyle w:val="Footer"/>
      <w:rPr>
        <w:rFonts w:ascii="Bookman Old Style" w:hAnsi="Bookman Old Style"/>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89" w:rsidRDefault="00AE3089" w:rsidP="00EE0A11">
      <w:r>
        <w:separator/>
      </w:r>
    </w:p>
  </w:footnote>
  <w:footnote w:type="continuationSeparator" w:id="0">
    <w:p w:rsidR="00AE3089" w:rsidRDefault="00AE3089" w:rsidP="00EE0A11">
      <w:r>
        <w:continuationSeparator/>
      </w:r>
    </w:p>
  </w:footnote>
  <w:footnote w:id="1">
    <w:p w:rsidR="005B479B" w:rsidRPr="00222D52" w:rsidRDefault="005B479B">
      <w:pPr>
        <w:pStyle w:val="FootnoteText"/>
      </w:pPr>
      <w:r>
        <w:rPr>
          <w:rStyle w:val="FootnoteReference"/>
        </w:rPr>
        <w:footnoteRef/>
      </w:r>
      <w:r>
        <w:t xml:space="preserve"> </w:t>
      </w:r>
      <w:hyperlink r:id="rId1" w:history="1">
        <w:r w:rsidRPr="006F2269">
          <w:rPr>
            <w:rStyle w:val="Hyperlink"/>
          </w:rPr>
          <w:t>http://www.portalanalitika.me/clanak/255999/sehovic-u-2017-akcenat-na-reformi-predskolskog-srednjeg-strucnog-i-visokog-obrazovanja</w:t>
        </w:r>
      </w:hyperlink>
      <w:r>
        <w:t xml:space="preserve"> </w:t>
      </w:r>
      <w:hyperlink r:id="rId2" w:history="1">
        <w:r w:rsidRPr="006F2269">
          <w:rPr>
            <w:rStyle w:val="Hyperlink"/>
          </w:rPr>
          <w:t>https://cdm.me/drustvo/sehovic-rezultati-reforme-obrazovanja-se-ne-mogu-vidjeti-odmah/</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9B" w:rsidRPr="00EE0A11" w:rsidRDefault="005B479B" w:rsidP="00EE0A11">
    <w:pPr>
      <w:spacing w:line="276" w:lineRule="auto"/>
      <w:jc w:val="center"/>
      <w:rPr>
        <w:rFonts w:ascii="Bookman Old Style" w:hAnsi="Bookman Old Style"/>
        <w:sz w:val="18"/>
      </w:rPr>
    </w:pPr>
    <w:r w:rsidRPr="00EE0A11">
      <w:rPr>
        <w:rStyle w:val="SelPlus"/>
        <w:rFonts w:ascii="Bookman Old Style" w:hAnsi="Bookman Old Style"/>
        <w:sz w:val="28"/>
      </w:rPr>
      <w:t>Capacity Building of the Faculty of Law, University of Montenegro - curricula refreshment, boosting of international cooperation and improving human, technical and library resources (CABUFAL)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CB" w:rsidRPr="005535CB" w:rsidRDefault="005535CB" w:rsidP="005535CB">
    <w:pPr>
      <w:tabs>
        <w:tab w:val="center" w:pos="4680"/>
        <w:tab w:val="right" w:pos="9360"/>
      </w:tabs>
      <w:rPr>
        <w:rFonts w:cs="Times New Roman"/>
        <w:szCs w:val="22"/>
        <w:lang w:val="en-US" w:eastAsia="en-US"/>
      </w:rPr>
    </w:pPr>
    <w:r w:rsidRPr="005535CB">
      <w:rPr>
        <w:rFonts w:cs="Times New Roman"/>
        <w:noProof/>
        <w:szCs w:val="22"/>
        <w:lang w:val="en-US" w:eastAsia="en-US"/>
      </w:rPr>
      <w:drawing>
        <wp:inline distT="0" distB="0" distL="0" distR="0" wp14:anchorId="2ADB2421" wp14:editId="3405DACF">
          <wp:extent cx="687070" cy="124714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rsidRPr="005535CB">
      <w:rPr>
        <w:rFonts w:cs="Times New Roman"/>
        <w:szCs w:val="22"/>
        <w:lang w:val="en-US" w:eastAsia="en-US"/>
      </w:rPr>
      <w:t xml:space="preserve">  </w:t>
    </w:r>
    <w:r w:rsidRPr="005535CB">
      <w:rPr>
        <w:rFonts w:cs="Times New Roman"/>
        <w:noProof/>
        <w:szCs w:val="22"/>
        <w:lang w:val="en-US" w:eastAsia="en-US"/>
      </w:rPr>
      <w:t xml:space="preserve">                          </w:t>
    </w:r>
    <w:r w:rsidRPr="005535CB">
      <w:rPr>
        <w:rFonts w:cs="Times New Roman"/>
        <w:noProof/>
        <w:szCs w:val="22"/>
        <w:lang w:val="en-US" w:eastAsia="en-US"/>
      </w:rPr>
      <w:drawing>
        <wp:inline distT="0" distB="0" distL="0" distR="0" wp14:anchorId="5FA8025A" wp14:editId="4B6F17A7">
          <wp:extent cx="1971675" cy="1035685"/>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sidRPr="005535CB">
      <w:rPr>
        <w:rFonts w:cs="Times New Roman"/>
        <w:noProof/>
        <w:szCs w:val="22"/>
        <w:lang w:val="en-US" w:eastAsia="en-US"/>
      </w:rPr>
      <w:t xml:space="preserve">                                 </w:t>
    </w:r>
    <w:r w:rsidRPr="005535CB">
      <w:rPr>
        <w:rFonts w:cs="Times New Roman"/>
        <w:noProof/>
        <w:szCs w:val="22"/>
        <w:lang w:val="en-US" w:eastAsia="en-US"/>
      </w:rPr>
      <w:drawing>
        <wp:inline distT="0" distB="0" distL="0" distR="0" wp14:anchorId="7FEB3D27" wp14:editId="7E95F90D">
          <wp:extent cx="1094105" cy="128460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rsidR="005B479B" w:rsidRPr="00EE0A11" w:rsidRDefault="005B479B" w:rsidP="00EE0A11">
    <w:pPr>
      <w:spacing w:line="276" w:lineRule="auto"/>
      <w:jc w:val="center"/>
      <w:rPr>
        <w:rFonts w:ascii="Bookman Old Style" w:hAnsi="Bookman Old Style"/>
        <w:sz w:val="18"/>
      </w:rPr>
    </w:pPr>
    <w:r w:rsidRPr="00EE0A11">
      <w:rPr>
        <w:rStyle w:val="SelPlus"/>
        <w:rFonts w:ascii="Bookman Old Style" w:hAnsi="Bookman Old Style"/>
        <w:sz w:val="28"/>
      </w:rPr>
      <w:t>Capacity Building of the Faculty of Law, University of Montenegro - curricula refreshment, boosting of international cooperation and improving human, technical and library resources (CABUFAL)</w:t>
    </w:r>
  </w:p>
  <w:p w:rsidR="005B479B" w:rsidRDefault="005B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B51"/>
    <w:multiLevelType w:val="hybridMultilevel"/>
    <w:tmpl w:val="0EEC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2FE2"/>
    <w:multiLevelType w:val="multilevel"/>
    <w:tmpl w:val="74149F52"/>
    <w:lvl w:ilvl="0">
      <w:start w:val="3"/>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C76332"/>
    <w:multiLevelType w:val="hybridMultilevel"/>
    <w:tmpl w:val="B4F47C20"/>
    <w:lvl w:ilvl="0" w:tplc="B1FA64C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1CD2"/>
    <w:multiLevelType w:val="multilevel"/>
    <w:tmpl w:val="C4744F02"/>
    <w:lvl w:ilvl="0">
      <w:start w:val="1"/>
      <w:numFmt w:val="decimal"/>
      <w:lvlText w:val="%1."/>
      <w:lvlJc w:val="left"/>
      <w:pPr>
        <w:ind w:left="540" w:hanging="360"/>
      </w:pPr>
      <w:rPr>
        <w:rFonts w:cs="Times New Roman"/>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950"/>
        </w:tabs>
        <w:ind w:left="1950" w:hanging="720"/>
      </w:pPr>
      <w:rPr>
        <w:rFonts w:hint="default"/>
      </w:rPr>
    </w:lvl>
    <w:lvl w:ilvl="3">
      <w:start w:val="1"/>
      <w:numFmt w:val="decimal"/>
      <w:isLgl/>
      <w:lvlText w:val="%1.%2.%3.%4."/>
      <w:lvlJc w:val="left"/>
      <w:pPr>
        <w:tabs>
          <w:tab w:val="num" w:pos="2475"/>
        </w:tabs>
        <w:ind w:left="2475"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85"/>
        </w:tabs>
        <w:ind w:left="3885" w:hanging="1080"/>
      </w:pPr>
      <w:rPr>
        <w:rFonts w:hint="default"/>
      </w:rPr>
    </w:lvl>
    <w:lvl w:ilvl="6">
      <w:start w:val="1"/>
      <w:numFmt w:val="decimal"/>
      <w:isLgl/>
      <w:lvlText w:val="%1.%2.%3.%4.%5.%6.%7."/>
      <w:lvlJc w:val="left"/>
      <w:pPr>
        <w:tabs>
          <w:tab w:val="num" w:pos="4770"/>
        </w:tabs>
        <w:ind w:left="4770" w:hanging="1440"/>
      </w:pPr>
      <w:rPr>
        <w:rFonts w:hint="default"/>
      </w:rPr>
    </w:lvl>
    <w:lvl w:ilvl="7">
      <w:start w:val="1"/>
      <w:numFmt w:val="decimal"/>
      <w:isLgl/>
      <w:lvlText w:val="%1.%2.%3.%4.%5.%6.%7.%8."/>
      <w:lvlJc w:val="left"/>
      <w:pPr>
        <w:tabs>
          <w:tab w:val="num" w:pos="5295"/>
        </w:tabs>
        <w:ind w:left="5295" w:hanging="1440"/>
      </w:pPr>
      <w:rPr>
        <w:rFonts w:hint="default"/>
      </w:rPr>
    </w:lvl>
    <w:lvl w:ilvl="8">
      <w:start w:val="1"/>
      <w:numFmt w:val="decimal"/>
      <w:isLgl/>
      <w:lvlText w:val="%1.%2.%3.%4.%5.%6.%7.%8.%9."/>
      <w:lvlJc w:val="left"/>
      <w:pPr>
        <w:tabs>
          <w:tab w:val="num" w:pos="6180"/>
        </w:tabs>
        <w:ind w:left="6180" w:hanging="1800"/>
      </w:pPr>
      <w:rPr>
        <w:rFonts w:hint="default"/>
      </w:rPr>
    </w:lvl>
  </w:abstractNum>
  <w:abstractNum w:abstractNumId="4" w15:restartNumberingAfterBreak="0">
    <w:nsid w:val="0C030EB1"/>
    <w:multiLevelType w:val="multilevel"/>
    <w:tmpl w:val="5FC0CCFA"/>
    <w:styleLink w:val="Style1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26D15BA"/>
    <w:multiLevelType w:val="hybridMultilevel"/>
    <w:tmpl w:val="5BBA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04407"/>
    <w:multiLevelType w:val="hybridMultilevel"/>
    <w:tmpl w:val="1C065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0C78"/>
    <w:multiLevelType w:val="multilevel"/>
    <w:tmpl w:val="12B033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15:restartNumberingAfterBreak="0">
    <w:nsid w:val="17961AFC"/>
    <w:multiLevelType w:val="multilevel"/>
    <w:tmpl w:val="9FCA9882"/>
    <w:lvl w:ilvl="0">
      <w:start w:val="2"/>
      <w:numFmt w:val="decimal"/>
      <w:lvlText w:val="%1"/>
      <w:lvlJc w:val="left"/>
      <w:pPr>
        <w:tabs>
          <w:tab w:val="num" w:pos="1050"/>
        </w:tabs>
        <w:ind w:left="1050" w:hanging="1050"/>
      </w:pPr>
      <w:rPr>
        <w:rFonts w:hint="default"/>
      </w:rPr>
    </w:lvl>
    <w:lvl w:ilvl="1">
      <w:start w:val="6"/>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b w:val="0"/>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C2C41DF"/>
    <w:multiLevelType w:val="hybridMultilevel"/>
    <w:tmpl w:val="6D8CEF28"/>
    <w:lvl w:ilvl="0" w:tplc="2DBAC6E2">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B12FAB"/>
    <w:multiLevelType w:val="multilevel"/>
    <w:tmpl w:val="BEDEC558"/>
    <w:lvl w:ilvl="0">
      <w:start w:val="3"/>
      <w:numFmt w:val="decimal"/>
      <w:lvlText w:val="%1"/>
      <w:lvlJc w:val="left"/>
      <w:pPr>
        <w:tabs>
          <w:tab w:val="num" w:pos="1035"/>
        </w:tabs>
        <w:ind w:left="1035" w:hanging="1035"/>
      </w:pPr>
      <w:rPr>
        <w:rFonts w:hint="default"/>
      </w:rPr>
    </w:lvl>
    <w:lvl w:ilvl="1">
      <w:start w:val="1"/>
      <w:numFmt w:val="decimal"/>
      <w:lvlText w:val="%1.%2"/>
      <w:lvlJc w:val="left"/>
      <w:pPr>
        <w:tabs>
          <w:tab w:val="num" w:pos="1395"/>
        </w:tabs>
        <w:ind w:left="139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2115"/>
        </w:tabs>
        <w:ind w:left="2115" w:hanging="10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E3676B0"/>
    <w:multiLevelType w:val="multilevel"/>
    <w:tmpl w:val="427606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AB6244"/>
    <w:multiLevelType w:val="hybridMultilevel"/>
    <w:tmpl w:val="516277A4"/>
    <w:lvl w:ilvl="0" w:tplc="041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A7274F"/>
    <w:multiLevelType w:val="multilevel"/>
    <w:tmpl w:val="59904E46"/>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5" w15:restartNumberingAfterBreak="0">
    <w:nsid w:val="644B5CDE"/>
    <w:multiLevelType w:val="hybridMultilevel"/>
    <w:tmpl w:val="A8C2C9E2"/>
    <w:lvl w:ilvl="0" w:tplc="C11CC75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15163"/>
    <w:multiLevelType w:val="hybridMultilevel"/>
    <w:tmpl w:val="1C065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E17A2"/>
    <w:multiLevelType w:val="multilevel"/>
    <w:tmpl w:val="2B06C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E9D3269"/>
    <w:multiLevelType w:val="multilevel"/>
    <w:tmpl w:val="5AF0391E"/>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17"/>
  </w:num>
  <w:num w:numId="3">
    <w:abstractNumId w:val="5"/>
  </w:num>
  <w:num w:numId="4">
    <w:abstractNumId w:val="16"/>
  </w:num>
  <w:num w:numId="5">
    <w:abstractNumId w:val="13"/>
  </w:num>
  <w:num w:numId="6">
    <w:abstractNumId w:val="1"/>
  </w:num>
  <w:num w:numId="7">
    <w:abstractNumId w:val="11"/>
  </w:num>
  <w:num w:numId="8">
    <w:abstractNumId w:val="18"/>
  </w:num>
  <w:num w:numId="9">
    <w:abstractNumId w:val="6"/>
  </w:num>
  <w:num w:numId="10">
    <w:abstractNumId w:val="0"/>
  </w:num>
  <w:num w:numId="11">
    <w:abstractNumId w:val="15"/>
  </w:num>
  <w:num w:numId="12">
    <w:abstractNumId w:val="3"/>
  </w:num>
  <w:num w:numId="13">
    <w:abstractNumId w:val="7"/>
  </w:num>
  <w:num w:numId="14">
    <w:abstractNumId w:val="8"/>
  </w:num>
  <w:num w:numId="15">
    <w:abstractNumId w:val="4"/>
  </w:num>
  <w:num w:numId="16">
    <w:abstractNumId w:val="10"/>
  </w:num>
  <w:num w:numId="17">
    <w:abstractNumId w:val="12"/>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0A11"/>
    <w:rsid w:val="00002F9A"/>
    <w:rsid w:val="000348E6"/>
    <w:rsid w:val="00037F31"/>
    <w:rsid w:val="00070E92"/>
    <w:rsid w:val="000A0C49"/>
    <w:rsid w:val="000B47FD"/>
    <w:rsid w:val="000D3B32"/>
    <w:rsid w:val="000F6A33"/>
    <w:rsid w:val="001051C4"/>
    <w:rsid w:val="00115B3E"/>
    <w:rsid w:val="00116EC9"/>
    <w:rsid w:val="0012543F"/>
    <w:rsid w:val="00151071"/>
    <w:rsid w:val="00165D9A"/>
    <w:rsid w:val="00170CEA"/>
    <w:rsid w:val="00176FAA"/>
    <w:rsid w:val="001A6EEF"/>
    <w:rsid w:val="001B3290"/>
    <w:rsid w:val="001B4B5A"/>
    <w:rsid w:val="001E5C65"/>
    <w:rsid w:val="002021AC"/>
    <w:rsid w:val="00207056"/>
    <w:rsid w:val="00222D52"/>
    <w:rsid w:val="002255F3"/>
    <w:rsid w:val="002617EB"/>
    <w:rsid w:val="00262761"/>
    <w:rsid w:val="002E3A70"/>
    <w:rsid w:val="00306546"/>
    <w:rsid w:val="00313418"/>
    <w:rsid w:val="0032305B"/>
    <w:rsid w:val="00334E80"/>
    <w:rsid w:val="00367EFE"/>
    <w:rsid w:val="003978BE"/>
    <w:rsid w:val="003A6C0F"/>
    <w:rsid w:val="003A6C68"/>
    <w:rsid w:val="00431B4E"/>
    <w:rsid w:val="00443017"/>
    <w:rsid w:val="00452CF0"/>
    <w:rsid w:val="00461784"/>
    <w:rsid w:val="00473156"/>
    <w:rsid w:val="00490B0F"/>
    <w:rsid w:val="004A2BC6"/>
    <w:rsid w:val="004A30F6"/>
    <w:rsid w:val="004C49B4"/>
    <w:rsid w:val="004D7C26"/>
    <w:rsid w:val="004E64A9"/>
    <w:rsid w:val="004F3D94"/>
    <w:rsid w:val="00503087"/>
    <w:rsid w:val="00515102"/>
    <w:rsid w:val="00552337"/>
    <w:rsid w:val="005535CB"/>
    <w:rsid w:val="00556AE7"/>
    <w:rsid w:val="005A15EC"/>
    <w:rsid w:val="005A5706"/>
    <w:rsid w:val="005B479B"/>
    <w:rsid w:val="005F2AED"/>
    <w:rsid w:val="006024FB"/>
    <w:rsid w:val="0060354A"/>
    <w:rsid w:val="00633FC2"/>
    <w:rsid w:val="00646C5A"/>
    <w:rsid w:val="00656014"/>
    <w:rsid w:val="0067658E"/>
    <w:rsid w:val="006B4EA1"/>
    <w:rsid w:val="006B5490"/>
    <w:rsid w:val="006C1457"/>
    <w:rsid w:val="006D7155"/>
    <w:rsid w:val="006E7FF3"/>
    <w:rsid w:val="00704B39"/>
    <w:rsid w:val="007126EC"/>
    <w:rsid w:val="007520FB"/>
    <w:rsid w:val="007554E4"/>
    <w:rsid w:val="00777162"/>
    <w:rsid w:val="00790C1F"/>
    <w:rsid w:val="007A19F6"/>
    <w:rsid w:val="007C435F"/>
    <w:rsid w:val="007D7B10"/>
    <w:rsid w:val="007F0318"/>
    <w:rsid w:val="00801C03"/>
    <w:rsid w:val="0081537F"/>
    <w:rsid w:val="008378F9"/>
    <w:rsid w:val="00864216"/>
    <w:rsid w:val="00865A35"/>
    <w:rsid w:val="0089569F"/>
    <w:rsid w:val="008C3018"/>
    <w:rsid w:val="008E2C8D"/>
    <w:rsid w:val="008E5639"/>
    <w:rsid w:val="008F593A"/>
    <w:rsid w:val="0091722E"/>
    <w:rsid w:val="00933A4F"/>
    <w:rsid w:val="00947B13"/>
    <w:rsid w:val="009672D0"/>
    <w:rsid w:val="00973FE4"/>
    <w:rsid w:val="009A43D4"/>
    <w:rsid w:val="009A4B0F"/>
    <w:rsid w:val="009C03DC"/>
    <w:rsid w:val="009C1447"/>
    <w:rsid w:val="009C6AA2"/>
    <w:rsid w:val="009D0DA5"/>
    <w:rsid w:val="009D30B6"/>
    <w:rsid w:val="009F6838"/>
    <w:rsid w:val="00A1515A"/>
    <w:rsid w:val="00A45B36"/>
    <w:rsid w:val="00A51485"/>
    <w:rsid w:val="00A61889"/>
    <w:rsid w:val="00AB12F7"/>
    <w:rsid w:val="00AD05CD"/>
    <w:rsid w:val="00AD0709"/>
    <w:rsid w:val="00AD7F6B"/>
    <w:rsid w:val="00AE3089"/>
    <w:rsid w:val="00AE5E6D"/>
    <w:rsid w:val="00AE73A1"/>
    <w:rsid w:val="00B518CC"/>
    <w:rsid w:val="00B7472B"/>
    <w:rsid w:val="00B75F1D"/>
    <w:rsid w:val="00B905FE"/>
    <w:rsid w:val="00BA4CAF"/>
    <w:rsid w:val="00BA7E9F"/>
    <w:rsid w:val="00BC2C8F"/>
    <w:rsid w:val="00BE01DC"/>
    <w:rsid w:val="00BE029C"/>
    <w:rsid w:val="00C0704F"/>
    <w:rsid w:val="00C2638F"/>
    <w:rsid w:val="00C34528"/>
    <w:rsid w:val="00C4471D"/>
    <w:rsid w:val="00C54DA0"/>
    <w:rsid w:val="00C72BE4"/>
    <w:rsid w:val="00CA0618"/>
    <w:rsid w:val="00CD296F"/>
    <w:rsid w:val="00CD7B8E"/>
    <w:rsid w:val="00D12CFC"/>
    <w:rsid w:val="00D158C5"/>
    <w:rsid w:val="00D36A7F"/>
    <w:rsid w:val="00D677CA"/>
    <w:rsid w:val="00D7111A"/>
    <w:rsid w:val="00DC2097"/>
    <w:rsid w:val="00DD256C"/>
    <w:rsid w:val="00DE1DCF"/>
    <w:rsid w:val="00E05335"/>
    <w:rsid w:val="00E14C04"/>
    <w:rsid w:val="00E15179"/>
    <w:rsid w:val="00E23AC4"/>
    <w:rsid w:val="00E23F75"/>
    <w:rsid w:val="00E2673F"/>
    <w:rsid w:val="00E26C8A"/>
    <w:rsid w:val="00E33CC2"/>
    <w:rsid w:val="00E76E8C"/>
    <w:rsid w:val="00E8620E"/>
    <w:rsid w:val="00E92064"/>
    <w:rsid w:val="00EC2389"/>
    <w:rsid w:val="00ED4CE3"/>
    <w:rsid w:val="00EE0A11"/>
    <w:rsid w:val="00EE0D30"/>
    <w:rsid w:val="00EF6BD1"/>
    <w:rsid w:val="00F13E76"/>
    <w:rsid w:val="00F1501A"/>
    <w:rsid w:val="00F157A2"/>
    <w:rsid w:val="00F20419"/>
    <w:rsid w:val="00F5381F"/>
    <w:rsid w:val="00F62151"/>
    <w:rsid w:val="00F75E62"/>
    <w:rsid w:val="00F81E54"/>
    <w:rsid w:val="00F91307"/>
    <w:rsid w:val="00F9541B"/>
    <w:rsid w:val="00F954B7"/>
    <w:rsid w:val="00FB3F0C"/>
    <w:rsid w:val="00FD162B"/>
    <w:rsid w:val="00FD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46">
          <o:proxy start="" idref="#_s1063" connectloc="2"/>
          <o:proxy end="" idref="#_s1063" connectloc="0"/>
        </o:r>
        <o:r id="V:Rule2" type="connector" idref="#_x0000_s1058">
          <o:proxy start="" idref="#_s1063" connectloc="0"/>
          <o:proxy end="" idref="#_s1066" connectloc="0"/>
        </o:r>
        <o:r id="V:Rule3" type="connector" idref="#_x0000_s1043">
          <o:proxy start="" idref="#_s1063" connectloc="1"/>
          <o:proxy end="" idref="#_s1063" connectloc="1"/>
        </o:r>
        <o:r id="V:Rule4" type="connector" idref="#_x0000_s1050">
          <o:proxy start="" idref="#_s1063" connectloc="3"/>
          <o:proxy end="" idref="#_s1063" connectloc="3"/>
        </o:r>
        <o:r id="V:Rule5" type="connector" idref="#_x0000_s1054">
          <o:proxy start="" idref="#_s1063" connectloc="3"/>
          <o:proxy end="" idref="#_s1066" connectloc="1"/>
        </o:r>
        <o:r id="V:Rule6" type="connector" idref="#_x0000_s1045">
          <o:proxy start="" idref="#_s1063" connectloc="2"/>
          <o:proxy end="" idref="#_s1063" connectloc="0"/>
        </o:r>
        <o:r id="V:Rule7" type="connector" idref="#_x0000_s1048">
          <o:proxy start="" idref="#_s1063" connectloc="3"/>
          <o:proxy end="" idref="#_s1063" connectloc="0"/>
        </o:r>
        <o:r id="V:Rule8" type="connector" idref="#_x0000_s1052">
          <o:proxy start="" idref="#_s1063" connectloc="2"/>
          <o:proxy end="" idref="#_s1063" connectloc="0"/>
        </o:r>
        <o:r id="V:Rule9" type="connector" idref="#_x0000_s1049">
          <o:proxy start="" idref="#_s1063" connectloc="2"/>
          <o:proxy end="" idref="#_s1063" connectloc="0"/>
        </o:r>
        <o:r id="V:Rule10" type="connector" idref="#_x0000_s1053">
          <o:proxy start="" idref="#_s1063" connectloc="2"/>
          <o:proxy end="" idref="#_s1063" connectloc="0"/>
        </o:r>
        <o:r id="V:Rule11" type="connector" idref="#_x0000_s1060"/>
        <o:r id="V:Rule12" type="connector" idref="#_x0000_s1044">
          <o:proxy start="" idref="#_s1063" connectloc="2"/>
          <o:proxy end="" idref="#_s1063" connectloc="0"/>
        </o:r>
        <o:r id="V:Rule13" type="connector" idref="#_x0000_s1047">
          <o:proxy start="" idref="#_s1063" connectloc="3"/>
          <o:proxy end="" idref="#_s1063" connectloc="0"/>
        </o:r>
        <o:r id="V:Rule14" type="connector" idref="#_x0000_s1057">
          <o:proxy start="" idref="#_s1063" connectloc="2"/>
          <o:proxy end="" idref="#_s1066" connectloc="0"/>
        </o:r>
        <o:r id="V:Rule15" type="connector" idref="#_x0000_s1055">
          <o:proxy start="" idref="#_s1063" connectloc="2"/>
          <o:proxy end="" idref="#_s1064" connectloc="0"/>
        </o:r>
        <o:r id="V:Rule16" type="connector" idref="#_x0000_s1051">
          <o:proxy start="" idref="#_s1063" connectloc="1"/>
          <o:proxy end="" idref="#_s1063" connectloc="1"/>
        </o:r>
        <o:r id="V:Rule17" type="connector" idref="#_x0000_s1056">
          <o:proxy start="" idref="#_s1063" connectloc="2"/>
          <o:proxy end="" idref="#_s1065" connectloc="0"/>
        </o:r>
      </o:rules>
    </o:shapelayout>
  </w:shapeDefaults>
  <w:decimalSymbol w:val="."/>
  <w:listSeparator w:val=","/>
  <w15:docId w15:val="{74D56ED1-6FC2-47FF-A48D-AEE2D5B4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11"/>
    <w:pPr>
      <w:spacing w:after="0" w:line="240" w:lineRule="auto"/>
    </w:pPr>
    <w:rPr>
      <w:rFonts w:ascii="Calibri" w:eastAsia="Calibri" w:hAnsi="Calibri" w:cs="Arial"/>
      <w:szCs w:val="20"/>
      <w:lang w:val="en-GB" w:eastAsia="en-GB"/>
    </w:rPr>
  </w:style>
  <w:style w:type="paragraph" w:styleId="Heading1">
    <w:name w:val="heading 1"/>
    <w:basedOn w:val="Normal"/>
    <w:next w:val="Normal"/>
    <w:link w:val="Heading1Char"/>
    <w:uiPriority w:val="9"/>
    <w:qFormat/>
    <w:rsid w:val="00EE0A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47B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3C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Plus">
    <w:name w:val="SelPlus"/>
    <w:basedOn w:val="DefaultParagraphFont"/>
    <w:uiPriority w:val="1"/>
    <w:qFormat/>
    <w:rsid w:val="00EE0A11"/>
    <w:rPr>
      <w:rFonts w:ascii="Calibri" w:hAnsi="Calibri"/>
      <w:b/>
      <w:sz w:val="36"/>
      <w:szCs w:val="36"/>
    </w:rPr>
  </w:style>
  <w:style w:type="paragraph" w:styleId="Header">
    <w:name w:val="header"/>
    <w:basedOn w:val="Normal"/>
    <w:link w:val="HeaderChar"/>
    <w:uiPriority w:val="99"/>
    <w:unhideWhenUsed/>
    <w:rsid w:val="00EE0A11"/>
    <w:pPr>
      <w:tabs>
        <w:tab w:val="center" w:pos="4680"/>
        <w:tab w:val="right" w:pos="9360"/>
      </w:tabs>
    </w:pPr>
  </w:style>
  <w:style w:type="character" w:customStyle="1" w:styleId="HeaderChar">
    <w:name w:val="Header Char"/>
    <w:basedOn w:val="DefaultParagraphFont"/>
    <w:link w:val="Header"/>
    <w:uiPriority w:val="99"/>
    <w:rsid w:val="00EE0A11"/>
  </w:style>
  <w:style w:type="paragraph" w:styleId="Footer">
    <w:name w:val="footer"/>
    <w:basedOn w:val="Normal"/>
    <w:link w:val="FooterChar"/>
    <w:uiPriority w:val="99"/>
    <w:unhideWhenUsed/>
    <w:rsid w:val="00EE0A11"/>
    <w:pPr>
      <w:tabs>
        <w:tab w:val="center" w:pos="4680"/>
        <w:tab w:val="right" w:pos="9360"/>
      </w:tabs>
    </w:pPr>
  </w:style>
  <w:style w:type="character" w:customStyle="1" w:styleId="FooterChar">
    <w:name w:val="Footer Char"/>
    <w:basedOn w:val="DefaultParagraphFont"/>
    <w:link w:val="Footer"/>
    <w:uiPriority w:val="99"/>
    <w:rsid w:val="00EE0A11"/>
  </w:style>
  <w:style w:type="paragraph" w:customStyle="1" w:styleId="BulletBox">
    <w:name w:val="BulletBox"/>
    <w:basedOn w:val="Normal"/>
    <w:rsid w:val="00EE0A11"/>
    <w:pPr>
      <w:widowControl w:val="0"/>
      <w:numPr>
        <w:numId w:val="1"/>
      </w:numPr>
      <w:tabs>
        <w:tab w:val="clear" w:pos="1004"/>
        <w:tab w:val="left" w:pos="228"/>
      </w:tabs>
      <w:ind w:left="86" w:firstLine="0"/>
    </w:pPr>
    <w:rPr>
      <w:rFonts w:ascii="Times New Roman" w:eastAsia="Times New Roman" w:hAnsi="Times New Roman"/>
    </w:rPr>
  </w:style>
  <w:style w:type="character" w:customStyle="1" w:styleId="hps">
    <w:name w:val="hps"/>
    <w:basedOn w:val="DefaultParagraphFont"/>
    <w:uiPriority w:val="99"/>
    <w:rsid w:val="00EE0A11"/>
  </w:style>
  <w:style w:type="paragraph" w:styleId="NoSpacing">
    <w:name w:val="No Spacing"/>
    <w:link w:val="NoSpacingChar"/>
    <w:uiPriority w:val="1"/>
    <w:qFormat/>
    <w:rsid w:val="00EE0A11"/>
    <w:pPr>
      <w:spacing w:after="0" w:line="240" w:lineRule="auto"/>
    </w:pPr>
    <w:rPr>
      <w:rFonts w:eastAsiaTheme="minorEastAsia"/>
    </w:rPr>
  </w:style>
  <w:style w:type="character" w:customStyle="1" w:styleId="NoSpacingChar">
    <w:name w:val="No Spacing Char"/>
    <w:basedOn w:val="DefaultParagraphFont"/>
    <w:link w:val="NoSpacing"/>
    <w:uiPriority w:val="1"/>
    <w:rsid w:val="00EE0A11"/>
    <w:rPr>
      <w:rFonts w:eastAsiaTheme="minorEastAsia"/>
    </w:rPr>
  </w:style>
  <w:style w:type="paragraph" w:styleId="BalloonText">
    <w:name w:val="Balloon Text"/>
    <w:basedOn w:val="Normal"/>
    <w:link w:val="BalloonTextChar"/>
    <w:uiPriority w:val="99"/>
    <w:semiHidden/>
    <w:unhideWhenUsed/>
    <w:rsid w:val="00EE0A11"/>
    <w:rPr>
      <w:rFonts w:ascii="Tahoma" w:hAnsi="Tahoma" w:cs="Tahoma"/>
      <w:sz w:val="16"/>
      <w:szCs w:val="16"/>
    </w:rPr>
  </w:style>
  <w:style w:type="character" w:customStyle="1" w:styleId="BalloonTextChar">
    <w:name w:val="Balloon Text Char"/>
    <w:basedOn w:val="DefaultParagraphFont"/>
    <w:link w:val="BalloonText"/>
    <w:uiPriority w:val="99"/>
    <w:semiHidden/>
    <w:rsid w:val="00EE0A11"/>
    <w:rPr>
      <w:rFonts w:ascii="Tahoma" w:eastAsia="Calibri" w:hAnsi="Tahoma" w:cs="Tahoma"/>
      <w:sz w:val="16"/>
      <w:szCs w:val="16"/>
      <w:lang w:val="en-GB" w:eastAsia="en-GB"/>
    </w:rPr>
  </w:style>
  <w:style w:type="character" w:customStyle="1" w:styleId="Heading1Char">
    <w:name w:val="Heading 1 Char"/>
    <w:basedOn w:val="DefaultParagraphFont"/>
    <w:link w:val="Heading1"/>
    <w:uiPriority w:val="9"/>
    <w:rsid w:val="00EE0A11"/>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semiHidden/>
    <w:unhideWhenUsed/>
    <w:qFormat/>
    <w:rsid w:val="00EE0A11"/>
    <w:pPr>
      <w:spacing w:line="276" w:lineRule="auto"/>
      <w:outlineLvl w:val="9"/>
    </w:pPr>
    <w:rPr>
      <w:lang w:val="en-US" w:eastAsia="en-US"/>
    </w:rPr>
  </w:style>
  <w:style w:type="paragraph" w:styleId="TOC1">
    <w:name w:val="toc 1"/>
    <w:basedOn w:val="Normal"/>
    <w:next w:val="Normal"/>
    <w:autoRedefine/>
    <w:uiPriority w:val="39"/>
    <w:unhideWhenUsed/>
    <w:rsid w:val="00EE0A11"/>
    <w:pPr>
      <w:spacing w:after="100"/>
    </w:pPr>
  </w:style>
  <w:style w:type="character" w:styleId="Hyperlink">
    <w:name w:val="Hyperlink"/>
    <w:basedOn w:val="DefaultParagraphFont"/>
    <w:uiPriority w:val="99"/>
    <w:unhideWhenUsed/>
    <w:rsid w:val="00EE0A11"/>
    <w:rPr>
      <w:color w:val="0000FF" w:themeColor="hyperlink"/>
      <w:u w:val="single"/>
    </w:rPr>
  </w:style>
  <w:style w:type="paragraph" w:styleId="ListParagraph">
    <w:name w:val="List Paragraph"/>
    <w:basedOn w:val="Normal"/>
    <w:uiPriority w:val="99"/>
    <w:qFormat/>
    <w:rsid w:val="009D0DA5"/>
    <w:pPr>
      <w:ind w:left="720"/>
      <w:contextualSpacing/>
    </w:pPr>
  </w:style>
  <w:style w:type="character" w:customStyle="1" w:styleId="apple-converted-space">
    <w:name w:val="apple-converted-space"/>
    <w:basedOn w:val="DefaultParagraphFont"/>
    <w:rsid w:val="002E3A70"/>
  </w:style>
  <w:style w:type="paragraph" w:styleId="NormalWeb">
    <w:name w:val="Normal (Web)"/>
    <w:basedOn w:val="Normal"/>
    <w:uiPriority w:val="99"/>
    <w:unhideWhenUsed/>
    <w:rsid w:val="002E3A70"/>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2">
    <w:name w:val="Body text (2)_"/>
    <w:link w:val="Bodytext20"/>
    <w:rsid w:val="001051C4"/>
    <w:rPr>
      <w:shd w:val="clear" w:color="auto" w:fill="FFFFFF"/>
    </w:rPr>
  </w:style>
  <w:style w:type="paragraph" w:customStyle="1" w:styleId="Bodytext20">
    <w:name w:val="Body text (2)"/>
    <w:basedOn w:val="Normal"/>
    <w:link w:val="Bodytext2"/>
    <w:rsid w:val="001051C4"/>
    <w:pPr>
      <w:widowControl w:val="0"/>
      <w:shd w:val="clear" w:color="auto" w:fill="FFFFFF"/>
    </w:pPr>
    <w:rPr>
      <w:rFonts w:asciiTheme="minorHAnsi" w:eastAsiaTheme="minorHAnsi" w:hAnsiTheme="minorHAnsi" w:cstheme="minorBidi"/>
      <w:szCs w:val="22"/>
      <w:shd w:val="clear" w:color="auto" w:fill="FFFFFF"/>
      <w:lang w:val="en-US" w:eastAsia="en-US"/>
    </w:rPr>
  </w:style>
  <w:style w:type="numbering" w:customStyle="1" w:styleId="Style18">
    <w:name w:val="Style18"/>
    <w:rsid w:val="001051C4"/>
    <w:pPr>
      <w:numPr>
        <w:numId w:val="15"/>
      </w:numPr>
    </w:pPr>
  </w:style>
  <w:style w:type="paragraph" w:styleId="BodyTextIndent">
    <w:name w:val="Body Text Indent"/>
    <w:basedOn w:val="Normal"/>
    <w:link w:val="BodyTextIndentChar"/>
    <w:rsid w:val="001051C4"/>
    <w:pPr>
      <w:tabs>
        <w:tab w:val="left" w:pos="360"/>
      </w:tabs>
      <w:ind w:left="720"/>
      <w:jc w:val="both"/>
    </w:pPr>
    <w:rPr>
      <w:rFonts w:ascii="Times New Roman" w:eastAsia="Times New Roman" w:hAnsi="Times New Roman" w:cs="Times New Roman"/>
      <w:sz w:val="24"/>
      <w:szCs w:val="24"/>
      <w:lang w:val="sl-SI"/>
    </w:rPr>
  </w:style>
  <w:style w:type="character" w:customStyle="1" w:styleId="BodyTextIndentChar">
    <w:name w:val="Body Text Indent Char"/>
    <w:basedOn w:val="DefaultParagraphFont"/>
    <w:link w:val="BodyTextIndent"/>
    <w:rsid w:val="001051C4"/>
    <w:rPr>
      <w:rFonts w:ascii="Times New Roman" w:eastAsia="Times New Roman" w:hAnsi="Times New Roman" w:cs="Times New Roman"/>
      <w:sz w:val="24"/>
      <w:szCs w:val="24"/>
      <w:lang w:val="sl-SI"/>
    </w:rPr>
  </w:style>
  <w:style w:type="paragraph" w:customStyle="1" w:styleId="Default">
    <w:name w:val="Default"/>
    <w:rsid w:val="001051C4"/>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FontStyle12">
    <w:name w:val="Font Style12"/>
    <w:rsid w:val="00D677CA"/>
    <w:rPr>
      <w:rFonts w:ascii="Times New Roman" w:hAnsi="Times New Roman" w:cs="Times New Roman"/>
      <w:sz w:val="16"/>
      <w:szCs w:val="16"/>
    </w:rPr>
  </w:style>
  <w:style w:type="paragraph" w:customStyle="1" w:styleId="Style2">
    <w:name w:val="Style2"/>
    <w:basedOn w:val="Normal"/>
    <w:uiPriority w:val="99"/>
    <w:rsid w:val="00D677CA"/>
    <w:pPr>
      <w:widowControl w:val="0"/>
      <w:autoSpaceDE w:val="0"/>
      <w:autoSpaceDN w:val="0"/>
      <w:adjustRightInd w:val="0"/>
      <w:spacing w:line="269" w:lineRule="exact"/>
    </w:pPr>
    <w:rPr>
      <w:rFonts w:ascii="Arial" w:eastAsia="Times New Roman" w:hAnsi="Arial"/>
      <w:sz w:val="24"/>
      <w:szCs w:val="24"/>
      <w:lang w:val="en-US" w:eastAsia="en-US"/>
    </w:rPr>
  </w:style>
  <w:style w:type="paragraph" w:customStyle="1" w:styleId="Style7">
    <w:name w:val="Style7"/>
    <w:basedOn w:val="Normal"/>
    <w:rsid w:val="00E14C04"/>
    <w:pPr>
      <w:widowControl w:val="0"/>
      <w:autoSpaceDE w:val="0"/>
      <w:autoSpaceDN w:val="0"/>
      <w:adjustRightInd w:val="0"/>
    </w:pPr>
    <w:rPr>
      <w:rFonts w:ascii="Times New Roman" w:eastAsia="Times New Roman" w:hAnsi="Times New Roman" w:cs="Times New Roman"/>
      <w:sz w:val="24"/>
      <w:szCs w:val="24"/>
      <w:lang w:val="en-US" w:eastAsia="en-US"/>
    </w:rPr>
  </w:style>
  <w:style w:type="paragraph" w:customStyle="1" w:styleId="Style4">
    <w:name w:val="Style4"/>
    <w:basedOn w:val="Normal"/>
    <w:link w:val="Style4Char"/>
    <w:rsid w:val="00E14C04"/>
    <w:pPr>
      <w:widowControl w:val="0"/>
      <w:autoSpaceDE w:val="0"/>
      <w:autoSpaceDN w:val="0"/>
      <w:adjustRightInd w:val="0"/>
      <w:spacing w:line="230" w:lineRule="exact"/>
    </w:pPr>
    <w:rPr>
      <w:rFonts w:ascii="Times New Roman" w:eastAsia="Times New Roman" w:hAnsi="Times New Roman" w:cs="Times New Roman"/>
      <w:sz w:val="24"/>
      <w:szCs w:val="24"/>
    </w:rPr>
  </w:style>
  <w:style w:type="character" w:customStyle="1" w:styleId="FontStyle14">
    <w:name w:val="Font Style14"/>
    <w:rsid w:val="00E14C04"/>
    <w:rPr>
      <w:rFonts w:ascii="Times New Roman" w:hAnsi="Times New Roman" w:cs="Times New Roman"/>
      <w:sz w:val="18"/>
      <w:szCs w:val="18"/>
    </w:rPr>
  </w:style>
  <w:style w:type="character" w:customStyle="1" w:styleId="Style4Char">
    <w:name w:val="Style4 Char"/>
    <w:link w:val="Style4"/>
    <w:rsid w:val="00E14C04"/>
    <w:rPr>
      <w:rFonts w:ascii="Times New Roman" w:eastAsia="Times New Roman" w:hAnsi="Times New Roman" w:cs="Times New Roman"/>
      <w:sz w:val="24"/>
      <w:szCs w:val="24"/>
    </w:rPr>
  </w:style>
  <w:style w:type="paragraph" w:customStyle="1" w:styleId="Style9">
    <w:name w:val="Style9"/>
    <w:basedOn w:val="Normal"/>
    <w:rsid w:val="00E14C04"/>
    <w:pPr>
      <w:widowControl w:val="0"/>
      <w:autoSpaceDE w:val="0"/>
      <w:autoSpaceDN w:val="0"/>
      <w:adjustRightInd w:val="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165D9A"/>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semiHidden/>
    <w:rsid w:val="00165D9A"/>
    <w:rPr>
      <w:sz w:val="20"/>
      <w:szCs w:val="20"/>
    </w:rPr>
  </w:style>
  <w:style w:type="character" w:styleId="FootnoteReference">
    <w:name w:val="footnote reference"/>
    <w:basedOn w:val="DefaultParagraphFont"/>
    <w:uiPriority w:val="99"/>
    <w:semiHidden/>
    <w:unhideWhenUsed/>
    <w:rsid w:val="00165D9A"/>
    <w:rPr>
      <w:vertAlign w:val="superscript"/>
    </w:rPr>
  </w:style>
  <w:style w:type="character" w:customStyle="1" w:styleId="Heading4Char">
    <w:name w:val="Heading 4 Char"/>
    <w:basedOn w:val="DefaultParagraphFont"/>
    <w:link w:val="Heading4"/>
    <w:uiPriority w:val="9"/>
    <w:rsid w:val="00E33CC2"/>
    <w:rPr>
      <w:rFonts w:asciiTheme="majorHAnsi" w:eastAsiaTheme="majorEastAsia" w:hAnsiTheme="majorHAnsi" w:cstheme="majorBidi"/>
      <w:b/>
      <w:bCs/>
      <w:i/>
      <w:iCs/>
      <w:color w:val="4F81BD" w:themeColor="accent1"/>
      <w:szCs w:val="20"/>
      <w:lang w:val="en-GB" w:eastAsia="en-GB"/>
    </w:rPr>
  </w:style>
  <w:style w:type="character" w:customStyle="1" w:styleId="alt-edited">
    <w:name w:val="alt-edited"/>
    <w:basedOn w:val="DefaultParagraphFont"/>
    <w:rsid w:val="00E23F75"/>
  </w:style>
  <w:style w:type="character" w:customStyle="1" w:styleId="shorttext">
    <w:name w:val="short_text"/>
    <w:basedOn w:val="DefaultParagraphFont"/>
    <w:rsid w:val="00C4471D"/>
  </w:style>
  <w:style w:type="character" w:customStyle="1" w:styleId="Heading3Char">
    <w:name w:val="Heading 3 Char"/>
    <w:basedOn w:val="DefaultParagraphFont"/>
    <w:link w:val="Heading3"/>
    <w:uiPriority w:val="9"/>
    <w:rsid w:val="00947B13"/>
    <w:rPr>
      <w:rFonts w:asciiTheme="majorHAnsi" w:eastAsiaTheme="majorEastAsia" w:hAnsiTheme="majorHAnsi" w:cstheme="majorBidi"/>
      <w:b/>
      <w:bCs/>
      <w:color w:val="4F81BD" w:themeColor="accent1"/>
      <w:szCs w:val="20"/>
      <w:lang w:val="en-GB" w:eastAsia="en-GB"/>
    </w:rPr>
  </w:style>
  <w:style w:type="paragraph" w:styleId="TOC3">
    <w:name w:val="toc 3"/>
    <w:basedOn w:val="Normal"/>
    <w:next w:val="Normal"/>
    <w:autoRedefine/>
    <w:uiPriority w:val="39"/>
    <w:unhideWhenUsed/>
    <w:rsid w:val="00116EC9"/>
    <w:pPr>
      <w:spacing w:after="100"/>
      <w:ind w:left="440"/>
    </w:pPr>
  </w:style>
  <w:style w:type="paragraph" w:customStyle="1" w:styleId="Normal1">
    <w:name w:val="Normal1"/>
    <w:basedOn w:val="Normal"/>
    <w:rsid w:val="00556AE7"/>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wyq110---naslov-clana">
    <w:name w:val="wyq110---naslov-clana"/>
    <w:basedOn w:val="Normal"/>
    <w:rsid w:val="00556AE7"/>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lan">
    <w:name w:val="clan"/>
    <w:basedOn w:val="Normal"/>
    <w:rsid w:val="00556AE7"/>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241">
      <w:bodyDiv w:val="1"/>
      <w:marLeft w:val="0"/>
      <w:marRight w:val="0"/>
      <w:marTop w:val="0"/>
      <w:marBottom w:val="0"/>
      <w:divBdr>
        <w:top w:val="none" w:sz="0" w:space="0" w:color="auto"/>
        <w:left w:val="none" w:sz="0" w:space="0" w:color="auto"/>
        <w:bottom w:val="none" w:sz="0" w:space="0" w:color="auto"/>
        <w:right w:val="none" w:sz="0" w:space="0" w:color="auto"/>
      </w:divBdr>
      <w:divsChild>
        <w:div w:id="1246651883">
          <w:marLeft w:val="0"/>
          <w:marRight w:val="0"/>
          <w:marTop w:val="0"/>
          <w:marBottom w:val="0"/>
          <w:divBdr>
            <w:top w:val="none" w:sz="0" w:space="0" w:color="auto"/>
            <w:left w:val="none" w:sz="0" w:space="0" w:color="auto"/>
            <w:bottom w:val="none" w:sz="0" w:space="0" w:color="auto"/>
            <w:right w:val="none" w:sz="0" w:space="0" w:color="auto"/>
          </w:divBdr>
          <w:divsChild>
            <w:div w:id="1171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5393">
      <w:bodyDiv w:val="1"/>
      <w:marLeft w:val="0"/>
      <w:marRight w:val="0"/>
      <w:marTop w:val="0"/>
      <w:marBottom w:val="0"/>
      <w:divBdr>
        <w:top w:val="none" w:sz="0" w:space="0" w:color="auto"/>
        <w:left w:val="none" w:sz="0" w:space="0" w:color="auto"/>
        <w:bottom w:val="none" w:sz="0" w:space="0" w:color="auto"/>
        <w:right w:val="none" w:sz="0" w:space="0" w:color="auto"/>
      </w:divBdr>
      <w:divsChild>
        <w:div w:id="1484932087">
          <w:marLeft w:val="0"/>
          <w:marRight w:val="0"/>
          <w:marTop w:val="0"/>
          <w:marBottom w:val="0"/>
          <w:divBdr>
            <w:top w:val="none" w:sz="0" w:space="0" w:color="auto"/>
            <w:left w:val="none" w:sz="0" w:space="0" w:color="auto"/>
            <w:bottom w:val="none" w:sz="0" w:space="0" w:color="auto"/>
            <w:right w:val="none" w:sz="0" w:space="0" w:color="auto"/>
          </w:divBdr>
          <w:divsChild>
            <w:div w:id="16137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700">
      <w:bodyDiv w:val="1"/>
      <w:marLeft w:val="0"/>
      <w:marRight w:val="0"/>
      <w:marTop w:val="0"/>
      <w:marBottom w:val="0"/>
      <w:divBdr>
        <w:top w:val="none" w:sz="0" w:space="0" w:color="auto"/>
        <w:left w:val="none" w:sz="0" w:space="0" w:color="auto"/>
        <w:bottom w:val="none" w:sz="0" w:space="0" w:color="auto"/>
        <w:right w:val="none" w:sz="0" w:space="0" w:color="auto"/>
      </w:divBdr>
      <w:divsChild>
        <w:div w:id="925382973">
          <w:marLeft w:val="0"/>
          <w:marRight w:val="0"/>
          <w:marTop w:val="0"/>
          <w:marBottom w:val="0"/>
          <w:divBdr>
            <w:top w:val="none" w:sz="0" w:space="0" w:color="auto"/>
            <w:left w:val="none" w:sz="0" w:space="0" w:color="auto"/>
            <w:bottom w:val="none" w:sz="0" w:space="0" w:color="auto"/>
            <w:right w:val="none" w:sz="0" w:space="0" w:color="auto"/>
          </w:divBdr>
          <w:divsChild>
            <w:div w:id="53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578">
      <w:bodyDiv w:val="1"/>
      <w:marLeft w:val="0"/>
      <w:marRight w:val="0"/>
      <w:marTop w:val="0"/>
      <w:marBottom w:val="0"/>
      <w:divBdr>
        <w:top w:val="none" w:sz="0" w:space="0" w:color="auto"/>
        <w:left w:val="none" w:sz="0" w:space="0" w:color="auto"/>
        <w:bottom w:val="none" w:sz="0" w:space="0" w:color="auto"/>
        <w:right w:val="none" w:sz="0" w:space="0" w:color="auto"/>
      </w:divBdr>
    </w:div>
    <w:div w:id="132648275">
      <w:bodyDiv w:val="1"/>
      <w:marLeft w:val="0"/>
      <w:marRight w:val="0"/>
      <w:marTop w:val="0"/>
      <w:marBottom w:val="0"/>
      <w:divBdr>
        <w:top w:val="none" w:sz="0" w:space="0" w:color="auto"/>
        <w:left w:val="none" w:sz="0" w:space="0" w:color="auto"/>
        <w:bottom w:val="none" w:sz="0" w:space="0" w:color="auto"/>
        <w:right w:val="none" w:sz="0" w:space="0" w:color="auto"/>
      </w:divBdr>
      <w:divsChild>
        <w:div w:id="817188950">
          <w:marLeft w:val="0"/>
          <w:marRight w:val="0"/>
          <w:marTop w:val="0"/>
          <w:marBottom w:val="0"/>
          <w:divBdr>
            <w:top w:val="none" w:sz="0" w:space="0" w:color="auto"/>
            <w:left w:val="none" w:sz="0" w:space="0" w:color="auto"/>
            <w:bottom w:val="none" w:sz="0" w:space="0" w:color="auto"/>
            <w:right w:val="none" w:sz="0" w:space="0" w:color="auto"/>
          </w:divBdr>
          <w:divsChild>
            <w:div w:id="12292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620">
      <w:bodyDiv w:val="1"/>
      <w:marLeft w:val="0"/>
      <w:marRight w:val="0"/>
      <w:marTop w:val="0"/>
      <w:marBottom w:val="0"/>
      <w:divBdr>
        <w:top w:val="none" w:sz="0" w:space="0" w:color="auto"/>
        <w:left w:val="none" w:sz="0" w:space="0" w:color="auto"/>
        <w:bottom w:val="none" w:sz="0" w:space="0" w:color="auto"/>
        <w:right w:val="none" w:sz="0" w:space="0" w:color="auto"/>
      </w:divBdr>
      <w:divsChild>
        <w:div w:id="2081824677">
          <w:marLeft w:val="0"/>
          <w:marRight w:val="0"/>
          <w:marTop w:val="0"/>
          <w:marBottom w:val="0"/>
          <w:divBdr>
            <w:top w:val="none" w:sz="0" w:space="0" w:color="auto"/>
            <w:left w:val="none" w:sz="0" w:space="0" w:color="auto"/>
            <w:bottom w:val="none" w:sz="0" w:space="0" w:color="auto"/>
            <w:right w:val="none" w:sz="0" w:space="0" w:color="auto"/>
          </w:divBdr>
          <w:divsChild>
            <w:div w:id="3689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126">
      <w:bodyDiv w:val="1"/>
      <w:marLeft w:val="0"/>
      <w:marRight w:val="0"/>
      <w:marTop w:val="0"/>
      <w:marBottom w:val="0"/>
      <w:divBdr>
        <w:top w:val="none" w:sz="0" w:space="0" w:color="auto"/>
        <w:left w:val="none" w:sz="0" w:space="0" w:color="auto"/>
        <w:bottom w:val="none" w:sz="0" w:space="0" w:color="auto"/>
        <w:right w:val="none" w:sz="0" w:space="0" w:color="auto"/>
      </w:divBdr>
      <w:divsChild>
        <w:div w:id="1114520730">
          <w:marLeft w:val="0"/>
          <w:marRight w:val="0"/>
          <w:marTop w:val="0"/>
          <w:marBottom w:val="0"/>
          <w:divBdr>
            <w:top w:val="none" w:sz="0" w:space="0" w:color="auto"/>
            <w:left w:val="none" w:sz="0" w:space="0" w:color="auto"/>
            <w:bottom w:val="none" w:sz="0" w:space="0" w:color="auto"/>
            <w:right w:val="none" w:sz="0" w:space="0" w:color="auto"/>
          </w:divBdr>
          <w:divsChild>
            <w:div w:id="11619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2005">
      <w:bodyDiv w:val="1"/>
      <w:marLeft w:val="0"/>
      <w:marRight w:val="0"/>
      <w:marTop w:val="0"/>
      <w:marBottom w:val="0"/>
      <w:divBdr>
        <w:top w:val="none" w:sz="0" w:space="0" w:color="auto"/>
        <w:left w:val="none" w:sz="0" w:space="0" w:color="auto"/>
        <w:bottom w:val="none" w:sz="0" w:space="0" w:color="auto"/>
        <w:right w:val="none" w:sz="0" w:space="0" w:color="auto"/>
      </w:divBdr>
      <w:divsChild>
        <w:div w:id="25908157">
          <w:marLeft w:val="0"/>
          <w:marRight w:val="0"/>
          <w:marTop w:val="0"/>
          <w:marBottom w:val="0"/>
          <w:divBdr>
            <w:top w:val="none" w:sz="0" w:space="0" w:color="auto"/>
            <w:left w:val="none" w:sz="0" w:space="0" w:color="auto"/>
            <w:bottom w:val="none" w:sz="0" w:space="0" w:color="auto"/>
            <w:right w:val="none" w:sz="0" w:space="0" w:color="auto"/>
          </w:divBdr>
          <w:divsChild>
            <w:div w:id="6939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9471">
      <w:bodyDiv w:val="1"/>
      <w:marLeft w:val="0"/>
      <w:marRight w:val="0"/>
      <w:marTop w:val="0"/>
      <w:marBottom w:val="0"/>
      <w:divBdr>
        <w:top w:val="none" w:sz="0" w:space="0" w:color="auto"/>
        <w:left w:val="none" w:sz="0" w:space="0" w:color="auto"/>
        <w:bottom w:val="none" w:sz="0" w:space="0" w:color="auto"/>
        <w:right w:val="none" w:sz="0" w:space="0" w:color="auto"/>
      </w:divBdr>
      <w:divsChild>
        <w:div w:id="1166634589">
          <w:marLeft w:val="0"/>
          <w:marRight w:val="0"/>
          <w:marTop w:val="0"/>
          <w:marBottom w:val="0"/>
          <w:divBdr>
            <w:top w:val="none" w:sz="0" w:space="0" w:color="auto"/>
            <w:left w:val="none" w:sz="0" w:space="0" w:color="auto"/>
            <w:bottom w:val="none" w:sz="0" w:space="0" w:color="auto"/>
            <w:right w:val="none" w:sz="0" w:space="0" w:color="auto"/>
          </w:divBdr>
          <w:divsChild>
            <w:div w:id="16022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03990">
      <w:bodyDiv w:val="1"/>
      <w:marLeft w:val="0"/>
      <w:marRight w:val="0"/>
      <w:marTop w:val="0"/>
      <w:marBottom w:val="0"/>
      <w:divBdr>
        <w:top w:val="none" w:sz="0" w:space="0" w:color="auto"/>
        <w:left w:val="none" w:sz="0" w:space="0" w:color="auto"/>
        <w:bottom w:val="none" w:sz="0" w:space="0" w:color="auto"/>
        <w:right w:val="none" w:sz="0" w:space="0" w:color="auto"/>
      </w:divBdr>
      <w:divsChild>
        <w:div w:id="719549308">
          <w:marLeft w:val="0"/>
          <w:marRight w:val="0"/>
          <w:marTop w:val="0"/>
          <w:marBottom w:val="0"/>
          <w:divBdr>
            <w:top w:val="none" w:sz="0" w:space="0" w:color="auto"/>
            <w:left w:val="none" w:sz="0" w:space="0" w:color="auto"/>
            <w:bottom w:val="none" w:sz="0" w:space="0" w:color="auto"/>
            <w:right w:val="none" w:sz="0" w:space="0" w:color="auto"/>
          </w:divBdr>
          <w:divsChild>
            <w:div w:id="14791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6107">
      <w:bodyDiv w:val="1"/>
      <w:marLeft w:val="0"/>
      <w:marRight w:val="0"/>
      <w:marTop w:val="0"/>
      <w:marBottom w:val="0"/>
      <w:divBdr>
        <w:top w:val="none" w:sz="0" w:space="0" w:color="auto"/>
        <w:left w:val="none" w:sz="0" w:space="0" w:color="auto"/>
        <w:bottom w:val="none" w:sz="0" w:space="0" w:color="auto"/>
        <w:right w:val="none" w:sz="0" w:space="0" w:color="auto"/>
      </w:divBdr>
    </w:div>
    <w:div w:id="324211192">
      <w:bodyDiv w:val="1"/>
      <w:marLeft w:val="0"/>
      <w:marRight w:val="0"/>
      <w:marTop w:val="0"/>
      <w:marBottom w:val="0"/>
      <w:divBdr>
        <w:top w:val="none" w:sz="0" w:space="0" w:color="auto"/>
        <w:left w:val="none" w:sz="0" w:space="0" w:color="auto"/>
        <w:bottom w:val="none" w:sz="0" w:space="0" w:color="auto"/>
        <w:right w:val="none" w:sz="0" w:space="0" w:color="auto"/>
      </w:divBdr>
      <w:divsChild>
        <w:div w:id="1982078498">
          <w:marLeft w:val="0"/>
          <w:marRight w:val="0"/>
          <w:marTop w:val="0"/>
          <w:marBottom w:val="0"/>
          <w:divBdr>
            <w:top w:val="none" w:sz="0" w:space="0" w:color="auto"/>
            <w:left w:val="none" w:sz="0" w:space="0" w:color="auto"/>
            <w:bottom w:val="none" w:sz="0" w:space="0" w:color="auto"/>
            <w:right w:val="none" w:sz="0" w:space="0" w:color="auto"/>
          </w:divBdr>
          <w:divsChild>
            <w:div w:id="1325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847">
      <w:bodyDiv w:val="1"/>
      <w:marLeft w:val="0"/>
      <w:marRight w:val="0"/>
      <w:marTop w:val="0"/>
      <w:marBottom w:val="0"/>
      <w:divBdr>
        <w:top w:val="none" w:sz="0" w:space="0" w:color="auto"/>
        <w:left w:val="none" w:sz="0" w:space="0" w:color="auto"/>
        <w:bottom w:val="none" w:sz="0" w:space="0" w:color="auto"/>
        <w:right w:val="none" w:sz="0" w:space="0" w:color="auto"/>
      </w:divBdr>
      <w:divsChild>
        <w:div w:id="342512389">
          <w:marLeft w:val="0"/>
          <w:marRight w:val="0"/>
          <w:marTop w:val="0"/>
          <w:marBottom w:val="0"/>
          <w:divBdr>
            <w:top w:val="none" w:sz="0" w:space="0" w:color="auto"/>
            <w:left w:val="none" w:sz="0" w:space="0" w:color="auto"/>
            <w:bottom w:val="none" w:sz="0" w:space="0" w:color="auto"/>
            <w:right w:val="none" w:sz="0" w:space="0" w:color="auto"/>
          </w:divBdr>
          <w:divsChild>
            <w:div w:id="7506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182">
      <w:bodyDiv w:val="1"/>
      <w:marLeft w:val="0"/>
      <w:marRight w:val="0"/>
      <w:marTop w:val="0"/>
      <w:marBottom w:val="0"/>
      <w:divBdr>
        <w:top w:val="none" w:sz="0" w:space="0" w:color="auto"/>
        <w:left w:val="none" w:sz="0" w:space="0" w:color="auto"/>
        <w:bottom w:val="none" w:sz="0" w:space="0" w:color="auto"/>
        <w:right w:val="none" w:sz="0" w:space="0" w:color="auto"/>
      </w:divBdr>
    </w:div>
    <w:div w:id="414935164">
      <w:bodyDiv w:val="1"/>
      <w:marLeft w:val="0"/>
      <w:marRight w:val="0"/>
      <w:marTop w:val="0"/>
      <w:marBottom w:val="0"/>
      <w:divBdr>
        <w:top w:val="none" w:sz="0" w:space="0" w:color="auto"/>
        <w:left w:val="none" w:sz="0" w:space="0" w:color="auto"/>
        <w:bottom w:val="none" w:sz="0" w:space="0" w:color="auto"/>
        <w:right w:val="none" w:sz="0" w:space="0" w:color="auto"/>
      </w:divBdr>
      <w:divsChild>
        <w:div w:id="1044869185">
          <w:marLeft w:val="0"/>
          <w:marRight w:val="0"/>
          <w:marTop w:val="0"/>
          <w:marBottom w:val="0"/>
          <w:divBdr>
            <w:top w:val="none" w:sz="0" w:space="0" w:color="auto"/>
            <w:left w:val="none" w:sz="0" w:space="0" w:color="auto"/>
            <w:bottom w:val="none" w:sz="0" w:space="0" w:color="auto"/>
            <w:right w:val="none" w:sz="0" w:space="0" w:color="auto"/>
          </w:divBdr>
          <w:divsChild>
            <w:div w:id="7621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902">
      <w:bodyDiv w:val="1"/>
      <w:marLeft w:val="0"/>
      <w:marRight w:val="0"/>
      <w:marTop w:val="0"/>
      <w:marBottom w:val="0"/>
      <w:divBdr>
        <w:top w:val="none" w:sz="0" w:space="0" w:color="auto"/>
        <w:left w:val="none" w:sz="0" w:space="0" w:color="auto"/>
        <w:bottom w:val="none" w:sz="0" w:space="0" w:color="auto"/>
        <w:right w:val="none" w:sz="0" w:space="0" w:color="auto"/>
      </w:divBdr>
      <w:divsChild>
        <w:div w:id="1178346082">
          <w:marLeft w:val="0"/>
          <w:marRight w:val="0"/>
          <w:marTop w:val="0"/>
          <w:marBottom w:val="0"/>
          <w:divBdr>
            <w:top w:val="none" w:sz="0" w:space="0" w:color="auto"/>
            <w:left w:val="none" w:sz="0" w:space="0" w:color="auto"/>
            <w:bottom w:val="none" w:sz="0" w:space="0" w:color="auto"/>
            <w:right w:val="none" w:sz="0" w:space="0" w:color="auto"/>
          </w:divBdr>
          <w:divsChild>
            <w:div w:id="1154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1515">
      <w:bodyDiv w:val="1"/>
      <w:marLeft w:val="0"/>
      <w:marRight w:val="0"/>
      <w:marTop w:val="0"/>
      <w:marBottom w:val="0"/>
      <w:divBdr>
        <w:top w:val="none" w:sz="0" w:space="0" w:color="auto"/>
        <w:left w:val="none" w:sz="0" w:space="0" w:color="auto"/>
        <w:bottom w:val="none" w:sz="0" w:space="0" w:color="auto"/>
        <w:right w:val="none" w:sz="0" w:space="0" w:color="auto"/>
      </w:divBdr>
      <w:divsChild>
        <w:div w:id="306593183">
          <w:marLeft w:val="0"/>
          <w:marRight w:val="0"/>
          <w:marTop w:val="0"/>
          <w:marBottom w:val="0"/>
          <w:divBdr>
            <w:top w:val="none" w:sz="0" w:space="0" w:color="auto"/>
            <w:left w:val="none" w:sz="0" w:space="0" w:color="auto"/>
            <w:bottom w:val="none" w:sz="0" w:space="0" w:color="auto"/>
            <w:right w:val="none" w:sz="0" w:space="0" w:color="auto"/>
          </w:divBdr>
          <w:divsChild>
            <w:div w:id="11475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9539">
      <w:bodyDiv w:val="1"/>
      <w:marLeft w:val="0"/>
      <w:marRight w:val="0"/>
      <w:marTop w:val="0"/>
      <w:marBottom w:val="0"/>
      <w:divBdr>
        <w:top w:val="none" w:sz="0" w:space="0" w:color="auto"/>
        <w:left w:val="none" w:sz="0" w:space="0" w:color="auto"/>
        <w:bottom w:val="none" w:sz="0" w:space="0" w:color="auto"/>
        <w:right w:val="none" w:sz="0" w:space="0" w:color="auto"/>
      </w:divBdr>
      <w:divsChild>
        <w:div w:id="625353080">
          <w:marLeft w:val="0"/>
          <w:marRight w:val="0"/>
          <w:marTop w:val="0"/>
          <w:marBottom w:val="0"/>
          <w:divBdr>
            <w:top w:val="none" w:sz="0" w:space="0" w:color="auto"/>
            <w:left w:val="none" w:sz="0" w:space="0" w:color="auto"/>
            <w:bottom w:val="none" w:sz="0" w:space="0" w:color="auto"/>
            <w:right w:val="none" w:sz="0" w:space="0" w:color="auto"/>
          </w:divBdr>
          <w:divsChild>
            <w:div w:id="10289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6034">
      <w:bodyDiv w:val="1"/>
      <w:marLeft w:val="0"/>
      <w:marRight w:val="0"/>
      <w:marTop w:val="0"/>
      <w:marBottom w:val="0"/>
      <w:divBdr>
        <w:top w:val="none" w:sz="0" w:space="0" w:color="auto"/>
        <w:left w:val="none" w:sz="0" w:space="0" w:color="auto"/>
        <w:bottom w:val="none" w:sz="0" w:space="0" w:color="auto"/>
        <w:right w:val="none" w:sz="0" w:space="0" w:color="auto"/>
      </w:divBdr>
    </w:div>
    <w:div w:id="569459868">
      <w:bodyDiv w:val="1"/>
      <w:marLeft w:val="0"/>
      <w:marRight w:val="0"/>
      <w:marTop w:val="0"/>
      <w:marBottom w:val="0"/>
      <w:divBdr>
        <w:top w:val="none" w:sz="0" w:space="0" w:color="auto"/>
        <w:left w:val="none" w:sz="0" w:space="0" w:color="auto"/>
        <w:bottom w:val="none" w:sz="0" w:space="0" w:color="auto"/>
        <w:right w:val="none" w:sz="0" w:space="0" w:color="auto"/>
      </w:divBdr>
      <w:divsChild>
        <w:div w:id="1706179038">
          <w:marLeft w:val="0"/>
          <w:marRight w:val="0"/>
          <w:marTop w:val="0"/>
          <w:marBottom w:val="0"/>
          <w:divBdr>
            <w:top w:val="none" w:sz="0" w:space="0" w:color="auto"/>
            <w:left w:val="none" w:sz="0" w:space="0" w:color="auto"/>
            <w:bottom w:val="none" w:sz="0" w:space="0" w:color="auto"/>
            <w:right w:val="none" w:sz="0" w:space="0" w:color="auto"/>
          </w:divBdr>
          <w:divsChild>
            <w:div w:id="11041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183">
      <w:bodyDiv w:val="1"/>
      <w:marLeft w:val="0"/>
      <w:marRight w:val="0"/>
      <w:marTop w:val="0"/>
      <w:marBottom w:val="0"/>
      <w:divBdr>
        <w:top w:val="none" w:sz="0" w:space="0" w:color="auto"/>
        <w:left w:val="none" w:sz="0" w:space="0" w:color="auto"/>
        <w:bottom w:val="none" w:sz="0" w:space="0" w:color="auto"/>
        <w:right w:val="none" w:sz="0" w:space="0" w:color="auto"/>
      </w:divBdr>
      <w:divsChild>
        <w:div w:id="309677783">
          <w:marLeft w:val="0"/>
          <w:marRight w:val="0"/>
          <w:marTop w:val="0"/>
          <w:marBottom w:val="0"/>
          <w:divBdr>
            <w:top w:val="none" w:sz="0" w:space="0" w:color="auto"/>
            <w:left w:val="none" w:sz="0" w:space="0" w:color="auto"/>
            <w:bottom w:val="none" w:sz="0" w:space="0" w:color="auto"/>
            <w:right w:val="none" w:sz="0" w:space="0" w:color="auto"/>
          </w:divBdr>
          <w:divsChild>
            <w:div w:id="16152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2554">
      <w:bodyDiv w:val="1"/>
      <w:marLeft w:val="0"/>
      <w:marRight w:val="0"/>
      <w:marTop w:val="0"/>
      <w:marBottom w:val="0"/>
      <w:divBdr>
        <w:top w:val="none" w:sz="0" w:space="0" w:color="auto"/>
        <w:left w:val="none" w:sz="0" w:space="0" w:color="auto"/>
        <w:bottom w:val="none" w:sz="0" w:space="0" w:color="auto"/>
        <w:right w:val="none" w:sz="0" w:space="0" w:color="auto"/>
      </w:divBdr>
      <w:divsChild>
        <w:div w:id="582835801">
          <w:marLeft w:val="0"/>
          <w:marRight w:val="0"/>
          <w:marTop w:val="0"/>
          <w:marBottom w:val="0"/>
          <w:divBdr>
            <w:top w:val="none" w:sz="0" w:space="0" w:color="auto"/>
            <w:left w:val="none" w:sz="0" w:space="0" w:color="auto"/>
            <w:bottom w:val="none" w:sz="0" w:space="0" w:color="auto"/>
            <w:right w:val="none" w:sz="0" w:space="0" w:color="auto"/>
          </w:divBdr>
          <w:divsChild>
            <w:div w:id="12799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8227">
      <w:bodyDiv w:val="1"/>
      <w:marLeft w:val="0"/>
      <w:marRight w:val="0"/>
      <w:marTop w:val="0"/>
      <w:marBottom w:val="0"/>
      <w:divBdr>
        <w:top w:val="none" w:sz="0" w:space="0" w:color="auto"/>
        <w:left w:val="none" w:sz="0" w:space="0" w:color="auto"/>
        <w:bottom w:val="none" w:sz="0" w:space="0" w:color="auto"/>
        <w:right w:val="none" w:sz="0" w:space="0" w:color="auto"/>
      </w:divBdr>
      <w:divsChild>
        <w:div w:id="66539683">
          <w:marLeft w:val="0"/>
          <w:marRight w:val="0"/>
          <w:marTop w:val="0"/>
          <w:marBottom w:val="0"/>
          <w:divBdr>
            <w:top w:val="none" w:sz="0" w:space="0" w:color="auto"/>
            <w:left w:val="none" w:sz="0" w:space="0" w:color="auto"/>
            <w:bottom w:val="none" w:sz="0" w:space="0" w:color="auto"/>
            <w:right w:val="none" w:sz="0" w:space="0" w:color="auto"/>
          </w:divBdr>
          <w:divsChild>
            <w:div w:id="19723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3807">
      <w:bodyDiv w:val="1"/>
      <w:marLeft w:val="0"/>
      <w:marRight w:val="0"/>
      <w:marTop w:val="0"/>
      <w:marBottom w:val="0"/>
      <w:divBdr>
        <w:top w:val="none" w:sz="0" w:space="0" w:color="auto"/>
        <w:left w:val="none" w:sz="0" w:space="0" w:color="auto"/>
        <w:bottom w:val="none" w:sz="0" w:space="0" w:color="auto"/>
        <w:right w:val="none" w:sz="0" w:space="0" w:color="auto"/>
      </w:divBdr>
      <w:divsChild>
        <w:div w:id="2146466135">
          <w:marLeft w:val="0"/>
          <w:marRight w:val="0"/>
          <w:marTop w:val="0"/>
          <w:marBottom w:val="0"/>
          <w:divBdr>
            <w:top w:val="none" w:sz="0" w:space="0" w:color="auto"/>
            <w:left w:val="none" w:sz="0" w:space="0" w:color="auto"/>
            <w:bottom w:val="none" w:sz="0" w:space="0" w:color="auto"/>
            <w:right w:val="none" w:sz="0" w:space="0" w:color="auto"/>
          </w:divBdr>
          <w:divsChild>
            <w:div w:id="4170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40933">
      <w:bodyDiv w:val="1"/>
      <w:marLeft w:val="0"/>
      <w:marRight w:val="0"/>
      <w:marTop w:val="0"/>
      <w:marBottom w:val="0"/>
      <w:divBdr>
        <w:top w:val="none" w:sz="0" w:space="0" w:color="auto"/>
        <w:left w:val="none" w:sz="0" w:space="0" w:color="auto"/>
        <w:bottom w:val="none" w:sz="0" w:space="0" w:color="auto"/>
        <w:right w:val="none" w:sz="0" w:space="0" w:color="auto"/>
      </w:divBdr>
    </w:div>
    <w:div w:id="651179150">
      <w:bodyDiv w:val="1"/>
      <w:marLeft w:val="0"/>
      <w:marRight w:val="0"/>
      <w:marTop w:val="0"/>
      <w:marBottom w:val="0"/>
      <w:divBdr>
        <w:top w:val="none" w:sz="0" w:space="0" w:color="auto"/>
        <w:left w:val="none" w:sz="0" w:space="0" w:color="auto"/>
        <w:bottom w:val="none" w:sz="0" w:space="0" w:color="auto"/>
        <w:right w:val="none" w:sz="0" w:space="0" w:color="auto"/>
      </w:divBdr>
    </w:div>
    <w:div w:id="651955563">
      <w:bodyDiv w:val="1"/>
      <w:marLeft w:val="0"/>
      <w:marRight w:val="0"/>
      <w:marTop w:val="0"/>
      <w:marBottom w:val="0"/>
      <w:divBdr>
        <w:top w:val="none" w:sz="0" w:space="0" w:color="auto"/>
        <w:left w:val="none" w:sz="0" w:space="0" w:color="auto"/>
        <w:bottom w:val="none" w:sz="0" w:space="0" w:color="auto"/>
        <w:right w:val="none" w:sz="0" w:space="0" w:color="auto"/>
      </w:divBdr>
      <w:divsChild>
        <w:div w:id="1564828173">
          <w:marLeft w:val="0"/>
          <w:marRight w:val="0"/>
          <w:marTop w:val="0"/>
          <w:marBottom w:val="0"/>
          <w:divBdr>
            <w:top w:val="none" w:sz="0" w:space="0" w:color="auto"/>
            <w:left w:val="none" w:sz="0" w:space="0" w:color="auto"/>
            <w:bottom w:val="none" w:sz="0" w:space="0" w:color="auto"/>
            <w:right w:val="none" w:sz="0" w:space="0" w:color="auto"/>
          </w:divBdr>
          <w:divsChild>
            <w:div w:id="8730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9604">
      <w:bodyDiv w:val="1"/>
      <w:marLeft w:val="0"/>
      <w:marRight w:val="0"/>
      <w:marTop w:val="0"/>
      <w:marBottom w:val="0"/>
      <w:divBdr>
        <w:top w:val="none" w:sz="0" w:space="0" w:color="auto"/>
        <w:left w:val="none" w:sz="0" w:space="0" w:color="auto"/>
        <w:bottom w:val="none" w:sz="0" w:space="0" w:color="auto"/>
        <w:right w:val="none" w:sz="0" w:space="0" w:color="auto"/>
      </w:divBdr>
      <w:divsChild>
        <w:div w:id="1483082043">
          <w:marLeft w:val="0"/>
          <w:marRight w:val="0"/>
          <w:marTop w:val="0"/>
          <w:marBottom w:val="0"/>
          <w:divBdr>
            <w:top w:val="none" w:sz="0" w:space="0" w:color="auto"/>
            <w:left w:val="none" w:sz="0" w:space="0" w:color="auto"/>
            <w:bottom w:val="none" w:sz="0" w:space="0" w:color="auto"/>
            <w:right w:val="none" w:sz="0" w:space="0" w:color="auto"/>
          </w:divBdr>
          <w:divsChild>
            <w:div w:id="18369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0459">
      <w:bodyDiv w:val="1"/>
      <w:marLeft w:val="0"/>
      <w:marRight w:val="0"/>
      <w:marTop w:val="0"/>
      <w:marBottom w:val="0"/>
      <w:divBdr>
        <w:top w:val="none" w:sz="0" w:space="0" w:color="auto"/>
        <w:left w:val="none" w:sz="0" w:space="0" w:color="auto"/>
        <w:bottom w:val="none" w:sz="0" w:space="0" w:color="auto"/>
        <w:right w:val="none" w:sz="0" w:space="0" w:color="auto"/>
      </w:divBdr>
      <w:divsChild>
        <w:div w:id="1001548605">
          <w:marLeft w:val="0"/>
          <w:marRight w:val="0"/>
          <w:marTop w:val="0"/>
          <w:marBottom w:val="0"/>
          <w:divBdr>
            <w:top w:val="none" w:sz="0" w:space="0" w:color="auto"/>
            <w:left w:val="none" w:sz="0" w:space="0" w:color="auto"/>
            <w:bottom w:val="none" w:sz="0" w:space="0" w:color="auto"/>
            <w:right w:val="none" w:sz="0" w:space="0" w:color="auto"/>
          </w:divBdr>
          <w:divsChild>
            <w:div w:id="13417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8040">
      <w:bodyDiv w:val="1"/>
      <w:marLeft w:val="0"/>
      <w:marRight w:val="0"/>
      <w:marTop w:val="0"/>
      <w:marBottom w:val="0"/>
      <w:divBdr>
        <w:top w:val="none" w:sz="0" w:space="0" w:color="auto"/>
        <w:left w:val="none" w:sz="0" w:space="0" w:color="auto"/>
        <w:bottom w:val="none" w:sz="0" w:space="0" w:color="auto"/>
        <w:right w:val="none" w:sz="0" w:space="0" w:color="auto"/>
      </w:divBdr>
      <w:divsChild>
        <w:div w:id="1742407922">
          <w:marLeft w:val="0"/>
          <w:marRight w:val="0"/>
          <w:marTop w:val="0"/>
          <w:marBottom w:val="0"/>
          <w:divBdr>
            <w:top w:val="none" w:sz="0" w:space="0" w:color="auto"/>
            <w:left w:val="none" w:sz="0" w:space="0" w:color="auto"/>
            <w:bottom w:val="none" w:sz="0" w:space="0" w:color="auto"/>
            <w:right w:val="none" w:sz="0" w:space="0" w:color="auto"/>
          </w:divBdr>
          <w:divsChild>
            <w:div w:id="21431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199">
      <w:bodyDiv w:val="1"/>
      <w:marLeft w:val="0"/>
      <w:marRight w:val="0"/>
      <w:marTop w:val="0"/>
      <w:marBottom w:val="0"/>
      <w:divBdr>
        <w:top w:val="none" w:sz="0" w:space="0" w:color="auto"/>
        <w:left w:val="none" w:sz="0" w:space="0" w:color="auto"/>
        <w:bottom w:val="none" w:sz="0" w:space="0" w:color="auto"/>
        <w:right w:val="none" w:sz="0" w:space="0" w:color="auto"/>
      </w:divBdr>
      <w:divsChild>
        <w:div w:id="660618882">
          <w:marLeft w:val="0"/>
          <w:marRight w:val="0"/>
          <w:marTop w:val="0"/>
          <w:marBottom w:val="0"/>
          <w:divBdr>
            <w:top w:val="none" w:sz="0" w:space="0" w:color="auto"/>
            <w:left w:val="none" w:sz="0" w:space="0" w:color="auto"/>
            <w:bottom w:val="none" w:sz="0" w:space="0" w:color="auto"/>
            <w:right w:val="none" w:sz="0" w:space="0" w:color="auto"/>
          </w:divBdr>
          <w:divsChild>
            <w:div w:id="864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4880">
      <w:bodyDiv w:val="1"/>
      <w:marLeft w:val="0"/>
      <w:marRight w:val="0"/>
      <w:marTop w:val="0"/>
      <w:marBottom w:val="0"/>
      <w:divBdr>
        <w:top w:val="none" w:sz="0" w:space="0" w:color="auto"/>
        <w:left w:val="none" w:sz="0" w:space="0" w:color="auto"/>
        <w:bottom w:val="none" w:sz="0" w:space="0" w:color="auto"/>
        <w:right w:val="none" w:sz="0" w:space="0" w:color="auto"/>
      </w:divBdr>
      <w:divsChild>
        <w:div w:id="584190788">
          <w:marLeft w:val="0"/>
          <w:marRight w:val="0"/>
          <w:marTop w:val="0"/>
          <w:marBottom w:val="0"/>
          <w:divBdr>
            <w:top w:val="none" w:sz="0" w:space="0" w:color="auto"/>
            <w:left w:val="none" w:sz="0" w:space="0" w:color="auto"/>
            <w:bottom w:val="none" w:sz="0" w:space="0" w:color="auto"/>
            <w:right w:val="none" w:sz="0" w:space="0" w:color="auto"/>
          </w:divBdr>
          <w:divsChild>
            <w:div w:id="9360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9691">
      <w:bodyDiv w:val="1"/>
      <w:marLeft w:val="0"/>
      <w:marRight w:val="0"/>
      <w:marTop w:val="0"/>
      <w:marBottom w:val="0"/>
      <w:divBdr>
        <w:top w:val="none" w:sz="0" w:space="0" w:color="auto"/>
        <w:left w:val="none" w:sz="0" w:space="0" w:color="auto"/>
        <w:bottom w:val="none" w:sz="0" w:space="0" w:color="auto"/>
        <w:right w:val="none" w:sz="0" w:space="0" w:color="auto"/>
      </w:divBdr>
      <w:divsChild>
        <w:div w:id="955714495">
          <w:marLeft w:val="0"/>
          <w:marRight w:val="0"/>
          <w:marTop w:val="0"/>
          <w:marBottom w:val="0"/>
          <w:divBdr>
            <w:top w:val="none" w:sz="0" w:space="0" w:color="auto"/>
            <w:left w:val="none" w:sz="0" w:space="0" w:color="auto"/>
            <w:bottom w:val="none" w:sz="0" w:space="0" w:color="auto"/>
            <w:right w:val="none" w:sz="0" w:space="0" w:color="auto"/>
          </w:divBdr>
          <w:divsChild>
            <w:div w:id="7201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784">
      <w:bodyDiv w:val="1"/>
      <w:marLeft w:val="0"/>
      <w:marRight w:val="0"/>
      <w:marTop w:val="0"/>
      <w:marBottom w:val="0"/>
      <w:divBdr>
        <w:top w:val="none" w:sz="0" w:space="0" w:color="auto"/>
        <w:left w:val="none" w:sz="0" w:space="0" w:color="auto"/>
        <w:bottom w:val="none" w:sz="0" w:space="0" w:color="auto"/>
        <w:right w:val="none" w:sz="0" w:space="0" w:color="auto"/>
      </w:divBdr>
    </w:div>
    <w:div w:id="778187389">
      <w:bodyDiv w:val="1"/>
      <w:marLeft w:val="0"/>
      <w:marRight w:val="0"/>
      <w:marTop w:val="0"/>
      <w:marBottom w:val="0"/>
      <w:divBdr>
        <w:top w:val="none" w:sz="0" w:space="0" w:color="auto"/>
        <w:left w:val="none" w:sz="0" w:space="0" w:color="auto"/>
        <w:bottom w:val="none" w:sz="0" w:space="0" w:color="auto"/>
        <w:right w:val="none" w:sz="0" w:space="0" w:color="auto"/>
      </w:divBdr>
      <w:divsChild>
        <w:div w:id="169683308">
          <w:marLeft w:val="0"/>
          <w:marRight w:val="0"/>
          <w:marTop w:val="0"/>
          <w:marBottom w:val="0"/>
          <w:divBdr>
            <w:top w:val="none" w:sz="0" w:space="0" w:color="auto"/>
            <w:left w:val="none" w:sz="0" w:space="0" w:color="auto"/>
            <w:bottom w:val="none" w:sz="0" w:space="0" w:color="auto"/>
            <w:right w:val="none" w:sz="0" w:space="0" w:color="auto"/>
          </w:divBdr>
          <w:divsChild>
            <w:div w:id="14435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481">
      <w:bodyDiv w:val="1"/>
      <w:marLeft w:val="0"/>
      <w:marRight w:val="0"/>
      <w:marTop w:val="0"/>
      <w:marBottom w:val="0"/>
      <w:divBdr>
        <w:top w:val="none" w:sz="0" w:space="0" w:color="auto"/>
        <w:left w:val="none" w:sz="0" w:space="0" w:color="auto"/>
        <w:bottom w:val="none" w:sz="0" w:space="0" w:color="auto"/>
        <w:right w:val="none" w:sz="0" w:space="0" w:color="auto"/>
      </w:divBdr>
      <w:divsChild>
        <w:div w:id="1859001851">
          <w:marLeft w:val="0"/>
          <w:marRight w:val="0"/>
          <w:marTop w:val="0"/>
          <w:marBottom w:val="0"/>
          <w:divBdr>
            <w:top w:val="none" w:sz="0" w:space="0" w:color="auto"/>
            <w:left w:val="none" w:sz="0" w:space="0" w:color="auto"/>
            <w:bottom w:val="none" w:sz="0" w:space="0" w:color="auto"/>
            <w:right w:val="none" w:sz="0" w:space="0" w:color="auto"/>
          </w:divBdr>
          <w:divsChild>
            <w:div w:id="1925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8975">
      <w:bodyDiv w:val="1"/>
      <w:marLeft w:val="0"/>
      <w:marRight w:val="0"/>
      <w:marTop w:val="0"/>
      <w:marBottom w:val="0"/>
      <w:divBdr>
        <w:top w:val="none" w:sz="0" w:space="0" w:color="auto"/>
        <w:left w:val="none" w:sz="0" w:space="0" w:color="auto"/>
        <w:bottom w:val="none" w:sz="0" w:space="0" w:color="auto"/>
        <w:right w:val="none" w:sz="0" w:space="0" w:color="auto"/>
      </w:divBdr>
      <w:divsChild>
        <w:div w:id="1616011776">
          <w:marLeft w:val="0"/>
          <w:marRight w:val="0"/>
          <w:marTop w:val="0"/>
          <w:marBottom w:val="0"/>
          <w:divBdr>
            <w:top w:val="none" w:sz="0" w:space="0" w:color="auto"/>
            <w:left w:val="none" w:sz="0" w:space="0" w:color="auto"/>
            <w:bottom w:val="none" w:sz="0" w:space="0" w:color="auto"/>
            <w:right w:val="none" w:sz="0" w:space="0" w:color="auto"/>
          </w:divBdr>
          <w:divsChild>
            <w:div w:id="5821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6138">
      <w:bodyDiv w:val="1"/>
      <w:marLeft w:val="0"/>
      <w:marRight w:val="0"/>
      <w:marTop w:val="0"/>
      <w:marBottom w:val="0"/>
      <w:divBdr>
        <w:top w:val="none" w:sz="0" w:space="0" w:color="auto"/>
        <w:left w:val="none" w:sz="0" w:space="0" w:color="auto"/>
        <w:bottom w:val="none" w:sz="0" w:space="0" w:color="auto"/>
        <w:right w:val="none" w:sz="0" w:space="0" w:color="auto"/>
      </w:divBdr>
      <w:divsChild>
        <w:div w:id="143473573">
          <w:marLeft w:val="0"/>
          <w:marRight w:val="0"/>
          <w:marTop w:val="0"/>
          <w:marBottom w:val="0"/>
          <w:divBdr>
            <w:top w:val="none" w:sz="0" w:space="0" w:color="auto"/>
            <w:left w:val="none" w:sz="0" w:space="0" w:color="auto"/>
            <w:bottom w:val="none" w:sz="0" w:space="0" w:color="auto"/>
            <w:right w:val="none" w:sz="0" w:space="0" w:color="auto"/>
          </w:divBdr>
          <w:divsChild>
            <w:div w:id="943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00066">
      <w:bodyDiv w:val="1"/>
      <w:marLeft w:val="0"/>
      <w:marRight w:val="0"/>
      <w:marTop w:val="0"/>
      <w:marBottom w:val="0"/>
      <w:divBdr>
        <w:top w:val="none" w:sz="0" w:space="0" w:color="auto"/>
        <w:left w:val="none" w:sz="0" w:space="0" w:color="auto"/>
        <w:bottom w:val="none" w:sz="0" w:space="0" w:color="auto"/>
        <w:right w:val="none" w:sz="0" w:space="0" w:color="auto"/>
      </w:divBdr>
      <w:divsChild>
        <w:div w:id="434638937">
          <w:marLeft w:val="0"/>
          <w:marRight w:val="0"/>
          <w:marTop w:val="0"/>
          <w:marBottom w:val="0"/>
          <w:divBdr>
            <w:top w:val="none" w:sz="0" w:space="0" w:color="auto"/>
            <w:left w:val="none" w:sz="0" w:space="0" w:color="auto"/>
            <w:bottom w:val="none" w:sz="0" w:space="0" w:color="auto"/>
            <w:right w:val="none" w:sz="0" w:space="0" w:color="auto"/>
          </w:divBdr>
          <w:divsChild>
            <w:div w:id="1063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30541">
      <w:bodyDiv w:val="1"/>
      <w:marLeft w:val="0"/>
      <w:marRight w:val="0"/>
      <w:marTop w:val="0"/>
      <w:marBottom w:val="0"/>
      <w:divBdr>
        <w:top w:val="none" w:sz="0" w:space="0" w:color="auto"/>
        <w:left w:val="none" w:sz="0" w:space="0" w:color="auto"/>
        <w:bottom w:val="none" w:sz="0" w:space="0" w:color="auto"/>
        <w:right w:val="none" w:sz="0" w:space="0" w:color="auto"/>
      </w:divBdr>
      <w:divsChild>
        <w:div w:id="1255557603">
          <w:marLeft w:val="0"/>
          <w:marRight w:val="0"/>
          <w:marTop w:val="0"/>
          <w:marBottom w:val="0"/>
          <w:divBdr>
            <w:top w:val="none" w:sz="0" w:space="0" w:color="auto"/>
            <w:left w:val="none" w:sz="0" w:space="0" w:color="auto"/>
            <w:bottom w:val="none" w:sz="0" w:space="0" w:color="auto"/>
            <w:right w:val="none" w:sz="0" w:space="0" w:color="auto"/>
          </w:divBdr>
          <w:divsChild>
            <w:div w:id="8207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6099">
      <w:bodyDiv w:val="1"/>
      <w:marLeft w:val="0"/>
      <w:marRight w:val="0"/>
      <w:marTop w:val="0"/>
      <w:marBottom w:val="0"/>
      <w:divBdr>
        <w:top w:val="none" w:sz="0" w:space="0" w:color="auto"/>
        <w:left w:val="none" w:sz="0" w:space="0" w:color="auto"/>
        <w:bottom w:val="none" w:sz="0" w:space="0" w:color="auto"/>
        <w:right w:val="none" w:sz="0" w:space="0" w:color="auto"/>
      </w:divBdr>
    </w:div>
    <w:div w:id="929118224">
      <w:bodyDiv w:val="1"/>
      <w:marLeft w:val="0"/>
      <w:marRight w:val="0"/>
      <w:marTop w:val="0"/>
      <w:marBottom w:val="0"/>
      <w:divBdr>
        <w:top w:val="none" w:sz="0" w:space="0" w:color="auto"/>
        <w:left w:val="none" w:sz="0" w:space="0" w:color="auto"/>
        <w:bottom w:val="none" w:sz="0" w:space="0" w:color="auto"/>
        <w:right w:val="none" w:sz="0" w:space="0" w:color="auto"/>
      </w:divBdr>
    </w:div>
    <w:div w:id="949506340">
      <w:bodyDiv w:val="1"/>
      <w:marLeft w:val="0"/>
      <w:marRight w:val="0"/>
      <w:marTop w:val="0"/>
      <w:marBottom w:val="0"/>
      <w:divBdr>
        <w:top w:val="none" w:sz="0" w:space="0" w:color="auto"/>
        <w:left w:val="none" w:sz="0" w:space="0" w:color="auto"/>
        <w:bottom w:val="none" w:sz="0" w:space="0" w:color="auto"/>
        <w:right w:val="none" w:sz="0" w:space="0" w:color="auto"/>
      </w:divBdr>
      <w:divsChild>
        <w:div w:id="1846675333">
          <w:marLeft w:val="0"/>
          <w:marRight w:val="0"/>
          <w:marTop w:val="0"/>
          <w:marBottom w:val="0"/>
          <w:divBdr>
            <w:top w:val="none" w:sz="0" w:space="0" w:color="auto"/>
            <w:left w:val="none" w:sz="0" w:space="0" w:color="auto"/>
            <w:bottom w:val="none" w:sz="0" w:space="0" w:color="auto"/>
            <w:right w:val="none" w:sz="0" w:space="0" w:color="auto"/>
          </w:divBdr>
          <w:divsChild>
            <w:div w:id="923614425">
              <w:marLeft w:val="0"/>
              <w:marRight w:val="0"/>
              <w:marTop w:val="0"/>
              <w:marBottom w:val="0"/>
              <w:divBdr>
                <w:top w:val="none" w:sz="0" w:space="0" w:color="auto"/>
                <w:left w:val="none" w:sz="0" w:space="0" w:color="auto"/>
                <w:bottom w:val="none" w:sz="0" w:space="0" w:color="auto"/>
                <w:right w:val="none" w:sz="0" w:space="0" w:color="auto"/>
              </w:divBdr>
              <w:divsChild>
                <w:div w:id="1379427523">
                  <w:marLeft w:val="0"/>
                  <w:marRight w:val="0"/>
                  <w:marTop w:val="0"/>
                  <w:marBottom w:val="0"/>
                  <w:divBdr>
                    <w:top w:val="none" w:sz="0" w:space="0" w:color="auto"/>
                    <w:left w:val="none" w:sz="0" w:space="0" w:color="auto"/>
                    <w:bottom w:val="none" w:sz="0" w:space="0" w:color="auto"/>
                    <w:right w:val="none" w:sz="0" w:space="0" w:color="auto"/>
                  </w:divBdr>
                  <w:divsChild>
                    <w:div w:id="13641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4213">
          <w:marLeft w:val="0"/>
          <w:marRight w:val="0"/>
          <w:marTop w:val="0"/>
          <w:marBottom w:val="0"/>
          <w:divBdr>
            <w:top w:val="none" w:sz="0" w:space="0" w:color="auto"/>
            <w:left w:val="none" w:sz="0" w:space="0" w:color="auto"/>
            <w:bottom w:val="none" w:sz="0" w:space="0" w:color="auto"/>
            <w:right w:val="none" w:sz="0" w:space="0" w:color="auto"/>
          </w:divBdr>
        </w:div>
        <w:div w:id="1889954172">
          <w:marLeft w:val="0"/>
          <w:marRight w:val="0"/>
          <w:marTop w:val="0"/>
          <w:marBottom w:val="0"/>
          <w:divBdr>
            <w:top w:val="none" w:sz="0" w:space="0" w:color="auto"/>
            <w:left w:val="none" w:sz="0" w:space="0" w:color="auto"/>
            <w:bottom w:val="none" w:sz="0" w:space="0" w:color="auto"/>
            <w:right w:val="none" w:sz="0" w:space="0" w:color="auto"/>
          </w:divBdr>
          <w:divsChild>
            <w:div w:id="1049961951">
              <w:marLeft w:val="0"/>
              <w:marRight w:val="0"/>
              <w:marTop w:val="0"/>
              <w:marBottom w:val="0"/>
              <w:divBdr>
                <w:top w:val="none" w:sz="0" w:space="0" w:color="auto"/>
                <w:left w:val="none" w:sz="0" w:space="0" w:color="auto"/>
                <w:bottom w:val="none" w:sz="0" w:space="0" w:color="auto"/>
                <w:right w:val="none" w:sz="0" w:space="0" w:color="auto"/>
              </w:divBdr>
              <w:divsChild>
                <w:div w:id="1718777672">
                  <w:marLeft w:val="0"/>
                  <w:marRight w:val="0"/>
                  <w:marTop w:val="0"/>
                  <w:marBottom w:val="0"/>
                  <w:divBdr>
                    <w:top w:val="none" w:sz="0" w:space="0" w:color="auto"/>
                    <w:left w:val="none" w:sz="0" w:space="0" w:color="auto"/>
                    <w:bottom w:val="none" w:sz="0" w:space="0" w:color="auto"/>
                    <w:right w:val="none" w:sz="0" w:space="0" w:color="auto"/>
                  </w:divBdr>
                  <w:divsChild>
                    <w:div w:id="1945649873">
                      <w:marLeft w:val="0"/>
                      <w:marRight w:val="0"/>
                      <w:marTop w:val="0"/>
                      <w:marBottom w:val="0"/>
                      <w:divBdr>
                        <w:top w:val="none" w:sz="0" w:space="0" w:color="auto"/>
                        <w:left w:val="none" w:sz="0" w:space="0" w:color="auto"/>
                        <w:bottom w:val="none" w:sz="0" w:space="0" w:color="auto"/>
                        <w:right w:val="none" w:sz="0" w:space="0" w:color="auto"/>
                      </w:divBdr>
                      <w:divsChild>
                        <w:div w:id="864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97806">
          <w:marLeft w:val="0"/>
          <w:marRight w:val="0"/>
          <w:marTop w:val="0"/>
          <w:marBottom w:val="0"/>
          <w:divBdr>
            <w:top w:val="none" w:sz="0" w:space="0" w:color="auto"/>
            <w:left w:val="none" w:sz="0" w:space="0" w:color="auto"/>
            <w:bottom w:val="none" w:sz="0" w:space="0" w:color="auto"/>
            <w:right w:val="none" w:sz="0" w:space="0" w:color="auto"/>
          </w:divBdr>
          <w:divsChild>
            <w:div w:id="1749577433">
              <w:marLeft w:val="0"/>
              <w:marRight w:val="0"/>
              <w:marTop w:val="0"/>
              <w:marBottom w:val="0"/>
              <w:divBdr>
                <w:top w:val="none" w:sz="0" w:space="0" w:color="auto"/>
                <w:left w:val="none" w:sz="0" w:space="0" w:color="auto"/>
                <w:bottom w:val="none" w:sz="0" w:space="0" w:color="auto"/>
                <w:right w:val="none" w:sz="0" w:space="0" w:color="auto"/>
              </w:divBdr>
              <w:divsChild>
                <w:div w:id="1524706573">
                  <w:marLeft w:val="0"/>
                  <w:marRight w:val="0"/>
                  <w:marTop w:val="0"/>
                  <w:marBottom w:val="0"/>
                  <w:divBdr>
                    <w:top w:val="none" w:sz="0" w:space="0" w:color="auto"/>
                    <w:left w:val="none" w:sz="0" w:space="0" w:color="auto"/>
                    <w:bottom w:val="none" w:sz="0" w:space="0" w:color="auto"/>
                    <w:right w:val="none" w:sz="0" w:space="0" w:color="auto"/>
                  </w:divBdr>
                  <w:divsChild>
                    <w:div w:id="391805943">
                      <w:marLeft w:val="0"/>
                      <w:marRight w:val="0"/>
                      <w:marTop w:val="0"/>
                      <w:marBottom w:val="0"/>
                      <w:divBdr>
                        <w:top w:val="none" w:sz="0" w:space="0" w:color="auto"/>
                        <w:left w:val="none" w:sz="0" w:space="0" w:color="auto"/>
                        <w:bottom w:val="none" w:sz="0" w:space="0" w:color="auto"/>
                        <w:right w:val="none" w:sz="0" w:space="0" w:color="auto"/>
                      </w:divBdr>
                      <w:divsChild>
                        <w:div w:id="971129481">
                          <w:marLeft w:val="0"/>
                          <w:marRight w:val="0"/>
                          <w:marTop w:val="0"/>
                          <w:marBottom w:val="0"/>
                          <w:divBdr>
                            <w:top w:val="none" w:sz="0" w:space="0" w:color="auto"/>
                            <w:left w:val="none" w:sz="0" w:space="0" w:color="auto"/>
                            <w:bottom w:val="none" w:sz="0" w:space="0" w:color="auto"/>
                            <w:right w:val="none" w:sz="0" w:space="0" w:color="auto"/>
                          </w:divBdr>
                          <w:divsChild>
                            <w:div w:id="19276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7247">
      <w:bodyDiv w:val="1"/>
      <w:marLeft w:val="0"/>
      <w:marRight w:val="0"/>
      <w:marTop w:val="0"/>
      <w:marBottom w:val="0"/>
      <w:divBdr>
        <w:top w:val="none" w:sz="0" w:space="0" w:color="auto"/>
        <w:left w:val="none" w:sz="0" w:space="0" w:color="auto"/>
        <w:bottom w:val="none" w:sz="0" w:space="0" w:color="auto"/>
        <w:right w:val="none" w:sz="0" w:space="0" w:color="auto"/>
      </w:divBdr>
      <w:divsChild>
        <w:div w:id="223100523">
          <w:marLeft w:val="0"/>
          <w:marRight w:val="0"/>
          <w:marTop w:val="0"/>
          <w:marBottom w:val="0"/>
          <w:divBdr>
            <w:top w:val="none" w:sz="0" w:space="0" w:color="auto"/>
            <w:left w:val="none" w:sz="0" w:space="0" w:color="auto"/>
            <w:bottom w:val="none" w:sz="0" w:space="0" w:color="auto"/>
            <w:right w:val="none" w:sz="0" w:space="0" w:color="auto"/>
          </w:divBdr>
          <w:divsChild>
            <w:div w:id="1899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49132">
      <w:bodyDiv w:val="1"/>
      <w:marLeft w:val="0"/>
      <w:marRight w:val="0"/>
      <w:marTop w:val="0"/>
      <w:marBottom w:val="0"/>
      <w:divBdr>
        <w:top w:val="none" w:sz="0" w:space="0" w:color="auto"/>
        <w:left w:val="none" w:sz="0" w:space="0" w:color="auto"/>
        <w:bottom w:val="none" w:sz="0" w:space="0" w:color="auto"/>
        <w:right w:val="none" w:sz="0" w:space="0" w:color="auto"/>
      </w:divBdr>
    </w:div>
    <w:div w:id="997074337">
      <w:bodyDiv w:val="1"/>
      <w:marLeft w:val="0"/>
      <w:marRight w:val="0"/>
      <w:marTop w:val="0"/>
      <w:marBottom w:val="0"/>
      <w:divBdr>
        <w:top w:val="none" w:sz="0" w:space="0" w:color="auto"/>
        <w:left w:val="none" w:sz="0" w:space="0" w:color="auto"/>
        <w:bottom w:val="none" w:sz="0" w:space="0" w:color="auto"/>
        <w:right w:val="none" w:sz="0" w:space="0" w:color="auto"/>
      </w:divBdr>
    </w:div>
    <w:div w:id="1108622761">
      <w:bodyDiv w:val="1"/>
      <w:marLeft w:val="0"/>
      <w:marRight w:val="0"/>
      <w:marTop w:val="0"/>
      <w:marBottom w:val="0"/>
      <w:divBdr>
        <w:top w:val="none" w:sz="0" w:space="0" w:color="auto"/>
        <w:left w:val="none" w:sz="0" w:space="0" w:color="auto"/>
        <w:bottom w:val="none" w:sz="0" w:space="0" w:color="auto"/>
        <w:right w:val="none" w:sz="0" w:space="0" w:color="auto"/>
      </w:divBdr>
      <w:divsChild>
        <w:div w:id="1149203676">
          <w:marLeft w:val="0"/>
          <w:marRight w:val="0"/>
          <w:marTop w:val="0"/>
          <w:marBottom w:val="0"/>
          <w:divBdr>
            <w:top w:val="none" w:sz="0" w:space="0" w:color="auto"/>
            <w:left w:val="none" w:sz="0" w:space="0" w:color="auto"/>
            <w:bottom w:val="none" w:sz="0" w:space="0" w:color="auto"/>
            <w:right w:val="none" w:sz="0" w:space="0" w:color="auto"/>
          </w:divBdr>
          <w:divsChild>
            <w:div w:id="4374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5125">
      <w:bodyDiv w:val="1"/>
      <w:marLeft w:val="0"/>
      <w:marRight w:val="0"/>
      <w:marTop w:val="0"/>
      <w:marBottom w:val="0"/>
      <w:divBdr>
        <w:top w:val="none" w:sz="0" w:space="0" w:color="auto"/>
        <w:left w:val="none" w:sz="0" w:space="0" w:color="auto"/>
        <w:bottom w:val="none" w:sz="0" w:space="0" w:color="auto"/>
        <w:right w:val="none" w:sz="0" w:space="0" w:color="auto"/>
      </w:divBdr>
    </w:div>
    <w:div w:id="1160003441">
      <w:bodyDiv w:val="1"/>
      <w:marLeft w:val="0"/>
      <w:marRight w:val="0"/>
      <w:marTop w:val="0"/>
      <w:marBottom w:val="0"/>
      <w:divBdr>
        <w:top w:val="none" w:sz="0" w:space="0" w:color="auto"/>
        <w:left w:val="none" w:sz="0" w:space="0" w:color="auto"/>
        <w:bottom w:val="none" w:sz="0" w:space="0" w:color="auto"/>
        <w:right w:val="none" w:sz="0" w:space="0" w:color="auto"/>
      </w:divBdr>
    </w:div>
    <w:div w:id="1267037969">
      <w:bodyDiv w:val="1"/>
      <w:marLeft w:val="0"/>
      <w:marRight w:val="0"/>
      <w:marTop w:val="0"/>
      <w:marBottom w:val="0"/>
      <w:divBdr>
        <w:top w:val="none" w:sz="0" w:space="0" w:color="auto"/>
        <w:left w:val="none" w:sz="0" w:space="0" w:color="auto"/>
        <w:bottom w:val="none" w:sz="0" w:space="0" w:color="auto"/>
        <w:right w:val="none" w:sz="0" w:space="0" w:color="auto"/>
      </w:divBdr>
      <w:divsChild>
        <w:div w:id="939947892">
          <w:marLeft w:val="0"/>
          <w:marRight w:val="0"/>
          <w:marTop w:val="0"/>
          <w:marBottom w:val="0"/>
          <w:divBdr>
            <w:top w:val="none" w:sz="0" w:space="0" w:color="auto"/>
            <w:left w:val="none" w:sz="0" w:space="0" w:color="auto"/>
            <w:bottom w:val="none" w:sz="0" w:space="0" w:color="auto"/>
            <w:right w:val="none" w:sz="0" w:space="0" w:color="auto"/>
          </w:divBdr>
          <w:divsChild>
            <w:div w:id="3183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0412">
      <w:bodyDiv w:val="1"/>
      <w:marLeft w:val="0"/>
      <w:marRight w:val="0"/>
      <w:marTop w:val="0"/>
      <w:marBottom w:val="0"/>
      <w:divBdr>
        <w:top w:val="none" w:sz="0" w:space="0" w:color="auto"/>
        <w:left w:val="none" w:sz="0" w:space="0" w:color="auto"/>
        <w:bottom w:val="none" w:sz="0" w:space="0" w:color="auto"/>
        <w:right w:val="none" w:sz="0" w:space="0" w:color="auto"/>
      </w:divBdr>
      <w:divsChild>
        <w:div w:id="1107963666">
          <w:marLeft w:val="0"/>
          <w:marRight w:val="0"/>
          <w:marTop w:val="0"/>
          <w:marBottom w:val="0"/>
          <w:divBdr>
            <w:top w:val="none" w:sz="0" w:space="0" w:color="auto"/>
            <w:left w:val="none" w:sz="0" w:space="0" w:color="auto"/>
            <w:bottom w:val="none" w:sz="0" w:space="0" w:color="auto"/>
            <w:right w:val="none" w:sz="0" w:space="0" w:color="auto"/>
          </w:divBdr>
          <w:divsChild>
            <w:div w:id="6197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029">
      <w:bodyDiv w:val="1"/>
      <w:marLeft w:val="0"/>
      <w:marRight w:val="0"/>
      <w:marTop w:val="0"/>
      <w:marBottom w:val="0"/>
      <w:divBdr>
        <w:top w:val="none" w:sz="0" w:space="0" w:color="auto"/>
        <w:left w:val="none" w:sz="0" w:space="0" w:color="auto"/>
        <w:bottom w:val="none" w:sz="0" w:space="0" w:color="auto"/>
        <w:right w:val="none" w:sz="0" w:space="0" w:color="auto"/>
      </w:divBdr>
      <w:divsChild>
        <w:div w:id="1154642587">
          <w:marLeft w:val="0"/>
          <w:marRight w:val="0"/>
          <w:marTop w:val="0"/>
          <w:marBottom w:val="0"/>
          <w:divBdr>
            <w:top w:val="none" w:sz="0" w:space="0" w:color="auto"/>
            <w:left w:val="none" w:sz="0" w:space="0" w:color="auto"/>
            <w:bottom w:val="none" w:sz="0" w:space="0" w:color="auto"/>
            <w:right w:val="none" w:sz="0" w:space="0" w:color="auto"/>
          </w:divBdr>
          <w:divsChild>
            <w:div w:id="12095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6409">
      <w:bodyDiv w:val="1"/>
      <w:marLeft w:val="0"/>
      <w:marRight w:val="0"/>
      <w:marTop w:val="0"/>
      <w:marBottom w:val="0"/>
      <w:divBdr>
        <w:top w:val="none" w:sz="0" w:space="0" w:color="auto"/>
        <w:left w:val="none" w:sz="0" w:space="0" w:color="auto"/>
        <w:bottom w:val="none" w:sz="0" w:space="0" w:color="auto"/>
        <w:right w:val="none" w:sz="0" w:space="0" w:color="auto"/>
      </w:divBdr>
      <w:divsChild>
        <w:div w:id="98721010">
          <w:marLeft w:val="0"/>
          <w:marRight w:val="0"/>
          <w:marTop w:val="0"/>
          <w:marBottom w:val="0"/>
          <w:divBdr>
            <w:top w:val="none" w:sz="0" w:space="0" w:color="auto"/>
            <w:left w:val="none" w:sz="0" w:space="0" w:color="auto"/>
            <w:bottom w:val="none" w:sz="0" w:space="0" w:color="auto"/>
            <w:right w:val="none" w:sz="0" w:space="0" w:color="auto"/>
          </w:divBdr>
          <w:divsChild>
            <w:div w:id="1490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4206">
      <w:bodyDiv w:val="1"/>
      <w:marLeft w:val="0"/>
      <w:marRight w:val="0"/>
      <w:marTop w:val="0"/>
      <w:marBottom w:val="0"/>
      <w:divBdr>
        <w:top w:val="none" w:sz="0" w:space="0" w:color="auto"/>
        <w:left w:val="none" w:sz="0" w:space="0" w:color="auto"/>
        <w:bottom w:val="none" w:sz="0" w:space="0" w:color="auto"/>
        <w:right w:val="none" w:sz="0" w:space="0" w:color="auto"/>
      </w:divBdr>
      <w:divsChild>
        <w:div w:id="665281739">
          <w:marLeft w:val="0"/>
          <w:marRight w:val="0"/>
          <w:marTop w:val="0"/>
          <w:marBottom w:val="0"/>
          <w:divBdr>
            <w:top w:val="none" w:sz="0" w:space="0" w:color="auto"/>
            <w:left w:val="none" w:sz="0" w:space="0" w:color="auto"/>
            <w:bottom w:val="none" w:sz="0" w:space="0" w:color="auto"/>
            <w:right w:val="none" w:sz="0" w:space="0" w:color="auto"/>
          </w:divBdr>
          <w:divsChild>
            <w:div w:id="11341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206">
      <w:bodyDiv w:val="1"/>
      <w:marLeft w:val="0"/>
      <w:marRight w:val="0"/>
      <w:marTop w:val="0"/>
      <w:marBottom w:val="0"/>
      <w:divBdr>
        <w:top w:val="none" w:sz="0" w:space="0" w:color="auto"/>
        <w:left w:val="none" w:sz="0" w:space="0" w:color="auto"/>
        <w:bottom w:val="none" w:sz="0" w:space="0" w:color="auto"/>
        <w:right w:val="none" w:sz="0" w:space="0" w:color="auto"/>
      </w:divBdr>
    </w:div>
    <w:div w:id="1509557663">
      <w:bodyDiv w:val="1"/>
      <w:marLeft w:val="0"/>
      <w:marRight w:val="0"/>
      <w:marTop w:val="0"/>
      <w:marBottom w:val="0"/>
      <w:divBdr>
        <w:top w:val="none" w:sz="0" w:space="0" w:color="auto"/>
        <w:left w:val="none" w:sz="0" w:space="0" w:color="auto"/>
        <w:bottom w:val="none" w:sz="0" w:space="0" w:color="auto"/>
        <w:right w:val="none" w:sz="0" w:space="0" w:color="auto"/>
      </w:divBdr>
      <w:divsChild>
        <w:div w:id="73597471">
          <w:marLeft w:val="0"/>
          <w:marRight w:val="0"/>
          <w:marTop w:val="0"/>
          <w:marBottom w:val="0"/>
          <w:divBdr>
            <w:top w:val="none" w:sz="0" w:space="0" w:color="auto"/>
            <w:left w:val="none" w:sz="0" w:space="0" w:color="auto"/>
            <w:bottom w:val="none" w:sz="0" w:space="0" w:color="auto"/>
            <w:right w:val="none" w:sz="0" w:space="0" w:color="auto"/>
          </w:divBdr>
          <w:divsChild>
            <w:div w:id="4537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6423">
      <w:bodyDiv w:val="1"/>
      <w:marLeft w:val="0"/>
      <w:marRight w:val="0"/>
      <w:marTop w:val="0"/>
      <w:marBottom w:val="0"/>
      <w:divBdr>
        <w:top w:val="none" w:sz="0" w:space="0" w:color="auto"/>
        <w:left w:val="none" w:sz="0" w:space="0" w:color="auto"/>
        <w:bottom w:val="none" w:sz="0" w:space="0" w:color="auto"/>
        <w:right w:val="none" w:sz="0" w:space="0" w:color="auto"/>
      </w:divBdr>
      <w:divsChild>
        <w:div w:id="1241403143">
          <w:marLeft w:val="0"/>
          <w:marRight w:val="0"/>
          <w:marTop w:val="0"/>
          <w:marBottom w:val="0"/>
          <w:divBdr>
            <w:top w:val="none" w:sz="0" w:space="0" w:color="auto"/>
            <w:left w:val="none" w:sz="0" w:space="0" w:color="auto"/>
            <w:bottom w:val="none" w:sz="0" w:space="0" w:color="auto"/>
            <w:right w:val="none" w:sz="0" w:space="0" w:color="auto"/>
          </w:divBdr>
          <w:divsChild>
            <w:div w:id="19638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695">
      <w:bodyDiv w:val="1"/>
      <w:marLeft w:val="0"/>
      <w:marRight w:val="0"/>
      <w:marTop w:val="0"/>
      <w:marBottom w:val="0"/>
      <w:divBdr>
        <w:top w:val="none" w:sz="0" w:space="0" w:color="auto"/>
        <w:left w:val="none" w:sz="0" w:space="0" w:color="auto"/>
        <w:bottom w:val="none" w:sz="0" w:space="0" w:color="auto"/>
        <w:right w:val="none" w:sz="0" w:space="0" w:color="auto"/>
      </w:divBdr>
      <w:divsChild>
        <w:div w:id="404258003">
          <w:marLeft w:val="0"/>
          <w:marRight w:val="0"/>
          <w:marTop w:val="0"/>
          <w:marBottom w:val="0"/>
          <w:divBdr>
            <w:top w:val="none" w:sz="0" w:space="0" w:color="auto"/>
            <w:left w:val="none" w:sz="0" w:space="0" w:color="auto"/>
            <w:bottom w:val="none" w:sz="0" w:space="0" w:color="auto"/>
            <w:right w:val="none" w:sz="0" w:space="0" w:color="auto"/>
          </w:divBdr>
          <w:divsChild>
            <w:div w:id="14236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6047">
      <w:bodyDiv w:val="1"/>
      <w:marLeft w:val="0"/>
      <w:marRight w:val="0"/>
      <w:marTop w:val="0"/>
      <w:marBottom w:val="0"/>
      <w:divBdr>
        <w:top w:val="none" w:sz="0" w:space="0" w:color="auto"/>
        <w:left w:val="none" w:sz="0" w:space="0" w:color="auto"/>
        <w:bottom w:val="none" w:sz="0" w:space="0" w:color="auto"/>
        <w:right w:val="none" w:sz="0" w:space="0" w:color="auto"/>
      </w:divBdr>
    </w:div>
    <w:div w:id="1586107686">
      <w:bodyDiv w:val="1"/>
      <w:marLeft w:val="0"/>
      <w:marRight w:val="0"/>
      <w:marTop w:val="0"/>
      <w:marBottom w:val="0"/>
      <w:divBdr>
        <w:top w:val="none" w:sz="0" w:space="0" w:color="auto"/>
        <w:left w:val="none" w:sz="0" w:space="0" w:color="auto"/>
        <w:bottom w:val="none" w:sz="0" w:space="0" w:color="auto"/>
        <w:right w:val="none" w:sz="0" w:space="0" w:color="auto"/>
      </w:divBdr>
      <w:divsChild>
        <w:div w:id="1748770717">
          <w:marLeft w:val="0"/>
          <w:marRight w:val="0"/>
          <w:marTop w:val="0"/>
          <w:marBottom w:val="0"/>
          <w:divBdr>
            <w:top w:val="none" w:sz="0" w:space="0" w:color="auto"/>
            <w:left w:val="none" w:sz="0" w:space="0" w:color="auto"/>
            <w:bottom w:val="none" w:sz="0" w:space="0" w:color="auto"/>
            <w:right w:val="none" w:sz="0" w:space="0" w:color="auto"/>
          </w:divBdr>
          <w:divsChild>
            <w:div w:id="2983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60485">
      <w:bodyDiv w:val="1"/>
      <w:marLeft w:val="0"/>
      <w:marRight w:val="0"/>
      <w:marTop w:val="0"/>
      <w:marBottom w:val="0"/>
      <w:divBdr>
        <w:top w:val="none" w:sz="0" w:space="0" w:color="auto"/>
        <w:left w:val="none" w:sz="0" w:space="0" w:color="auto"/>
        <w:bottom w:val="none" w:sz="0" w:space="0" w:color="auto"/>
        <w:right w:val="none" w:sz="0" w:space="0" w:color="auto"/>
      </w:divBdr>
      <w:divsChild>
        <w:div w:id="1608080863">
          <w:marLeft w:val="0"/>
          <w:marRight w:val="0"/>
          <w:marTop w:val="0"/>
          <w:marBottom w:val="0"/>
          <w:divBdr>
            <w:top w:val="none" w:sz="0" w:space="0" w:color="auto"/>
            <w:left w:val="none" w:sz="0" w:space="0" w:color="auto"/>
            <w:bottom w:val="none" w:sz="0" w:space="0" w:color="auto"/>
            <w:right w:val="none" w:sz="0" w:space="0" w:color="auto"/>
          </w:divBdr>
          <w:divsChild>
            <w:div w:id="15633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371">
      <w:bodyDiv w:val="1"/>
      <w:marLeft w:val="0"/>
      <w:marRight w:val="0"/>
      <w:marTop w:val="0"/>
      <w:marBottom w:val="0"/>
      <w:divBdr>
        <w:top w:val="none" w:sz="0" w:space="0" w:color="auto"/>
        <w:left w:val="none" w:sz="0" w:space="0" w:color="auto"/>
        <w:bottom w:val="none" w:sz="0" w:space="0" w:color="auto"/>
        <w:right w:val="none" w:sz="0" w:space="0" w:color="auto"/>
      </w:divBdr>
      <w:divsChild>
        <w:div w:id="2056736846">
          <w:marLeft w:val="0"/>
          <w:marRight w:val="0"/>
          <w:marTop w:val="0"/>
          <w:marBottom w:val="0"/>
          <w:divBdr>
            <w:top w:val="none" w:sz="0" w:space="0" w:color="auto"/>
            <w:left w:val="none" w:sz="0" w:space="0" w:color="auto"/>
            <w:bottom w:val="none" w:sz="0" w:space="0" w:color="auto"/>
            <w:right w:val="none" w:sz="0" w:space="0" w:color="auto"/>
          </w:divBdr>
          <w:divsChild>
            <w:div w:id="1961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1382">
      <w:bodyDiv w:val="1"/>
      <w:marLeft w:val="0"/>
      <w:marRight w:val="0"/>
      <w:marTop w:val="0"/>
      <w:marBottom w:val="0"/>
      <w:divBdr>
        <w:top w:val="none" w:sz="0" w:space="0" w:color="auto"/>
        <w:left w:val="none" w:sz="0" w:space="0" w:color="auto"/>
        <w:bottom w:val="none" w:sz="0" w:space="0" w:color="auto"/>
        <w:right w:val="none" w:sz="0" w:space="0" w:color="auto"/>
      </w:divBdr>
      <w:divsChild>
        <w:div w:id="311719236">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0319">
      <w:bodyDiv w:val="1"/>
      <w:marLeft w:val="0"/>
      <w:marRight w:val="0"/>
      <w:marTop w:val="0"/>
      <w:marBottom w:val="0"/>
      <w:divBdr>
        <w:top w:val="none" w:sz="0" w:space="0" w:color="auto"/>
        <w:left w:val="none" w:sz="0" w:space="0" w:color="auto"/>
        <w:bottom w:val="none" w:sz="0" w:space="0" w:color="auto"/>
        <w:right w:val="none" w:sz="0" w:space="0" w:color="auto"/>
      </w:divBdr>
      <w:divsChild>
        <w:div w:id="1568763264">
          <w:marLeft w:val="0"/>
          <w:marRight w:val="0"/>
          <w:marTop w:val="0"/>
          <w:marBottom w:val="0"/>
          <w:divBdr>
            <w:top w:val="none" w:sz="0" w:space="0" w:color="auto"/>
            <w:left w:val="none" w:sz="0" w:space="0" w:color="auto"/>
            <w:bottom w:val="none" w:sz="0" w:space="0" w:color="auto"/>
            <w:right w:val="none" w:sz="0" w:space="0" w:color="auto"/>
          </w:divBdr>
          <w:divsChild>
            <w:div w:id="285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8269">
      <w:bodyDiv w:val="1"/>
      <w:marLeft w:val="0"/>
      <w:marRight w:val="0"/>
      <w:marTop w:val="0"/>
      <w:marBottom w:val="0"/>
      <w:divBdr>
        <w:top w:val="none" w:sz="0" w:space="0" w:color="auto"/>
        <w:left w:val="none" w:sz="0" w:space="0" w:color="auto"/>
        <w:bottom w:val="none" w:sz="0" w:space="0" w:color="auto"/>
        <w:right w:val="none" w:sz="0" w:space="0" w:color="auto"/>
      </w:divBdr>
      <w:divsChild>
        <w:div w:id="352733575">
          <w:marLeft w:val="0"/>
          <w:marRight w:val="0"/>
          <w:marTop w:val="0"/>
          <w:marBottom w:val="0"/>
          <w:divBdr>
            <w:top w:val="none" w:sz="0" w:space="0" w:color="auto"/>
            <w:left w:val="none" w:sz="0" w:space="0" w:color="auto"/>
            <w:bottom w:val="none" w:sz="0" w:space="0" w:color="auto"/>
            <w:right w:val="none" w:sz="0" w:space="0" w:color="auto"/>
          </w:divBdr>
          <w:divsChild>
            <w:div w:id="1107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21556">
      <w:bodyDiv w:val="1"/>
      <w:marLeft w:val="0"/>
      <w:marRight w:val="0"/>
      <w:marTop w:val="0"/>
      <w:marBottom w:val="0"/>
      <w:divBdr>
        <w:top w:val="none" w:sz="0" w:space="0" w:color="auto"/>
        <w:left w:val="none" w:sz="0" w:space="0" w:color="auto"/>
        <w:bottom w:val="none" w:sz="0" w:space="0" w:color="auto"/>
        <w:right w:val="none" w:sz="0" w:space="0" w:color="auto"/>
      </w:divBdr>
      <w:divsChild>
        <w:div w:id="1628312673">
          <w:marLeft w:val="0"/>
          <w:marRight w:val="0"/>
          <w:marTop w:val="0"/>
          <w:marBottom w:val="0"/>
          <w:divBdr>
            <w:top w:val="none" w:sz="0" w:space="0" w:color="auto"/>
            <w:left w:val="none" w:sz="0" w:space="0" w:color="auto"/>
            <w:bottom w:val="none" w:sz="0" w:space="0" w:color="auto"/>
            <w:right w:val="none" w:sz="0" w:space="0" w:color="auto"/>
          </w:divBdr>
          <w:divsChild>
            <w:div w:id="1529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4793">
      <w:bodyDiv w:val="1"/>
      <w:marLeft w:val="0"/>
      <w:marRight w:val="0"/>
      <w:marTop w:val="0"/>
      <w:marBottom w:val="0"/>
      <w:divBdr>
        <w:top w:val="none" w:sz="0" w:space="0" w:color="auto"/>
        <w:left w:val="none" w:sz="0" w:space="0" w:color="auto"/>
        <w:bottom w:val="none" w:sz="0" w:space="0" w:color="auto"/>
        <w:right w:val="none" w:sz="0" w:space="0" w:color="auto"/>
      </w:divBdr>
      <w:divsChild>
        <w:div w:id="322507416">
          <w:marLeft w:val="0"/>
          <w:marRight w:val="0"/>
          <w:marTop w:val="0"/>
          <w:marBottom w:val="0"/>
          <w:divBdr>
            <w:top w:val="none" w:sz="0" w:space="0" w:color="auto"/>
            <w:left w:val="none" w:sz="0" w:space="0" w:color="auto"/>
            <w:bottom w:val="none" w:sz="0" w:space="0" w:color="auto"/>
            <w:right w:val="none" w:sz="0" w:space="0" w:color="auto"/>
          </w:divBdr>
          <w:divsChild>
            <w:div w:id="20732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0826">
      <w:bodyDiv w:val="1"/>
      <w:marLeft w:val="0"/>
      <w:marRight w:val="0"/>
      <w:marTop w:val="0"/>
      <w:marBottom w:val="0"/>
      <w:divBdr>
        <w:top w:val="none" w:sz="0" w:space="0" w:color="auto"/>
        <w:left w:val="none" w:sz="0" w:space="0" w:color="auto"/>
        <w:bottom w:val="none" w:sz="0" w:space="0" w:color="auto"/>
        <w:right w:val="none" w:sz="0" w:space="0" w:color="auto"/>
      </w:divBdr>
      <w:divsChild>
        <w:div w:id="1069771633">
          <w:marLeft w:val="0"/>
          <w:marRight w:val="0"/>
          <w:marTop w:val="0"/>
          <w:marBottom w:val="0"/>
          <w:divBdr>
            <w:top w:val="none" w:sz="0" w:space="0" w:color="auto"/>
            <w:left w:val="none" w:sz="0" w:space="0" w:color="auto"/>
            <w:bottom w:val="none" w:sz="0" w:space="0" w:color="auto"/>
            <w:right w:val="none" w:sz="0" w:space="0" w:color="auto"/>
          </w:divBdr>
          <w:divsChild>
            <w:div w:id="6424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7798">
      <w:bodyDiv w:val="1"/>
      <w:marLeft w:val="0"/>
      <w:marRight w:val="0"/>
      <w:marTop w:val="0"/>
      <w:marBottom w:val="0"/>
      <w:divBdr>
        <w:top w:val="none" w:sz="0" w:space="0" w:color="auto"/>
        <w:left w:val="none" w:sz="0" w:space="0" w:color="auto"/>
        <w:bottom w:val="none" w:sz="0" w:space="0" w:color="auto"/>
        <w:right w:val="none" w:sz="0" w:space="0" w:color="auto"/>
      </w:divBdr>
      <w:divsChild>
        <w:div w:id="287203374">
          <w:marLeft w:val="0"/>
          <w:marRight w:val="0"/>
          <w:marTop w:val="0"/>
          <w:marBottom w:val="0"/>
          <w:divBdr>
            <w:top w:val="none" w:sz="0" w:space="0" w:color="auto"/>
            <w:left w:val="none" w:sz="0" w:space="0" w:color="auto"/>
            <w:bottom w:val="none" w:sz="0" w:space="0" w:color="auto"/>
            <w:right w:val="none" w:sz="0" w:space="0" w:color="auto"/>
          </w:divBdr>
          <w:divsChild>
            <w:div w:id="16820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6138">
      <w:bodyDiv w:val="1"/>
      <w:marLeft w:val="0"/>
      <w:marRight w:val="0"/>
      <w:marTop w:val="0"/>
      <w:marBottom w:val="0"/>
      <w:divBdr>
        <w:top w:val="none" w:sz="0" w:space="0" w:color="auto"/>
        <w:left w:val="none" w:sz="0" w:space="0" w:color="auto"/>
        <w:bottom w:val="none" w:sz="0" w:space="0" w:color="auto"/>
        <w:right w:val="none" w:sz="0" w:space="0" w:color="auto"/>
      </w:divBdr>
    </w:div>
    <w:div w:id="1894996708">
      <w:bodyDiv w:val="1"/>
      <w:marLeft w:val="0"/>
      <w:marRight w:val="0"/>
      <w:marTop w:val="0"/>
      <w:marBottom w:val="0"/>
      <w:divBdr>
        <w:top w:val="none" w:sz="0" w:space="0" w:color="auto"/>
        <w:left w:val="none" w:sz="0" w:space="0" w:color="auto"/>
        <w:bottom w:val="none" w:sz="0" w:space="0" w:color="auto"/>
        <w:right w:val="none" w:sz="0" w:space="0" w:color="auto"/>
      </w:divBdr>
      <w:divsChild>
        <w:div w:id="1427310645">
          <w:marLeft w:val="0"/>
          <w:marRight w:val="0"/>
          <w:marTop w:val="0"/>
          <w:marBottom w:val="0"/>
          <w:divBdr>
            <w:top w:val="none" w:sz="0" w:space="0" w:color="auto"/>
            <w:left w:val="none" w:sz="0" w:space="0" w:color="auto"/>
            <w:bottom w:val="none" w:sz="0" w:space="0" w:color="auto"/>
            <w:right w:val="none" w:sz="0" w:space="0" w:color="auto"/>
          </w:divBdr>
          <w:divsChild>
            <w:div w:id="11566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1850">
      <w:bodyDiv w:val="1"/>
      <w:marLeft w:val="0"/>
      <w:marRight w:val="0"/>
      <w:marTop w:val="0"/>
      <w:marBottom w:val="0"/>
      <w:divBdr>
        <w:top w:val="none" w:sz="0" w:space="0" w:color="auto"/>
        <w:left w:val="none" w:sz="0" w:space="0" w:color="auto"/>
        <w:bottom w:val="none" w:sz="0" w:space="0" w:color="auto"/>
        <w:right w:val="none" w:sz="0" w:space="0" w:color="auto"/>
      </w:divBdr>
    </w:div>
    <w:div w:id="1977904159">
      <w:bodyDiv w:val="1"/>
      <w:marLeft w:val="0"/>
      <w:marRight w:val="0"/>
      <w:marTop w:val="0"/>
      <w:marBottom w:val="0"/>
      <w:divBdr>
        <w:top w:val="none" w:sz="0" w:space="0" w:color="auto"/>
        <w:left w:val="none" w:sz="0" w:space="0" w:color="auto"/>
        <w:bottom w:val="none" w:sz="0" w:space="0" w:color="auto"/>
        <w:right w:val="none" w:sz="0" w:space="0" w:color="auto"/>
      </w:divBdr>
      <w:divsChild>
        <w:div w:id="824854579">
          <w:marLeft w:val="0"/>
          <w:marRight w:val="0"/>
          <w:marTop w:val="0"/>
          <w:marBottom w:val="0"/>
          <w:divBdr>
            <w:top w:val="none" w:sz="0" w:space="0" w:color="auto"/>
            <w:left w:val="none" w:sz="0" w:space="0" w:color="auto"/>
            <w:bottom w:val="none" w:sz="0" w:space="0" w:color="auto"/>
            <w:right w:val="none" w:sz="0" w:space="0" w:color="auto"/>
          </w:divBdr>
          <w:divsChild>
            <w:div w:id="15169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670">
      <w:bodyDiv w:val="1"/>
      <w:marLeft w:val="0"/>
      <w:marRight w:val="0"/>
      <w:marTop w:val="0"/>
      <w:marBottom w:val="0"/>
      <w:divBdr>
        <w:top w:val="none" w:sz="0" w:space="0" w:color="auto"/>
        <w:left w:val="none" w:sz="0" w:space="0" w:color="auto"/>
        <w:bottom w:val="none" w:sz="0" w:space="0" w:color="auto"/>
        <w:right w:val="none" w:sz="0" w:space="0" w:color="auto"/>
      </w:divBdr>
      <w:divsChild>
        <w:div w:id="611476627">
          <w:marLeft w:val="0"/>
          <w:marRight w:val="0"/>
          <w:marTop w:val="0"/>
          <w:marBottom w:val="0"/>
          <w:divBdr>
            <w:top w:val="none" w:sz="0" w:space="0" w:color="auto"/>
            <w:left w:val="none" w:sz="0" w:space="0" w:color="auto"/>
            <w:bottom w:val="none" w:sz="0" w:space="0" w:color="auto"/>
            <w:right w:val="none" w:sz="0" w:space="0" w:color="auto"/>
          </w:divBdr>
          <w:divsChild>
            <w:div w:id="3849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3752">
      <w:bodyDiv w:val="1"/>
      <w:marLeft w:val="0"/>
      <w:marRight w:val="0"/>
      <w:marTop w:val="0"/>
      <w:marBottom w:val="0"/>
      <w:divBdr>
        <w:top w:val="none" w:sz="0" w:space="0" w:color="auto"/>
        <w:left w:val="none" w:sz="0" w:space="0" w:color="auto"/>
        <w:bottom w:val="none" w:sz="0" w:space="0" w:color="auto"/>
        <w:right w:val="none" w:sz="0" w:space="0" w:color="auto"/>
      </w:divBdr>
      <w:divsChild>
        <w:div w:id="342901267">
          <w:marLeft w:val="0"/>
          <w:marRight w:val="0"/>
          <w:marTop w:val="0"/>
          <w:marBottom w:val="0"/>
          <w:divBdr>
            <w:top w:val="none" w:sz="0" w:space="0" w:color="auto"/>
            <w:left w:val="none" w:sz="0" w:space="0" w:color="auto"/>
            <w:bottom w:val="none" w:sz="0" w:space="0" w:color="auto"/>
            <w:right w:val="none" w:sz="0" w:space="0" w:color="auto"/>
          </w:divBdr>
          <w:divsChild>
            <w:div w:id="10471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0706">
      <w:bodyDiv w:val="1"/>
      <w:marLeft w:val="0"/>
      <w:marRight w:val="0"/>
      <w:marTop w:val="0"/>
      <w:marBottom w:val="0"/>
      <w:divBdr>
        <w:top w:val="none" w:sz="0" w:space="0" w:color="auto"/>
        <w:left w:val="none" w:sz="0" w:space="0" w:color="auto"/>
        <w:bottom w:val="none" w:sz="0" w:space="0" w:color="auto"/>
        <w:right w:val="none" w:sz="0" w:space="0" w:color="auto"/>
      </w:divBdr>
      <w:divsChild>
        <w:div w:id="1019427821">
          <w:marLeft w:val="0"/>
          <w:marRight w:val="0"/>
          <w:marTop w:val="0"/>
          <w:marBottom w:val="0"/>
          <w:divBdr>
            <w:top w:val="none" w:sz="0" w:space="0" w:color="auto"/>
            <w:left w:val="none" w:sz="0" w:space="0" w:color="auto"/>
            <w:bottom w:val="none" w:sz="0" w:space="0" w:color="auto"/>
            <w:right w:val="none" w:sz="0" w:space="0" w:color="auto"/>
          </w:divBdr>
          <w:divsChild>
            <w:div w:id="9234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2761">
      <w:bodyDiv w:val="1"/>
      <w:marLeft w:val="0"/>
      <w:marRight w:val="0"/>
      <w:marTop w:val="0"/>
      <w:marBottom w:val="0"/>
      <w:divBdr>
        <w:top w:val="none" w:sz="0" w:space="0" w:color="auto"/>
        <w:left w:val="none" w:sz="0" w:space="0" w:color="auto"/>
        <w:bottom w:val="none" w:sz="0" w:space="0" w:color="auto"/>
        <w:right w:val="none" w:sz="0" w:space="0" w:color="auto"/>
      </w:divBdr>
      <w:divsChild>
        <w:div w:id="2104065923">
          <w:marLeft w:val="0"/>
          <w:marRight w:val="0"/>
          <w:marTop w:val="0"/>
          <w:marBottom w:val="0"/>
          <w:divBdr>
            <w:top w:val="none" w:sz="0" w:space="0" w:color="auto"/>
            <w:left w:val="none" w:sz="0" w:space="0" w:color="auto"/>
            <w:bottom w:val="none" w:sz="0" w:space="0" w:color="auto"/>
            <w:right w:val="none" w:sz="0" w:space="0" w:color="auto"/>
          </w:divBdr>
          <w:divsChild>
            <w:div w:id="18693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me/url?sa=t&amp;rct=j&amp;q=&amp;esrc=s&amp;source=web&amp;cd=3&amp;cad=rja&amp;uact=8&amp;ved=0ahUKEwiAra3m5NXSAhUBbhQKHTsKAKUQFggoMAI&amp;url=https%3A%2F%2Fwww.grad.ubc.ca%2Fcurrent-students%2Ffinal-doctoral-exam%2Fpreparing-oral-defence&amp;usg=AFQjCNEAfuA2ey8YDhc3sD_b9NaoHVTaYA" TargetMode="External"/><Relationship Id="rId13" Type="http://schemas.openxmlformats.org/officeDocument/2006/relationships/hyperlink" Target="https://www.google.me/url?sa=t&amp;rct=j&amp;q=&amp;esrc=s&amp;source=web&amp;cd=3&amp;cad=rja&amp;uact=8&amp;ved=0ahUKEwiAra3m5NXSAhUBbhQKHTsKAKUQFggoMAI&amp;url=https%3A%2F%2Fwww.grad.ubc.ca%2Fcurrent-students%2Ffinal-doctoral-exam%2Fpreparing-oral-defence&amp;usg=AFQjCNEAfuA2ey8YDhc3sD_b9NaoHVTaYA"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me/url?sa=t&amp;rct=j&amp;q=&amp;esrc=s&amp;source=web&amp;cd=3&amp;cad=rja&amp;uact=8&amp;ved=0ahUKEwiAra3m5NXSAhUBbhQKHTsKAKUQFggoMAI&amp;url=https%3A%2F%2Fwww.grad.ubc.ca%2Fcurrent-students%2Ffinal-doctoral-exam%2Fpreparing-oral-defence&amp;usg=AFQjCNEAfuA2ey8YDhc3sD_b9NaoHVTaYA"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me/url?sa=t&amp;rct=j&amp;q=&amp;esrc=s&amp;source=web&amp;cd=3&amp;cad=rja&amp;uact=8&amp;ved=0ahUKEwiAra3m5NXSAhUBbhQKHTsKAKUQFggoMAI&amp;url=https%3A%2F%2Fwww.grad.ubc.ca%2Fcurrent-students%2Ffinal-doctoral-exam%2Fpreparing-oral-defence&amp;usg=AFQjCNEAfuA2ey8YDhc3sD_b9NaoHVTaY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me/url?sa=t&amp;rct=j&amp;q=&amp;esrc=s&amp;source=web&amp;cd=3&amp;cad=rja&amp;uact=8&amp;ved=0ahUKEwiAra3m5NXSAhUBbhQKHTsKAKUQFggoMAI&amp;url=https%3A%2F%2Fwww.grad.ubc.ca%2Fcurrent-students%2Ffinal-doctoral-exam%2Fpreparing-oral-defence&amp;usg=AFQjCNEAfuA2ey8YDhc3sD_b9NaoHVTaYA" TargetMode="External"/><Relationship Id="rId23" Type="http://schemas.openxmlformats.org/officeDocument/2006/relationships/fontTable" Target="fontTable.xml"/><Relationship Id="rId10" Type="http://schemas.openxmlformats.org/officeDocument/2006/relationships/hyperlink" Target="https://www.google.me/url?sa=t&amp;rct=j&amp;q=&amp;esrc=s&amp;source=web&amp;cd=3&amp;cad=rja&amp;uact=8&amp;ved=0ahUKEwiAra3m5NXSAhUBbhQKHTsKAKUQFggoMAI&amp;url=https%3A%2F%2Fwww.grad.ubc.ca%2Fcurrent-students%2Ffinal-doctoral-exam%2Fpreparing-oral-defence&amp;usg=AFQjCNEAfuA2ey8YDhc3sD_b9NaoHVTaYA" TargetMode="External"/><Relationship Id="rId19" Type="http://schemas.openxmlformats.org/officeDocument/2006/relationships/hyperlink" Target="http://www.paragraf.me/pretplata.php" TargetMode="External"/><Relationship Id="rId4" Type="http://schemas.openxmlformats.org/officeDocument/2006/relationships/settings" Target="settings.xml"/><Relationship Id="rId9" Type="http://schemas.openxmlformats.org/officeDocument/2006/relationships/hyperlink" Target="https://www.google.me/url?sa=t&amp;rct=j&amp;q=&amp;esrc=s&amp;source=web&amp;cd=3&amp;cad=rja&amp;uact=8&amp;ved=0ahUKEwiAra3m5NXSAhUBbhQKHTsKAKUQFggoMAI&amp;url=https%3A%2F%2Fwww.grad.ubc.ca%2Fcurrent-students%2Ffinal-doctoral-exam%2Fpreparing-oral-defence&amp;usg=AFQjCNEAfuA2ey8YDhc3sD_b9NaoHVTaYA" TargetMode="External"/><Relationship Id="rId14" Type="http://schemas.openxmlformats.org/officeDocument/2006/relationships/hyperlink" Target="https://www.google.me/url?sa=t&amp;rct=j&amp;q=&amp;esrc=s&amp;source=web&amp;cd=3&amp;cad=rja&amp;uact=8&amp;ved=0ahUKEwiAra3m5NXSAhUBbhQKHTsKAKUQFggoMAI&amp;url=https%3A%2F%2Fwww.grad.ubc.ca%2Fcurrent-students%2Ffinal-doctoral-exam%2Fpreparing-oral-defence&amp;usg=AFQjCNEAfuA2ey8YDhc3sD_b9NaoHVTaYA"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cdm.me/drustvo/sehovic-rezultati-reforme-obrazovanja-se-ne-mogu-vidjeti-odmah/" TargetMode="External"/><Relationship Id="rId1" Type="http://schemas.openxmlformats.org/officeDocument/2006/relationships/hyperlink" Target="http://www.portalanalitika.me/clanak/255999/sehovic-u-2017-akcenat-na-reformi-predskolskog-srednjeg-strucnog-i-visokog-obrazovanj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790" b="1" i="0" u="none" strike="noStrike" kern="1200" baseline="0">
                <a:solidFill>
                  <a:sysClr val="windowText" lastClr="000000">
                    <a:lumMod val="75000"/>
                    <a:lumOff val="25000"/>
                  </a:sysClr>
                </a:solidFill>
                <a:latin typeface="+mn-lt"/>
                <a:ea typeface="+mn-ea"/>
                <a:cs typeface="+mn-cs"/>
              </a:defRPr>
            </a:pPr>
            <a:r>
              <a:rPr lang="de-DE" sz="1800" b="1"/>
              <a:t>Graphical representation of personnel structure for the period 2017-2022 </a:t>
            </a:r>
            <a:endParaRPr lang="en-US" sz="1800"/>
          </a:p>
          <a:p>
            <a:pPr marL="0" marR="0" indent="0" algn="ctr" defTabSz="914400" rtl="0" eaLnBrk="1" fontAlgn="auto" latinLnBrk="0" hangingPunct="1">
              <a:lnSpc>
                <a:spcPct val="100000"/>
              </a:lnSpc>
              <a:spcBef>
                <a:spcPts val="0"/>
              </a:spcBef>
              <a:spcAft>
                <a:spcPts val="0"/>
              </a:spcAft>
              <a:buClrTx/>
              <a:buSzTx/>
              <a:buFontTx/>
              <a:buNone/>
              <a:tabLst/>
              <a:defRPr sz="1790" b="1" i="0" u="none" strike="noStrike" kern="1200" baseline="0">
                <a:solidFill>
                  <a:sysClr val="windowText" lastClr="000000">
                    <a:lumMod val="75000"/>
                    <a:lumOff val="25000"/>
                  </a:sysClr>
                </a:solidFill>
                <a:latin typeface="+mn-lt"/>
                <a:ea typeface="+mn-ea"/>
                <a:cs typeface="+mn-cs"/>
              </a:defRPr>
            </a:pPr>
            <a:endParaRPr lang="en-US"/>
          </a:p>
        </c:rich>
      </c:tx>
      <c:layout>
        <c:manualLayout>
          <c:xMode val="edge"/>
          <c:yMode val="edge"/>
          <c:x val="0.14393700787401595"/>
          <c:y val="2.0491803278688551E-2"/>
        </c:manualLayout>
      </c:layout>
      <c:overlay val="0"/>
      <c:spPr>
        <a:noFill/>
        <a:ln w="25263">
          <a:noFill/>
        </a:ln>
      </c:spPr>
    </c:title>
    <c:autoTitleDeleted val="0"/>
    <c:plotArea>
      <c:layout/>
      <c:lineChart>
        <c:grouping val="standard"/>
        <c:varyColors val="0"/>
        <c:ser>
          <c:idx val="0"/>
          <c:order val="0"/>
          <c:tx>
            <c:strRef>
              <c:f>Sheet1!$B$1</c:f>
              <c:strCache>
                <c:ptCount val="1"/>
                <c:pt idx="0">
                  <c:v>Professors (employed)</c:v>
                </c:pt>
              </c:strCache>
            </c:strRef>
          </c:tx>
          <c:spPr>
            <a:effectLst/>
          </c:spPr>
          <c:marker>
            <c:symbol val="circle"/>
            <c:size val="13"/>
            <c:spPr>
              <a:solidFill>
                <a:srgbClr val="5B9BD5"/>
              </a:solidFill>
              <a:ln w="6316">
                <a:noFill/>
              </a:ln>
            </c:spPr>
          </c:marker>
          <c:dLbls>
            <c:spPr>
              <a:noFill/>
              <a:ln w="25263">
                <a:noFill/>
              </a:ln>
            </c:spPr>
            <c:txPr>
              <a:bodyPr rot="0" spcFirstLastPara="1" vertOverflow="ellipsis" vert="horz" wrap="square" lIns="38100" tIns="19050" rIns="38100" bIns="19050" anchor="ctr" anchorCtr="1">
                <a:spAutoFit/>
              </a:bodyPr>
              <a:lstStyle/>
              <a:p>
                <a:pPr>
                  <a:defRPr sz="895"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Sheet1!$B$2:$B$7</c:f>
              <c:numCache>
                <c:formatCode>General</c:formatCode>
                <c:ptCount val="6"/>
                <c:pt idx="0">
                  <c:v>22</c:v>
                </c:pt>
                <c:pt idx="1">
                  <c:v>24</c:v>
                </c:pt>
                <c:pt idx="2">
                  <c:v>24</c:v>
                </c:pt>
                <c:pt idx="3">
                  <c:v>24</c:v>
                </c:pt>
                <c:pt idx="4">
                  <c:v>23</c:v>
                </c:pt>
                <c:pt idx="5">
                  <c:v>23</c:v>
                </c:pt>
              </c:numCache>
            </c:numRef>
          </c:val>
          <c:smooth val="0"/>
          <c:extLst>
            <c:ext xmlns:c16="http://schemas.microsoft.com/office/drawing/2014/chart" uri="{C3380CC4-5D6E-409C-BE32-E72D297353CC}">
              <c16:uniqueId val="{00000000-8E40-4E55-86E6-0D158604229A}"/>
            </c:ext>
          </c:extLst>
        </c:ser>
        <c:ser>
          <c:idx val="1"/>
          <c:order val="1"/>
          <c:tx>
            <c:strRef>
              <c:f>Sheet1!$C$1</c:f>
              <c:strCache>
                <c:ptCount val="1"/>
                <c:pt idx="0">
                  <c:v>Professors (retierd)</c:v>
                </c:pt>
              </c:strCache>
            </c:strRef>
          </c:tx>
          <c:spPr>
            <a:effectLst/>
          </c:spPr>
          <c:marker>
            <c:symbol val="circle"/>
            <c:size val="13"/>
            <c:spPr>
              <a:solidFill>
                <a:srgbClr val="ED7D31"/>
              </a:solidFill>
              <a:ln w="6316">
                <a:noFill/>
              </a:ln>
            </c:spPr>
          </c:marker>
          <c:dLbls>
            <c:spPr>
              <a:noFill/>
              <a:ln w="25263">
                <a:noFill/>
              </a:ln>
            </c:spPr>
            <c:txPr>
              <a:bodyPr rot="0" spcFirstLastPara="1" vertOverflow="ellipsis" vert="horz" wrap="square" lIns="38100" tIns="19050" rIns="38100" bIns="19050" anchor="ctr" anchorCtr="1">
                <a:spAutoFit/>
              </a:bodyPr>
              <a:lstStyle/>
              <a:p>
                <a:pPr>
                  <a:defRPr sz="895"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Sheet1!$C$2:$C$7</c:f>
              <c:numCache>
                <c:formatCode>General</c:formatCode>
                <c:ptCount val="6"/>
                <c:pt idx="0">
                  <c:v>2</c:v>
                </c:pt>
                <c:pt idx="1">
                  <c:v>0</c:v>
                </c:pt>
                <c:pt idx="2">
                  <c:v>1</c:v>
                </c:pt>
                <c:pt idx="3">
                  <c:v>1</c:v>
                </c:pt>
                <c:pt idx="4">
                  <c:v>2</c:v>
                </c:pt>
                <c:pt idx="5">
                  <c:v>2</c:v>
                </c:pt>
              </c:numCache>
            </c:numRef>
          </c:val>
          <c:smooth val="0"/>
          <c:extLst>
            <c:ext xmlns:c16="http://schemas.microsoft.com/office/drawing/2014/chart" uri="{C3380CC4-5D6E-409C-BE32-E72D297353CC}">
              <c16:uniqueId val="{00000001-8E40-4E55-86E6-0D158604229A}"/>
            </c:ext>
          </c:extLst>
        </c:ser>
        <c:ser>
          <c:idx val="2"/>
          <c:order val="2"/>
          <c:tx>
            <c:strRef>
              <c:f>Sheet1!$D$1</c:f>
              <c:strCache>
                <c:ptCount val="1"/>
                <c:pt idx="0">
                  <c:v>Professors (newley employed)</c:v>
                </c:pt>
              </c:strCache>
            </c:strRef>
          </c:tx>
          <c:spPr>
            <a:effectLst/>
          </c:spPr>
          <c:marker>
            <c:symbol val="circle"/>
            <c:size val="13"/>
            <c:spPr>
              <a:solidFill>
                <a:srgbClr val="A5A5A5"/>
              </a:solidFill>
              <a:ln w="6316">
                <a:noFill/>
              </a:ln>
            </c:spPr>
          </c:marker>
          <c:dLbls>
            <c:spPr>
              <a:noFill/>
              <a:ln w="25263">
                <a:noFill/>
              </a:ln>
            </c:spPr>
            <c:txPr>
              <a:bodyPr rot="0" spcFirstLastPara="1" vertOverflow="ellipsis" vert="horz" wrap="square" lIns="38100" tIns="19050" rIns="38100" bIns="19050" anchor="ctr" anchorCtr="1">
                <a:spAutoFit/>
              </a:bodyPr>
              <a:lstStyle/>
              <a:p>
                <a:pPr>
                  <a:defRPr sz="895"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Sheet1!$D$2:$D$7</c:f>
              <c:numCache>
                <c:formatCode>General</c:formatCode>
                <c:ptCount val="6"/>
                <c:pt idx="0">
                  <c:v>2</c:v>
                </c:pt>
                <c:pt idx="1">
                  <c:v>1</c:v>
                </c:pt>
                <c:pt idx="2">
                  <c:v>1</c:v>
                </c:pt>
                <c:pt idx="3">
                  <c:v>1</c:v>
                </c:pt>
                <c:pt idx="4">
                  <c:v>2</c:v>
                </c:pt>
                <c:pt idx="5">
                  <c:v>2</c:v>
                </c:pt>
              </c:numCache>
            </c:numRef>
          </c:val>
          <c:smooth val="0"/>
          <c:extLst>
            <c:ext xmlns:c16="http://schemas.microsoft.com/office/drawing/2014/chart" uri="{C3380CC4-5D6E-409C-BE32-E72D297353CC}">
              <c16:uniqueId val="{00000002-8E40-4E55-86E6-0D158604229A}"/>
            </c:ext>
          </c:extLst>
        </c:ser>
        <c:ser>
          <c:idx val="3"/>
          <c:order val="3"/>
          <c:tx>
            <c:strRef>
              <c:f>Sheet1!$E$1</c:f>
              <c:strCache>
                <c:ptCount val="1"/>
                <c:pt idx="0">
                  <c:v>Professors (total)</c:v>
                </c:pt>
              </c:strCache>
            </c:strRef>
          </c:tx>
          <c:spPr>
            <a:effectLst/>
          </c:spPr>
          <c:marker>
            <c:symbol val="circle"/>
            <c:size val="13"/>
            <c:spPr>
              <a:solidFill>
                <a:srgbClr val="FFC000"/>
              </a:solidFill>
              <a:ln w="6316">
                <a:noFill/>
              </a:ln>
            </c:spPr>
          </c:marker>
          <c:dLbls>
            <c:spPr>
              <a:noFill/>
              <a:ln w="25263">
                <a:noFill/>
              </a:ln>
            </c:spPr>
            <c:txPr>
              <a:bodyPr rot="0" spcFirstLastPara="1" vertOverflow="ellipsis" vert="horz" wrap="square" lIns="38100" tIns="19050" rIns="38100" bIns="19050" anchor="ctr" anchorCtr="1">
                <a:spAutoFit/>
              </a:bodyPr>
              <a:lstStyle/>
              <a:p>
                <a:pPr>
                  <a:defRPr sz="895"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Sheet1!$E$2:$E$7</c:f>
              <c:numCache>
                <c:formatCode>General</c:formatCode>
                <c:ptCount val="6"/>
                <c:pt idx="0">
                  <c:v>24</c:v>
                </c:pt>
                <c:pt idx="1">
                  <c:v>25</c:v>
                </c:pt>
                <c:pt idx="2">
                  <c:v>25</c:v>
                </c:pt>
                <c:pt idx="3">
                  <c:v>25</c:v>
                </c:pt>
                <c:pt idx="4">
                  <c:v>25</c:v>
                </c:pt>
                <c:pt idx="5">
                  <c:v>25</c:v>
                </c:pt>
              </c:numCache>
            </c:numRef>
          </c:val>
          <c:smooth val="0"/>
          <c:extLst>
            <c:ext xmlns:c16="http://schemas.microsoft.com/office/drawing/2014/chart" uri="{C3380CC4-5D6E-409C-BE32-E72D297353CC}">
              <c16:uniqueId val="{00000003-8E40-4E55-86E6-0D158604229A}"/>
            </c:ext>
          </c:extLst>
        </c:ser>
        <c:ser>
          <c:idx val="4"/>
          <c:order val="4"/>
          <c:tx>
            <c:strRef>
              <c:f>Sheet1!$F$1</c:f>
              <c:strCache>
                <c:ptCount val="1"/>
                <c:pt idx="0">
                  <c:v>Teaching assistant  (employed)</c:v>
                </c:pt>
              </c:strCache>
            </c:strRef>
          </c:tx>
          <c:spPr>
            <a:effectLst/>
          </c:spPr>
          <c:marker>
            <c:symbol val="circle"/>
            <c:size val="13"/>
            <c:spPr>
              <a:solidFill>
                <a:srgbClr val="4472C4"/>
              </a:solidFill>
              <a:ln w="6316">
                <a:noFill/>
              </a:ln>
            </c:spPr>
          </c:marker>
          <c:dLbls>
            <c:spPr>
              <a:noFill/>
              <a:ln w="25263">
                <a:noFill/>
              </a:ln>
            </c:spPr>
            <c:txPr>
              <a:bodyPr rot="0" spcFirstLastPara="1" vertOverflow="ellipsis" vert="horz" wrap="square" lIns="38100" tIns="19050" rIns="38100" bIns="19050" anchor="ctr" anchorCtr="1">
                <a:spAutoFit/>
              </a:bodyPr>
              <a:lstStyle/>
              <a:p>
                <a:pPr>
                  <a:defRPr sz="895"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Sheet1!$F$2:$F$7</c:f>
              <c:numCache>
                <c:formatCode>General</c:formatCode>
                <c:ptCount val="6"/>
                <c:pt idx="0">
                  <c:v>3</c:v>
                </c:pt>
                <c:pt idx="1">
                  <c:v>5</c:v>
                </c:pt>
                <c:pt idx="2">
                  <c:v>5</c:v>
                </c:pt>
                <c:pt idx="3">
                  <c:v>5</c:v>
                </c:pt>
                <c:pt idx="4">
                  <c:v>6</c:v>
                </c:pt>
                <c:pt idx="5">
                  <c:v>4</c:v>
                </c:pt>
              </c:numCache>
            </c:numRef>
          </c:val>
          <c:smooth val="0"/>
          <c:extLst>
            <c:ext xmlns:c16="http://schemas.microsoft.com/office/drawing/2014/chart" uri="{C3380CC4-5D6E-409C-BE32-E72D297353CC}">
              <c16:uniqueId val="{00000004-8E40-4E55-86E6-0D158604229A}"/>
            </c:ext>
          </c:extLst>
        </c:ser>
        <c:ser>
          <c:idx val="5"/>
          <c:order val="5"/>
          <c:tx>
            <c:strRef>
              <c:f>Sheet1!$G$1</c:f>
              <c:strCache>
                <c:ptCount val="1"/>
                <c:pt idx="0">
                  <c:v>Teaching assistant (employed as professors)</c:v>
                </c:pt>
              </c:strCache>
            </c:strRef>
          </c:tx>
          <c:spPr>
            <a:effectLst/>
          </c:spPr>
          <c:marker>
            <c:symbol val="circle"/>
            <c:size val="13"/>
            <c:spPr>
              <a:solidFill>
                <a:srgbClr val="70AD47"/>
              </a:solidFill>
              <a:ln w="6316">
                <a:noFill/>
              </a:ln>
            </c:spPr>
          </c:marker>
          <c:dLbls>
            <c:spPr>
              <a:noFill/>
              <a:ln w="25263">
                <a:noFill/>
              </a:ln>
            </c:spPr>
            <c:txPr>
              <a:bodyPr rot="0" spcFirstLastPara="1" vertOverflow="ellipsis" vert="horz" wrap="square" lIns="38100" tIns="19050" rIns="38100" bIns="19050" anchor="ctr" anchorCtr="1">
                <a:spAutoFit/>
              </a:bodyPr>
              <a:lstStyle/>
              <a:p>
                <a:pPr>
                  <a:defRPr sz="895"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Sheet1!$G$2:$G$7</c:f>
              <c:numCache>
                <c:formatCode>General</c:formatCode>
                <c:ptCount val="6"/>
                <c:pt idx="0">
                  <c:v>1</c:v>
                </c:pt>
                <c:pt idx="1">
                  <c:v>1</c:v>
                </c:pt>
                <c:pt idx="2">
                  <c:v>1</c:v>
                </c:pt>
                <c:pt idx="3">
                  <c:v>1</c:v>
                </c:pt>
                <c:pt idx="4">
                  <c:v>0</c:v>
                </c:pt>
                <c:pt idx="5">
                  <c:v>2</c:v>
                </c:pt>
              </c:numCache>
            </c:numRef>
          </c:val>
          <c:smooth val="0"/>
          <c:extLst>
            <c:ext xmlns:c16="http://schemas.microsoft.com/office/drawing/2014/chart" uri="{C3380CC4-5D6E-409C-BE32-E72D297353CC}">
              <c16:uniqueId val="{00000005-8E40-4E55-86E6-0D158604229A}"/>
            </c:ext>
          </c:extLst>
        </c:ser>
        <c:ser>
          <c:idx val="6"/>
          <c:order val="6"/>
          <c:tx>
            <c:strRef>
              <c:f>Sheet1!$H$1</c:f>
              <c:strCache>
                <c:ptCount val="1"/>
                <c:pt idx="0">
                  <c:v>Saradnik (prijem novih kadrova)</c:v>
                </c:pt>
              </c:strCache>
            </c:strRef>
          </c:tx>
          <c:spPr>
            <a:effectLst/>
          </c:spPr>
          <c:marker>
            <c:symbol val="circle"/>
            <c:size val="13"/>
            <c:spPr>
              <a:solidFill>
                <a:schemeClr val="accent1">
                  <a:lumMod val="60000"/>
                </a:schemeClr>
              </a:solidFill>
              <a:ln>
                <a:noFill/>
              </a:ln>
              <a:effectLst/>
            </c:spPr>
          </c:marker>
          <c:dLbls>
            <c:spPr>
              <a:noFill/>
              <a:ln w="25263">
                <a:noFill/>
              </a:ln>
            </c:spPr>
            <c:txPr>
              <a:bodyPr rot="0" spcFirstLastPara="1" vertOverflow="ellipsis" vert="horz" wrap="square" lIns="38100" tIns="19050" rIns="38100" bIns="19050" anchor="ctr" anchorCtr="1">
                <a:spAutoFit/>
              </a:bodyPr>
              <a:lstStyle/>
              <a:p>
                <a:pPr>
                  <a:defRPr sz="895"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Sheet1!$H$2:$H$7</c:f>
              <c:numCache>
                <c:formatCode>General</c:formatCode>
                <c:ptCount val="6"/>
                <c:pt idx="0">
                  <c:v>3</c:v>
                </c:pt>
                <c:pt idx="1">
                  <c:v>1</c:v>
                </c:pt>
                <c:pt idx="2">
                  <c:v>1</c:v>
                </c:pt>
                <c:pt idx="3">
                  <c:v>1</c:v>
                </c:pt>
                <c:pt idx="4">
                  <c:v>0</c:v>
                </c:pt>
                <c:pt idx="5">
                  <c:v>2</c:v>
                </c:pt>
              </c:numCache>
            </c:numRef>
          </c:val>
          <c:smooth val="0"/>
          <c:extLst>
            <c:ext xmlns:c16="http://schemas.microsoft.com/office/drawing/2014/chart" uri="{C3380CC4-5D6E-409C-BE32-E72D297353CC}">
              <c16:uniqueId val="{00000006-8E40-4E55-86E6-0D158604229A}"/>
            </c:ext>
          </c:extLst>
        </c:ser>
        <c:ser>
          <c:idx val="7"/>
          <c:order val="7"/>
          <c:tx>
            <c:strRef>
              <c:f>Sheet1!$I$1</c:f>
              <c:strCache>
                <c:ptCount val="1"/>
                <c:pt idx="0">
                  <c:v>Teaching assistant (total)</c:v>
                </c:pt>
              </c:strCache>
            </c:strRef>
          </c:tx>
          <c:cat>
            <c:numRef>
              <c:f>Sheet1!$A$2:$A$7</c:f>
              <c:numCache>
                <c:formatCode>General</c:formatCode>
                <c:ptCount val="6"/>
                <c:pt idx="0">
                  <c:v>2017</c:v>
                </c:pt>
                <c:pt idx="1">
                  <c:v>2018</c:v>
                </c:pt>
                <c:pt idx="2">
                  <c:v>2019</c:v>
                </c:pt>
                <c:pt idx="3">
                  <c:v>2020</c:v>
                </c:pt>
                <c:pt idx="4">
                  <c:v>2021</c:v>
                </c:pt>
                <c:pt idx="5">
                  <c:v>2022</c:v>
                </c:pt>
              </c:numCache>
            </c:numRef>
          </c:cat>
          <c:val>
            <c:numRef>
              <c:f>Sheet1!$I$2:$I$7</c:f>
              <c:numCache>
                <c:formatCode>General</c:formatCode>
                <c:ptCount val="6"/>
                <c:pt idx="0">
                  <c:v>6</c:v>
                </c:pt>
                <c:pt idx="1">
                  <c:v>6</c:v>
                </c:pt>
                <c:pt idx="2">
                  <c:v>6</c:v>
                </c:pt>
                <c:pt idx="3">
                  <c:v>6</c:v>
                </c:pt>
                <c:pt idx="4">
                  <c:v>6</c:v>
                </c:pt>
                <c:pt idx="5">
                  <c:v>6</c:v>
                </c:pt>
              </c:numCache>
            </c:numRef>
          </c:val>
          <c:smooth val="0"/>
          <c:extLst>
            <c:ext xmlns:c16="http://schemas.microsoft.com/office/drawing/2014/chart" uri="{C3380CC4-5D6E-409C-BE32-E72D297353CC}">
              <c16:uniqueId val="{00000007-8E40-4E55-86E6-0D158604229A}"/>
            </c:ext>
          </c:extLst>
        </c:ser>
        <c:dLbls>
          <c:showLegendKey val="0"/>
          <c:showVal val="0"/>
          <c:showCatName val="0"/>
          <c:showSerName val="0"/>
          <c:showPercent val="0"/>
          <c:showBubbleSize val="0"/>
        </c:dLbls>
        <c:marker val="1"/>
        <c:smooth val="0"/>
        <c:axId val="104769024"/>
        <c:axId val="104770560"/>
      </c:lineChart>
      <c:catAx>
        <c:axId val="104769024"/>
        <c:scaling>
          <c:orientation val="minMax"/>
        </c:scaling>
        <c:delete val="0"/>
        <c:axPos val="b"/>
        <c:numFmt formatCode="General" sourceLinked="1"/>
        <c:majorTickMark val="none"/>
        <c:minorTickMark val="none"/>
        <c:tickLblPos val="nextTo"/>
        <c:spPr>
          <a:noFill/>
          <a:ln w="18948" cap="flat" cmpd="sng" algn="ctr">
            <a:solidFill>
              <a:schemeClr val="dk1">
                <a:lumMod val="75000"/>
                <a:lumOff val="25000"/>
              </a:schemeClr>
            </a:solidFill>
            <a:round/>
          </a:ln>
          <a:effectLst/>
        </c:spPr>
        <c:txPr>
          <a:bodyPr rot="-60000000" spcFirstLastPara="1" vertOverflow="ellipsis" vert="horz" wrap="square" anchor="ctr" anchorCtr="1"/>
          <a:lstStyle/>
          <a:p>
            <a:pPr>
              <a:defRPr sz="895" b="0" i="0" u="none" strike="noStrike" kern="1200" cap="all" baseline="0">
                <a:solidFill>
                  <a:schemeClr val="dk1">
                    <a:lumMod val="75000"/>
                    <a:lumOff val="25000"/>
                  </a:schemeClr>
                </a:solidFill>
                <a:latin typeface="+mn-lt"/>
                <a:ea typeface="+mn-ea"/>
                <a:cs typeface="+mn-cs"/>
              </a:defRPr>
            </a:pPr>
            <a:endParaRPr lang="en-US"/>
          </a:p>
        </c:txPr>
        <c:crossAx val="104770560"/>
        <c:crosses val="autoZero"/>
        <c:auto val="1"/>
        <c:lblAlgn val="ctr"/>
        <c:lblOffset val="100"/>
        <c:noMultiLvlLbl val="0"/>
      </c:catAx>
      <c:valAx>
        <c:axId val="104770560"/>
        <c:scaling>
          <c:orientation val="minMax"/>
        </c:scaling>
        <c:delete val="1"/>
        <c:axPos val="l"/>
        <c:majorGridlines>
          <c:spPr>
            <a:ln w="9474"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one"/>
        <c:crossAx val="104769024"/>
        <c:crosses val="autoZero"/>
        <c:crossBetween val="between"/>
      </c:valAx>
      <c:spPr>
        <a:noFill/>
        <a:ln w="25399">
          <a:noFill/>
        </a:ln>
      </c:spPr>
    </c:plotArea>
    <c:legend>
      <c:legendPos val="b"/>
      <c:layout>
        <c:manualLayout>
          <c:xMode val="edge"/>
          <c:yMode val="edge"/>
          <c:x val="2.5386989492762913E-2"/>
          <c:y val="0.82667771791683964"/>
          <c:w val="0.95553620701258501"/>
          <c:h val="0.1733222820831609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5"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74"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806947300075848E-2"/>
          <c:y val="8.3846909813467527E-2"/>
          <c:w val="0.91086806647325269"/>
          <c:h val="0.73593616619362012"/>
        </c:manualLayout>
      </c:layout>
      <c:lineChart>
        <c:grouping val="standard"/>
        <c:varyColors val="0"/>
        <c:ser>
          <c:idx val="0"/>
          <c:order val="0"/>
          <c:tx>
            <c:strRef>
              <c:f>Sheet1!$B$1</c:f>
              <c:strCache>
                <c:ptCount val="1"/>
                <c:pt idx="0">
                  <c:v>Professors (employed)</c:v>
                </c:pt>
              </c:strCache>
            </c:strRef>
          </c:tx>
          <c:spPr>
            <a:effectLst/>
          </c:spPr>
          <c:marker>
            <c:symbol val="circle"/>
            <c:size val="14"/>
            <c:spPr>
              <a:solidFill>
                <a:srgbClr val="5B9BD5"/>
              </a:solidFill>
              <a:ln w="6324">
                <a:noFill/>
              </a:ln>
            </c:spPr>
          </c:marker>
          <c:dLbls>
            <c:spPr>
              <a:noFill/>
              <a:ln w="25296">
                <a:noFill/>
              </a:ln>
            </c:spPr>
            <c:txPr>
              <a:bodyPr rot="0" spcFirstLastPara="1" vertOverflow="ellipsis" vert="horz" wrap="square" lIns="38100" tIns="19050" rIns="38100" bIns="19050" anchor="ctr" anchorCtr="1">
                <a:spAutoFit/>
              </a:bodyPr>
              <a:lstStyle/>
              <a:p>
                <a:pPr>
                  <a:defRPr sz="896"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Sheet1!$B$2:$B$7</c:f>
              <c:numCache>
                <c:formatCode>General</c:formatCode>
                <c:ptCount val="6"/>
                <c:pt idx="0">
                  <c:v>22</c:v>
                </c:pt>
                <c:pt idx="1">
                  <c:v>24</c:v>
                </c:pt>
                <c:pt idx="2">
                  <c:v>24</c:v>
                </c:pt>
                <c:pt idx="3">
                  <c:v>24</c:v>
                </c:pt>
                <c:pt idx="4">
                  <c:v>23</c:v>
                </c:pt>
                <c:pt idx="5">
                  <c:v>23</c:v>
                </c:pt>
              </c:numCache>
            </c:numRef>
          </c:val>
          <c:smooth val="0"/>
          <c:extLst>
            <c:ext xmlns:c16="http://schemas.microsoft.com/office/drawing/2014/chart" uri="{C3380CC4-5D6E-409C-BE32-E72D297353CC}">
              <c16:uniqueId val="{00000000-E623-4B22-9C70-59942E862C59}"/>
            </c:ext>
          </c:extLst>
        </c:ser>
        <c:ser>
          <c:idx val="1"/>
          <c:order val="1"/>
          <c:tx>
            <c:strRef>
              <c:f>Sheet1!$C$1</c:f>
              <c:strCache>
                <c:ptCount val="1"/>
                <c:pt idx="0">
                  <c:v>Professors (retired)</c:v>
                </c:pt>
              </c:strCache>
            </c:strRef>
          </c:tx>
          <c:spPr>
            <a:effectLst/>
          </c:spPr>
          <c:marker>
            <c:symbol val="circle"/>
            <c:size val="14"/>
            <c:spPr>
              <a:solidFill>
                <a:srgbClr val="ED7D31"/>
              </a:solidFill>
              <a:ln w="6324">
                <a:noFill/>
              </a:ln>
            </c:spPr>
          </c:marker>
          <c:dLbls>
            <c:spPr>
              <a:noFill/>
              <a:ln w="25296">
                <a:noFill/>
              </a:ln>
            </c:spPr>
            <c:txPr>
              <a:bodyPr rot="0" spcFirstLastPara="1" vertOverflow="ellipsis" vert="horz" wrap="square" lIns="38100" tIns="19050" rIns="38100" bIns="19050" anchor="ctr" anchorCtr="1">
                <a:spAutoFit/>
              </a:bodyPr>
              <a:lstStyle/>
              <a:p>
                <a:pPr>
                  <a:defRPr sz="896"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Sheet1!$C$2:$C$7</c:f>
              <c:numCache>
                <c:formatCode>General</c:formatCode>
                <c:ptCount val="6"/>
                <c:pt idx="0">
                  <c:v>2</c:v>
                </c:pt>
                <c:pt idx="1">
                  <c:v>0</c:v>
                </c:pt>
                <c:pt idx="2">
                  <c:v>1</c:v>
                </c:pt>
                <c:pt idx="3">
                  <c:v>1</c:v>
                </c:pt>
                <c:pt idx="4">
                  <c:v>2</c:v>
                </c:pt>
                <c:pt idx="5">
                  <c:v>2</c:v>
                </c:pt>
              </c:numCache>
            </c:numRef>
          </c:val>
          <c:smooth val="0"/>
          <c:extLst>
            <c:ext xmlns:c16="http://schemas.microsoft.com/office/drawing/2014/chart" uri="{C3380CC4-5D6E-409C-BE32-E72D297353CC}">
              <c16:uniqueId val="{00000001-E623-4B22-9C70-59942E862C59}"/>
            </c:ext>
          </c:extLst>
        </c:ser>
        <c:ser>
          <c:idx val="2"/>
          <c:order val="2"/>
          <c:tx>
            <c:strRef>
              <c:f>Sheet1!$D$1</c:f>
              <c:strCache>
                <c:ptCount val="1"/>
                <c:pt idx="0">
                  <c:v>Professors (newley employed)</c:v>
                </c:pt>
              </c:strCache>
            </c:strRef>
          </c:tx>
          <c:spPr>
            <a:effectLst/>
          </c:spPr>
          <c:marker>
            <c:symbol val="circle"/>
            <c:size val="14"/>
            <c:spPr>
              <a:solidFill>
                <a:srgbClr val="A5A5A5"/>
              </a:solidFill>
              <a:ln w="6324">
                <a:noFill/>
              </a:ln>
            </c:spPr>
          </c:marker>
          <c:dLbls>
            <c:spPr>
              <a:noFill/>
              <a:ln w="25296">
                <a:noFill/>
              </a:ln>
            </c:spPr>
            <c:txPr>
              <a:bodyPr rot="0" spcFirstLastPara="1" vertOverflow="ellipsis" vert="horz" wrap="square" lIns="38100" tIns="19050" rIns="38100" bIns="19050" anchor="ctr" anchorCtr="1">
                <a:spAutoFit/>
              </a:bodyPr>
              <a:lstStyle/>
              <a:p>
                <a:pPr>
                  <a:defRPr sz="896"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Sheet1!$D$2:$D$7</c:f>
              <c:numCache>
                <c:formatCode>General</c:formatCode>
                <c:ptCount val="6"/>
                <c:pt idx="0">
                  <c:v>2</c:v>
                </c:pt>
                <c:pt idx="1">
                  <c:v>1</c:v>
                </c:pt>
                <c:pt idx="2">
                  <c:v>1</c:v>
                </c:pt>
                <c:pt idx="3">
                  <c:v>1</c:v>
                </c:pt>
                <c:pt idx="4">
                  <c:v>2</c:v>
                </c:pt>
                <c:pt idx="5">
                  <c:v>2</c:v>
                </c:pt>
              </c:numCache>
            </c:numRef>
          </c:val>
          <c:smooth val="0"/>
          <c:extLst>
            <c:ext xmlns:c16="http://schemas.microsoft.com/office/drawing/2014/chart" uri="{C3380CC4-5D6E-409C-BE32-E72D297353CC}">
              <c16:uniqueId val="{00000002-E623-4B22-9C70-59942E862C59}"/>
            </c:ext>
          </c:extLst>
        </c:ser>
        <c:ser>
          <c:idx val="3"/>
          <c:order val="3"/>
          <c:tx>
            <c:strRef>
              <c:f>Sheet1!$E$1</c:f>
              <c:strCache>
                <c:ptCount val="1"/>
                <c:pt idx="0">
                  <c:v>Professors (total)</c:v>
                </c:pt>
              </c:strCache>
            </c:strRef>
          </c:tx>
          <c:spPr>
            <a:effectLst/>
          </c:spPr>
          <c:marker>
            <c:symbol val="circle"/>
            <c:size val="14"/>
            <c:spPr>
              <a:solidFill>
                <a:srgbClr val="FFC000"/>
              </a:solidFill>
              <a:ln w="6324">
                <a:noFill/>
              </a:ln>
            </c:spPr>
          </c:marker>
          <c:dLbls>
            <c:spPr>
              <a:noFill/>
              <a:ln w="25296">
                <a:noFill/>
              </a:ln>
            </c:spPr>
            <c:txPr>
              <a:bodyPr rot="0" spcFirstLastPara="1" vertOverflow="ellipsis" vert="horz" wrap="square" lIns="38100" tIns="19050" rIns="38100" bIns="19050" anchor="ctr" anchorCtr="1">
                <a:spAutoFit/>
              </a:bodyPr>
              <a:lstStyle/>
              <a:p>
                <a:pPr>
                  <a:defRPr sz="896"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Sheet1!$E$2:$E$7</c:f>
              <c:numCache>
                <c:formatCode>General</c:formatCode>
                <c:ptCount val="6"/>
                <c:pt idx="0">
                  <c:v>24</c:v>
                </c:pt>
                <c:pt idx="1">
                  <c:v>25</c:v>
                </c:pt>
                <c:pt idx="2">
                  <c:v>25</c:v>
                </c:pt>
                <c:pt idx="3">
                  <c:v>25</c:v>
                </c:pt>
                <c:pt idx="4">
                  <c:v>25</c:v>
                </c:pt>
                <c:pt idx="5">
                  <c:v>25</c:v>
                </c:pt>
              </c:numCache>
            </c:numRef>
          </c:val>
          <c:smooth val="0"/>
          <c:extLst>
            <c:ext xmlns:c16="http://schemas.microsoft.com/office/drawing/2014/chart" uri="{C3380CC4-5D6E-409C-BE32-E72D297353CC}">
              <c16:uniqueId val="{00000003-E623-4B22-9C70-59942E862C59}"/>
            </c:ext>
          </c:extLst>
        </c:ser>
        <c:dLbls>
          <c:showLegendKey val="0"/>
          <c:showVal val="0"/>
          <c:showCatName val="0"/>
          <c:showSerName val="0"/>
          <c:showPercent val="0"/>
          <c:showBubbleSize val="0"/>
        </c:dLbls>
        <c:marker val="1"/>
        <c:smooth val="0"/>
        <c:axId val="104647680"/>
        <c:axId val="104653568"/>
      </c:lineChart>
      <c:catAx>
        <c:axId val="104647680"/>
        <c:scaling>
          <c:orientation val="minMax"/>
        </c:scaling>
        <c:delete val="0"/>
        <c:axPos val="b"/>
        <c:numFmt formatCode="General" sourceLinked="1"/>
        <c:majorTickMark val="none"/>
        <c:minorTickMark val="none"/>
        <c:tickLblPos val="nextTo"/>
        <c:spPr>
          <a:noFill/>
          <a:ln w="18972" cap="flat" cmpd="sng" algn="ctr">
            <a:solidFill>
              <a:schemeClr val="dk1">
                <a:lumMod val="75000"/>
                <a:lumOff val="25000"/>
              </a:schemeClr>
            </a:solidFill>
            <a:round/>
          </a:ln>
          <a:effectLst/>
        </c:spPr>
        <c:txPr>
          <a:bodyPr rot="-60000000" spcFirstLastPara="1" vertOverflow="ellipsis" vert="horz" wrap="square" anchor="ctr" anchorCtr="1"/>
          <a:lstStyle/>
          <a:p>
            <a:pPr>
              <a:defRPr sz="896" b="0" i="0" u="none" strike="noStrike" kern="1200" cap="all" baseline="0">
                <a:solidFill>
                  <a:schemeClr val="dk1">
                    <a:lumMod val="75000"/>
                    <a:lumOff val="25000"/>
                  </a:schemeClr>
                </a:solidFill>
                <a:latin typeface="+mn-lt"/>
                <a:ea typeface="+mn-ea"/>
                <a:cs typeface="+mn-cs"/>
              </a:defRPr>
            </a:pPr>
            <a:endParaRPr lang="en-US"/>
          </a:p>
        </c:txPr>
        <c:crossAx val="104653568"/>
        <c:crosses val="autoZero"/>
        <c:auto val="1"/>
        <c:lblAlgn val="ctr"/>
        <c:lblOffset val="100"/>
        <c:noMultiLvlLbl val="0"/>
      </c:catAx>
      <c:valAx>
        <c:axId val="104653568"/>
        <c:scaling>
          <c:orientation val="minMax"/>
        </c:scaling>
        <c:delete val="1"/>
        <c:axPos val="l"/>
        <c:majorGridlines>
          <c:spPr>
            <a:ln w="948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one"/>
        <c:crossAx val="104647680"/>
        <c:crosses val="autoZero"/>
        <c:crossBetween val="between"/>
      </c:valAx>
      <c:spPr>
        <a:noFill/>
        <a:ln w="25381">
          <a:noFill/>
        </a:ln>
      </c:spPr>
    </c:plotArea>
    <c:legend>
      <c:legendPos val="b"/>
      <c:layout>
        <c:manualLayout>
          <c:xMode val="edge"/>
          <c:yMode val="edge"/>
          <c:x val="2.5386938992176551E-2"/>
          <c:y val="0.90563294972743469"/>
          <c:w val="0.90165931505752805"/>
          <c:h val="7.918335382902350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6"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6" cap="flat" cmpd="sng" algn="ctr">
      <a:solidFill>
        <a:schemeClr val="dk1">
          <a:lumMod val="25000"/>
          <a:lumOff val="75000"/>
        </a:schemeClr>
      </a:solidFill>
      <a:round/>
    </a:ln>
    <a:effectLst/>
  </c:spPr>
  <c:txPr>
    <a:bodyPr/>
    <a:lstStyle/>
    <a:p>
      <a:pPr>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806947300075848E-2"/>
          <c:y val="8.3846909813467527E-2"/>
          <c:w val="0.95238610539984847"/>
          <c:h val="0.68431150782738859"/>
        </c:manualLayout>
      </c:layout>
      <c:lineChart>
        <c:grouping val="standard"/>
        <c:varyColors val="0"/>
        <c:ser>
          <c:idx val="0"/>
          <c:order val="0"/>
          <c:tx>
            <c:strRef>
              <c:f>Sheet1!$B$1</c:f>
              <c:strCache>
                <c:ptCount val="1"/>
                <c:pt idx="0">
                  <c:v>Teaching assistants (employed)</c:v>
                </c:pt>
              </c:strCache>
            </c:strRef>
          </c:tx>
          <c:spPr>
            <a:effectLst/>
          </c:spPr>
          <c:marker>
            <c:symbol val="circle"/>
            <c:size val="14"/>
            <c:spPr>
              <a:solidFill>
                <a:srgbClr val="4472C4"/>
              </a:solidFill>
              <a:ln w="6313">
                <a:noFill/>
              </a:ln>
            </c:spPr>
          </c:marker>
          <c:dLbls>
            <c:spPr>
              <a:noFill/>
              <a:ln w="25249">
                <a:noFill/>
              </a:ln>
            </c:spPr>
            <c:txPr>
              <a:bodyPr rot="0" spcFirstLastPara="1" vertOverflow="ellipsis" vert="horz" wrap="square" lIns="38100" tIns="19050" rIns="38100" bIns="19050" anchor="ctr" anchorCtr="1">
                <a:spAutoFit/>
              </a:bodyPr>
              <a:lstStyle/>
              <a:p>
                <a:pPr>
                  <a:defRPr sz="895"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Sheet1!$B$2:$B$7</c:f>
              <c:numCache>
                <c:formatCode>General</c:formatCode>
                <c:ptCount val="6"/>
                <c:pt idx="0">
                  <c:v>3</c:v>
                </c:pt>
                <c:pt idx="1">
                  <c:v>5</c:v>
                </c:pt>
                <c:pt idx="2">
                  <c:v>5</c:v>
                </c:pt>
                <c:pt idx="3">
                  <c:v>5</c:v>
                </c:pt>
                <c:pt idx="4">
                  <c:v>6</c:v>
                </c:pt>
                <c:pt idx="5">
                  <c:v>4</c:v>
                </c:pt>
              </c:numCache>
            </c:numRef>
          </c:val>
          <c:smooth val="0"/>
          <c:extLst>
            <c:ext xmlns:c16="http://schemas.microsoft.com/office/drawing/2014/chart" uri="{C3380CC4-5D6E-409C-BE32-E72D297353CC}">
              <c16:uniqueId val="{00000000-2CA6-4FE1-ABDE-0A516D679126}"/>
            </c:ext>
          </c:extLst>
        </c:ser>
        <c:ser>
          <c:idx val="1"/>
          <c:order val="1"/>
          <c:tx>
            <c:strRef>
              <c:f>Sheet1!$C$1</c:f>
              <c:strCache>
                <c:ptCount val="1"/>
                <c:pt idx="0">
                  <c:v>Teaching assistants (employed as professors)</c:v>
                </c:pt>
              </c:strCache>
            </c:strRef>
          </c:tx>
          <c:spPr>
            <a:effectLst/>
          </c:spPr>
          <c:marker>
            <c:symbol val="circle"/>
            <c:size val="14"/>
            <c:spPr>
              <a:solidFill>
                <a:srgbClr val="70AD47"/>
              </a:solidFill>
              <a:ln w="6313">
                <a:noFill/>
              </a:ln>
            </c:spPr>
          </c:marker>
          <c:dLbls>
            <c:spPr>
              <a:noFill/>
              <a:ln w="25249">
                <a:noFill/>
              </a:ln>
            </c:spPr>
            <c:txPr>
              <a:bodyPr rot="0" spcFirstLastPara="1" vertOverflow="ellipsis" vert="horz" wrap="square" lIns="38100" tIns="19050" rIns="38100" bIns="19050" anchor="ctr" anchorCtr="1">
                <a:spAutoFit/>
              </a:bodyPr>
              <a:lstStyle/>
              <a:p>
                <a:pPr>
                  <a:defRPr sz="895"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Sheet1!$C$2:$C$7</c:f>
              <c:numCache>
                <c:formatCode>General</c:formatCode>
                <c:ptCount val="6"/>
                <c:pt idx="0">
                  <c:v>1</c:v>
                </c:pt>
                <c:pt idx="1">
                  <c:v>1</c:v>
                </c:pt>
                <c:pt idx="2">
                  <c:v>1</c:v>
                </c:pt>
                <c:pt idx="3">
                  <c:v>1</c:v>
                </c:pt>
                <c:pt idx="4">
                  <c:v>0</c:v>
                </c:pt>
                <c:pt idx="5">
                  <c:v>2</c:v>
                </c:pt>
              </c:numCache>
            </c:numRef>
          </c:val>
          <c:smooth val="0"/>
          <c:extLst>
            <c:ext xmlns:c16="http://schemas.microsoft.com/office/drawing/2014/chart" uri="{C3380CC4-5D6E-409C-BE32-E72D297353CC}">
              <c16:uniqueId val="{00000001-2CA6-4FE1-ABDE-0A516D679126}"/>
            </c:ext>
          </c:extLst>
        </c:ser>
        <c:ser>
          <c:idx val="2"/>
          <c:order val="2"/>
          <c:tx>
            <c:strRef>
              <c:f>Sheet1!$D$1</c:f>
              <c:strCache>
                <c:ptCount val="1"/>
                <c:pt idx="0">
                  <c:v>Teaching assistants (newley employed)</c:v>
                </c:pt>
              </c:strCache>
            </c:strRef>
          </c:tx>
          <c:spPr>
            <a:effectLst/>
          </c:spPr>
          <c:marker>
            <c:symbol val="circle"/>
            <c:size val="14"/>
            <c:spPr>
              <a:solidFill>
                <a:schemeClr val="accent1">
                  <a:lumMod val="60000"/>
                </a:schemeClr>
              </a:solidFill>
              <a:ln>
                <a:noFill/>
              </a:ln>
              <a:effectLst/>
            </c:spPr>
          </c:marker>
          <c:dLbls>
            <c:spPr>
              <a:noFill/>
              <a:ln w="25249">
                <a:noFill/>
              </a:ln>
            </c:spPr>
            <c:txPr>
              <a:bodyPr rot="0" spcFirstLastPara="1" vertOverflow="ellipsis" vert="horz" wrap="square" lIns="38100" tIns="19050" rIns="38100" bIns="19050" anchor="ctr" anchorCtr="1">
                <a:spAutoFit/>
              </a:bodyPr>
              <a:lstStyle/>
              <a:p>
                <a:pPr>
                  <a:defRPr sz="895"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Sheet1!$D$2:$D$7</c:f>
              <c:numCache>
                <c:formatCode>General</c:formatCode>
                <c:ptCount val="6"/>
                <c:pt idx="0">
                  <c:v>3</c:v>
                </c:pt>
                <c:pt idx="1">
                  <c:v>1</c:v>
                </c:pt>
                <c:pt idx="2">
                  <c:v>1</c:v>
                </c:pt>
                <c:pt idx="3">
                  <c:v>1</c:v>
                </c:pt>
                <c:pt idx="4">
                  <c:v>0</c:v>
                </c:pt>
                <c:pt idx="5">
                  <c:v>2</c:v>
                </c:pt>
              </c:numCache>
            </c:numRef>
          </c:val>
          <c:smooth val="0"/>
          <c:extLst>
            <c:ext xmlns:c16="http://schemas.microsoft.com/office/drawing/2014/chart" uri="{C3380CC4-5D6E-409C-BE32-E72D297353CC}">
              <c16:uniqueId val="{00000002-2CA6-4FE1-ABDE-0A516D679126}"/>
            </c:ext>
          </c:extLst>
        </c:ser>
        <c:ser>
          <c:idx val="3"/>
          <c:order val="3"/>
          <c:tx>
            <c:strRef>
              <c:f>Sheet1!$E$1</c:f>
              <c:strCache>
                <c:ptCount val="1"/>
                <c:pt idx="0">
                  <c:v>Teaching assistants (total)</c:v>
                </c:pt>
              </c:strCache>
            </c:strRef>
          </c:tx>
          <c:cat>
            <c:numRef>
              <c:f>Sheet1!$A$2:$A$7</c:f>
              <c:numCache>
                <c:formatCode>General</c:formatCode>
                <c:ptCount val="6"/>
                <c:pt idx="0">
                  <c:v>2017</c:v>
                </c:pt>
                <c:pt idx="1">
                  <c:v>2018</c:v>
                </c:pt>
                <c:pt idx="2">
                  <c:v>2019</c:v>
                </c:pt>
                <c:pt idx="3">
                  <c:v>2020</c:v>
                </c:pt>
                <c:pt idx="4">
                  <c:v>2021</c:v>
                </c:pt>
                <c:pt idx="5">
                  <c:v>2022</c:v>
                </c:pt>
              </c:numCache>
            </c:numRef>
          </c:cat>
          <c:val>
            <c:numRef>
              <c:f>Sheet1!$E$2:$E$7</c:f>
              <c:numCache>
                <c:formatCode>General</c:formatCode>
                <c:ptCount val="6"/>
                <c:pt idx="0">
                  <c:v>6</c:v>
                </c:pt>
                <c:pt idx="1">
                  <c:v>6</c:v>
                </c:pt>
                <c:pt idx="2">
                  <c:v>6</c:v>
                </c:pt>
                <c:pt idx="3">
                  <c:v>6</c:v>
                </c:pt>
                <c:pt idx="4">
                  <c:v>6</c:v>
                </c:pt>
                <c:pt idx="5">
                  <c:v>6</c:v>
                </c:pt>
              </c:numCache>
            </c:numRef>
          </c:val>
          <c:smooth val="0"/>
          <c:extLst>
            <c:ext xmlns:c16="http://schemas.microsoft.com/office/drawing/2014/chart" uri="{C3380CC4-5D6E-409C-BE32-E72D297353CC}">
              <c16:uniqueId val="{00000003-2CA6-4FE1-ABDE-0A516D679126}"/>
            </c:ext>
          </c:extLst>
        </c:ser>
        <c:dLbls>
          <c:showLegendKey val="0"/>
          <c:showVal val="0"/>
          <c:showCatName val="0"/>
          <c:showSerName val="0"/>
          <c:showPercent val="0"/>
          <c:showBubbleSize val="0"/>
        </c:dLbls>
        <c:marker val="1"/>
        <c:smooth val="0"/>
        <c:axId val="106409984"/>
        <c:axId val="106411520"/>
      </c:lineChart>
      <c:dateAx>
        <c:axId val="106409984"/>
        <c:scaling>
          <c:orientation val="minMax"/>
        </c:scaling>
        <c:delete val="0"/>
        <c:axPos val="b"/>
        <c:numFmt formatCode="General" sourceLinked="0"/>
        <c:majorTickMark val="in"/>
        <c:minorTickMark val="none"/>
        <c:tickLblPos val="nextTo"/>
        <c:spPr>
          <a:noFill/>
          <a:ln w="18938" cap="flat" cmpd="sng" algn="ctr">
            <a:solidFill>
              <a:sysClr val="windowText" lastClr="000000">
                <a:lumMod val="75000"/>
                <a:lumOff val="25000"/>
              </a:sysClr>
            </a:solidFill>
            <a:round/>
          </a:ln>
          <a:effectLst/>
        </c:spPr>
        <c:txPr>
          <a:bodyPr rot="-60000000" spcFirstLastPara="1" vertOverflow="ellipsis" vert="horz" wrap="square" anchor="ctr" anchorCtr="1"/>
          <a:lstStyle/>
          <a:p>
            <a:pPr>
              <a:defRPr sz="895" b="0" i="0" u="none" strike="noStrike" kern="1200" cap="all" baseline="0">
                <a:solidFill>
                  <a:schemeClr val="dk1">
                    <a:lumMod val="75000"/>
                    <a:lumOff val="25000"/>
                  </a:schemeClr>
                </a:solidFill>
                <a:latin typeface="+mn-lt"/>
                <a:ea typeface="+mn-ea"/>
                <a:cs typeface="+mn-cs"/>
              </a:defRPr>
            </a:pPr>
            <a:endParaRPr lang="en-US"/>
          </a:p>
        </c:txPr>
        <c:crossAx val="106411520"/>
        <c:crosses val="autoZero"/>
        <c:auto val="0"/>
        <c:lblOffset val="100"/>
        <c:baseTimeUnit val="days"/>
      </c:dateAx>
      <c:valAx>
        <c:axId val="106411520"/>
        <c:scaling>
          <c:orientation val="minMax"/>
        </c:scaling>
        <c:delete val="1"/>
        <c:axPos val="l"/>
        <c:majorGridlines>
          <c:spPr>
            <a:ln w="9468"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one"/>
        <c:crossAx val="106409984"/>
        <c:crosses val="autoZero"/>
        <c:crossBetween val="between"/>
      </c:valAx>
      <c:spPr>
        <a:noFill/>
        <a:ln w="25334">
          <a:noFill/>
        </a:ln>
      </c:spPr>
    </c:plotArea>
    <c:legend>
      <c:legendPos val="b"/>
      <c:layout>
        <c:manualLayout>
          <c:xMode val="edge"/>
          <c:yMode val="edge"/>
          <c:x val="2.5387074140484914E-2"/>
          <c:y val="0.85670331531139265"/>
          <c:w val="0.90165917379139493"/>
          <c:h val="9.5255754321032629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5"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68" cap="flat" cmpd="sng" algn="ctr">
      <a:solidFill>
        <a:schemeClr val="dk1">
          <a:lumMod val="25000"/>
          <a:lumOff val="7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0.03982</cdr:x>
      <cdr:y>0.01477</cdr:y>
    </cdr:from>
    <cdr:to>
      <cdr:x>0.95575</cdr:x>
      <cdr:y>0.2574</cdr:y>
    </cdr:to>
    <cdr:sp macro="" textlink="">
      <cdr:nvSpPr>
        <cdr:cNvPr id="2" name="Text Box 1"/>
        <cdr:cNvSpPr txBox="1"/>
      </cdr:nvSpPr>
      <cdr:spPr>
        <a:xfrm xmlns:a="http://schemas.openxmlformats.org/drawingml/2006/main">
          <a:off x="228601" y="53573"/>
          <a:ext cx="5257800" cy="8800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de-DE" sz="1200" b="1">
              <a:latin typeface="Bookman Old Style" pitchFamily="18" charset="0"/>
              <a:ea typeface="+mn-ea"/>
              <a:cs typeface="+mn-cs"/>
            </a:rPr>
            <a:t>Graphical representation of number of professors </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de-DE" sz="1200" b="1">
              <a:latin typeface="Bookman Old Style" pitchFamily="18" charset="0"/>
              <a:ea typeface="+mn-ea"/>
              <a:cs typeface="+mn-cs"/>
            </a:rPr>
            <a:t>in the period 2017-2022 </a:t>
          </a:r>
          <a:r>
            <a:rPr lang="pl-PL" sz="1200" b="1">
              <a:effectLst/>
              <a:latin typeface="Bookman Old Style" pitchFamily="18" charset="0"/>
              <a:ea typeface="+mn-ea"/>
              <a:cs typeface="+mn-cs"/>
            </a:rPr>
            <a:t> </a:t>
          </a:r>
          <a:endParaRPr lang="en-US" sz="1200" b="1">
            <a:latin typeface="Bookman Old Style"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0.0869</cdr:x>
      <cdr:y>0.01477</cdr:y>
    </cdr:from>
    <cdr:to>
      <cdr:x>0.94418</cdr:x>
      <cdr:y>0.2574</cdr:y>
    </cdr:to>
    <cdr:sp macro="" textlink="">
      <cdr:nvSpPr>
        <cdr:cNvPr id="2" name="Text Box 1"/>
        <cdr:cNvSpPr txBox="1"/>
      </cdr:nvSpPr>
      <cdr:spPr>
        <a:xfrm xmlns:a="http://schemas.openxmlformats.org/drawingml/2006/main">
          <a:off x="495300" y="61076"/>
          <a:ext cx="4886325" cy="10033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de-DE" sz="1200" b="1">
              <a:latin typeface="Bookman Old Style" pitchFamily="18" charset="0"/>
              <a:ea typeface="+mn-ea"/>
              <a:cs typeface="+mn-cs"/>
            </a:rPr>
            <a:t>Graphical representation of number of teachging assistants</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de-DE" sz="1200" b="1">
              <a:latin typeface="Bookman Old Style" pitchFamily="18" charset="0"/>
              <a:ea typeface="+mn-ea"/>
              <a:cs typeface="+mn-cs"/>
            </a:rPr>
            <a:t>in the period 2017-2022 </a:t>
          </a:r>
          <a:r>
            <a:rPr lang="pl-PL" sz="1200" b="1">
              <a:effectLst/>
              <a:latin typeface="Bookman Old Style" pitchFamily="18" charset="0"/>
              <a:ea typeface="+mn-ea"/>
              <a:cs typeface="+mn-cs"/>
            </a:rPr>
            <a:t> </a:t>
          </a:r>
          <a:endParaRPr lang="en-US" sz="1200" b="1">
            <a:latin typeface="Bookman Old Style"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237A3-9CB5-474B-B41E-1E4F5C5F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Pages>
  <Words>10845</Words>
  <Characters>61817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citaonica16</cp:lastModifiedBy>
  <cp:revision>40</cp:revision>
  <cp:lastPrinted>2018-10-03T06:22:00Z</cp:lastPrinted>
  <dcterms:created xsi:type="dcterms:W3CDTF">2017-02-23T09:22:00Z</dcterms:created>
  <dcterms:modified xsi:type="dcterms:W3CDTF">2018-10-03T06:23:00Z</dcterms:modified>
</cp:coreProperties>
</file>